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1220"/>
        <w:gridCol w:w="1227"/>
      </w:tblGrid>
      <w:tr w:rsidR="00A01832" w14:paraId="0F498BC7" w14:textId="77777777">
        <w:trPr>
          <w:trHeight w:val="554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 w14:textId="77777777" w:rsidR="00A01832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 w14:textId="77777777" w:rsidR="00A01832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 w14:textId="77777777" w:rsidR="00A01832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 w14:textId="77777777" w:rsidR="00A01832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得分</w:t>
            </w:r>
          </w:p>
        </w:tc>
      </w:tr>
      <w:tr w:rsidR="00A01832" w14:paraId="7ECB0090" w14:textId="77777777">
        <w:trPr>
          <w:trHeight w:val="554"/>
          <w:jc w:val="center"/>
        </w:trPr>
        <w:tc>
          <w:tcPr>
            <w:tcW w:w="121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 w14:textId="77777777" w:rsidR="00A01832" w:rsidRDefault="00A0183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</w:tc>
        <w:tc>
          <w:tcPr>
            <w:tcW w:w="121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 w14:textId="77777777" w:rsidR="00A01832" w:rsidRDefault="00A0183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</w:tc>
        <w:tc>
          <w:tcPr>
            <w:tcW w:w="121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 w14:textId="77777777" w:rsidR="00A01832" w:rsidRDefault="00A0183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 w14:textId="77777777" w:rsidR="00A01832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教师</w:t>
            </w:r>
            <w:proofErr w:type="gramStart"/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 w14:textId="77777777" w:rsidR="00A01832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教师二</w:t>
            </w:r>
          </w:p>
        </w:tc>
      </w:tr>
      <w:tr w:rsidR="00A01832" w14:paraId="439FC20D" w14:textId="77777777">
        <w:trPr>
          <w:trHeight w:val="554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 w14:textId="11E56823" w:rsidR="00A01832" w:rsidRDefault="0056505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Cs w:val="21"/>
              </w:rPr>
              <w:t>25物联网工程1班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 w14:textId="37C67119" w:rsidR="00A01832" w:rsidRDefault="0056505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Cs w:val="21"/>
              </w:rPr>
              <w:t>202502210099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 w14:textId="3A8C18BE" w:rsidR="00A01832" w:rsidRDefault="0056505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Cs w:val="21"/>
              </w:rPr>
              <w:t>薛慧珊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 w14:textId="77777777" w:rsidR="00A01832" w:rsidRDefault="00A0183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 w14:textId="77777777" w:rsidR="00A01832" w:rsidRDefault="00A0183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</w:p>
        </w:tc>
      </w:tr>
    </w:tbl>
    <w:p w14:paraId="45CCEE07" w14:textId="77777777" w:rsidR="00A01832" w:rsidRDefault="00000000">
      <w:pPr>
        <w:spacing w:before="600" w:after="480"/>
        <w:jc w:val="center"/>
        <w:outlineLvl w:val="1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职业规划书</w:t>
      </w:r>
    </w:p>
    <w:p w14:paraId="041FD48B" w14:textId="77777777" w:rsidR="00A01832" w:rsidRDefault="00A01832">
      <w:pPr>
        <w:spacing w:before="120" w:after="120" w:line="288" w:lineRule="auto"/>
        <w:jc w:val="left"/>
      </w:pPr>
    </w:p>
    <w:p w14:paraId="769985E7" w14:textId="77777777" w:rsidR="00A01832" w:rsidRDefault="00A01832">
      <w:pPr>
        <w:spacing w:before="120" w:after="120" w:line="288" w:lineRule="auto"/>
        <w:jc w:val="left"/>
      </w:pPr>
    </w:p>
    <w:p w14:paraId="317D98B1" w14:textId="4564A9BB" w:rsidR="007170E8" w:rsidRPr="006B3829" w:rsidRDefault="007170E8" w:rsidP="00F33B02">
      <w:pPr>
        <w:pStyle w:val="a5"/>
        <w:numPr>
          <w:ilvl w:val="0"/>
          <w:numId w:val="3"/>
        </w:numPr>
        <w:spacing w:before="120" w:after="120" w:line="288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6B3829">
        <w:rPr>
          <w:rFonts w:ascii="宋体" w:eastAsia="宋体" w:hAnsi="宋体" w:hint="eastAsia"/>
          <w:b/>
          <w:bCs/>
          <w:sz w:val="28"/>
          <w:szCs w:val="28"/>
        </w:rPr>
        <w:t>自我认知</w:t>
      </w:r>
    </w:p>
    <w:p w14:paraId="69E305DC" w14:textId="44BAE521" w:rsidR="006B3829" w:rsidRPr="008B1FE0" w:rsidRDefault="006B3829" w:rsidP="00F33B02">
      <w:pPr>
        <w:spacing w:before="120" w:after="120"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OLE_LINK1"/>
      <w:r w:rsidRPr="008B1FE0">
        <w:rPr>
          <w:rFonts w:ascii="宋体" w:eastAsia="宋体" w:hAnsi="宋体"/>
          <w:b/>
          <w:bCs/>
          <w:sz w:val="24"/>
          <w:szCs w:val="24"/>
        </w:rPr>
        <w:t>1.1 职业性格测试</w:t>
      </w:r>
    </w:p>
    <w:bookmarkEnd w:id="0"/>
    <w:p w14:paraId="5DF8B344" w14:textId="77777777" w:rsidR="00002F65" w:rsidRPr="008B1FE0" w:rsidRDefault="0066782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/>
          <w:sz w:val="24"/>
          <w:szCs w:val="24"/>
        </w:rPr>
        <w:t>我是</w:t>
      </w:r>
      <w:proofErr w:type="spellStart"/>
      <w:r w:rsidRPr="008B1FE0">
        <w:rPr>
          <w:rFonts w:ascii="宋体" w:eastAsia="宋体" w:hAnsi="宋体" w:hint="eastAsia"/>
          <w:sz w:val="24"/>
          <w:szCs w:val="24"/>
        </w:rPr>
        <w:t>isfj</w:t>
      </w:r>
      <w:proofErr w:type="spellEnd"/>
      <w:r w:rsidRPr="008B1FE0">
        <w:rPr>
          <w:rFonts w:ascii="宋体" w:eastAsia="宋体" w:hAnsi="宋体"/>
          <w:sz w:val="24"/>
          <w:szCs w:val="24"/>
        </w:rPr>
        <w:t>型</w:t>
      </w:r>
      <w:r w:rsidRPr="008B1FE0">
        <w:rPr>
          <w:rFonts w:ascii="微软雅黑" w:eastAsia="微软雅黑" w:hAnsi="微软雅黑" w:cs="微软雅黑" w:hint="eastAsia"/>
          <w:sz w:val="24"/>
          <w:szCs w:val="24"/>
        </w:rPr>
        <w:t>⼈</w:t>
      </w:r>
      <w:r w:rsidRPr="008B1FE0">
        <w:rPr>
          <w:rFonts w:ascii="宋体" w:eastAsia="宋体" w:hAnsi="宋体" w:cs="宋体" w:hint="eastAsia"/>
          <w:sz w:val="24"/>
          <w:szCs w:val="24"/>
        </w:rPr>
        <w:t>格，我的关键词</w:t>
      </w:r>
      <w:r w:rsidRPr="008B1FE0">
        <w:rPr>
          <w:rFonts w:ascii="宋体" w:eastAsia="宋体" w:hAnsi="宋体"/>
          <w:sz w:val="24"/>
          <w:szCs w:val="24"/>
        </w:rPr>
        <w:t>是</w:t>
      </w:r>
      <w:r w:rsidRPr="008B1FE0">
        <w:rPr>
          <w:rFonts w:ascii="宋体" w:eastAsia="宋体" w:hAnsi="宋体" w:hint="eastAsia"/>
          <w:sz w:val="24"/>
          <w:szCs w:val="24"/>
        </w:rPr>
        <w:t>内倾、感觉、情感和判断。</w:t>
      </w:r>
      <w:r w:rsidRPr="008B1FE0">
        <w:rPr>
          <w:rFonts w:ascii="宋体" w:eastAsia="宋体" w:hAnsi="宋体"/>
          <w:sz w:val="24"/>
          <w:szCs w:val="24"/>
        </w:rPr>
        <w:t>这种性格在职场上的优势是</w:t>
      </w:r>
      <w:r w:rsidR="00002F65" w:rsidRPr="008B1FE0">
        <w:rPr>
          <w:rFonts w:ascii="宋体" w:eastAsia="宋体" w:hAnsi="宋体" w:hint="eastAsia"/>
          <w:sz w:val="24"/>
          <w:szCs w:val="24"/>
        </w:rPr>
        <w:t>1.</w:t>
      </w:r>
      <w:r w:rsidR="00A508CE" w:rsidRPr="008B1FE0">
        <w:rPr>
          <w:rFonts w:ascii="宋体" w:eastAsia="宋体" w:hAnsi="宋体" w:hint="eastAsia"/>
          <w:sz w:val="24"/>
          <w:szCs w:val="24"/>
        </w:rPr>
        <w:t>能够很好地集中、关注焦点</w:t>
      </w:r>
    </w:p>
    <w:p w14:paraId="0238C815" w14:textId="77777777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2.</w:t>
      </w:r>
      <w:r w:rsidR="00A508CE" w:rsidRPr="008B1FE0">
        <w:rPr>
          <w:rFonts w:ascii="宋体" w:eastAsia="宋体" w:hAnsi="宋体" w:hint="eastAsia"/>
          <w:sz w:val="24"/>
          <w:szCs w:val="24"/>
        </w:rPr>
        <w:t>很强的工作伦理，工作努力而且很负责任</w:t>
      </w:r>
    </w:p>
    <w:p w14:paraId="5201FB91" w14:textId="513F3DF5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3.</w:t>
      </w:r>
      <w:r w:rsidR="00A508CE" w:rsidRPr="008B1FE0">
        <w:rPr>
          <w:rFonts w:ascii="宋体" w:eastAsia="宋体" w:hAnsi="宋体" w:hint="eastAsia"/>
          <w:sz w:val="24"/>
          <w:szCs w:val="24"/>
        </w:rPr>
        <w:t>良好的协作技巧，能和别人建立起和谐友好的关系</w:t>
      </w:r>
    </w:p>
    <w:p w14:paraId="39657B07" w14:textId="2DFD86B3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4.</w:t>
      </w:r>
      <w:r w:rsidR="00A508CE" w:rsidRPr="008B1FE0">
        <w:rPr>
          <w:rFonts w:ascii="宋体" w:eastAsia="宋体" w:hAnsi="宋体" w:hint="eastAsia"/>
          <w:sz w:val="24"/>
          <w:szCs w:val="24"/>
        </w:rPr>
        <w:t>讲求实效的工作态度，办事方法现实可行</w:t>
      </w:r>
    </w:p>
    <w:p w14:paraId="41107F0A" w14:textId="193C4073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5.</w:t>
      </w:r>
      <w:r w:rsidR="00A508CE" w:rsidRPr="008B1FE0">
        <w:rPr>
          <w:rFonts w:ascii="宋体" w:eastAsia="宋体" w:hAnsi="宋体" w:hint="eastAsia"/>
          <w:sz w:val="24"/>
          <w:szCs w:val="24"/>
        </w:rPr>
        <w:t>十分关注细节，能够准确地把握事实</w:t>
      </w:r>
    </w:p>
    <w:p w14:paraId="16FF8B96" w14:textId="757F79EF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6.</w:t>
      </w:r>
      <w:r w:rsidR="00A508CE" w:rsidRPr="008B1FE0">
        <w:rPr>
          <w:rFonts w:ascii="宋体" w:eastAsia="宋体" w:hAnsi="宋体" w:hint="eastAsia"/>
          <w:sz w:val="24"/>
          <w:szCs w:val="24"/>
        </w:rPr>
        <w:t>乐于助人，给同事和下属职员的工作提供支持和帮助</w:t>
      </w:r>
    </w:p>
    <w:p w14:paraId="1EDBC165" w14:textId="5C32AF35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7.</w:t>
      </w:r>
      <w:r w:rsidR="00A508CE" w:rsidRPr="008B1FE0">
        <w:rPr>
          <w:rFonts w:ascii="宋体" w:eastAsia="宋体" w:hAnsi="宋体" w:hint="eastAsia"/>
          <w:sz w:val="24"/>
          <w:szCs w:val="24"/>
        </w:rPr>
        <w:t>了解公司(或组织)的经历，能够很好地维护公司(或组织)的传统</w:t>
      </w:r>
    </w:p>
    <w:p w14:paraId="0F4E8F87" w14:textId="68BE64E1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8.</w:t>
      </w:r>
      <w:r w:rsidR="00A508CE" w:rsidRPr="008B1FE0">
        <w:rPr>
          <w:rFonts w:ascii="宋体" w:eastAsia="宋体" w:hAnsi="宋体" w:hint="eastAsia"/>
          <w:sz w:val="24"/>
          <w:szCs w:val="24"/>
        </w:rPr>
        <w:t>杰出的组织才能</w:t>
      </w:r>
    </w:p>
    <w:p w14:paraId="0D424D49" w14:textId="5059B41D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9.</w:t>
      </w:r>
      <w:r w:rsidR="00A508CE" w:rsidRPr="008B1FE0">
        <w:rPr>
          <w:rFonts w:ascii="宋体" w:eastAsia="宋体" w:hAnsi="宋体" w:hint="eastAsia"/>
          <w:sz w:val="24"/>
          <w:szCs w:val="24"/>
        </w:rPr>
        <w:t>愿意在传统的机构中工作，而且兢兢业业，不遗余力</w:t>
      </w:r>
    </w:p>
    <w:p w14:paraId="46E511A6" w14:textId="45FCF03A" w:rsidR="00A508CE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10.</w:t>
      </w:r>
      <w:r w:rsidR="00A508CE" w:rsidRPr="008B1FE0">
        <w:rPr>
          <w:rFonts w:ascii="宋体" w:eastAsia="宋体" w:hAnsi="宋体" w:hint="eastAsia"/>
          <w:sz w:val="24"/>
          <w:szCs w:val="24"/>
        </w:rPr>
        <w:t>能够连续地工作，对相同的工作任务不会感到厌倦</w:t>
      </w:r>
    </w:p>
    <w:p w14:paraId="498D1F00" w14:textId="3D753854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11.非常强的责任意识；别人可以信任你去实现自己的诺言</w:t>
      </w:r>
    </w:p>
    <w:p w14:paraId="6609496F" w14:textId="39E0A051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12.喜欢运用固定的办事程序；尊重别人的地位和能力</w:t>
      </w:r>
    </w:p>
    <w:p w14:paraId="463224FB" w14:textId="2486174B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13.通情达理，视角现实</w:t>
      </w:r>
    </w:p>
    <w:p w14:paraId="46074692" w14:textId="77777777" w:rsidR="00002F65" w:rsidRPr="008B1FE0" w:rsidRDefault="00002F65" w:rsidP="00F33B02">
      <w:pPr>
        <w:spacing w:before="120" w:after="120" w:line="288" w:lineRule="auto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/>
          <w:sz w:val="24"/>
          <w:szCs w:val="24"/>
        </w:rPr>
        <w:t>劣势是</w:t>
      </w:r>
      <w:r w:rsidRPr="008B1FE0">
        <w:rPr>
          <w:rFonts w:ascii="宋体" w:eastAsia="宋体" w:hAnsi="宋体" w:hint="eastAsia"/>
          <w:sz w:val="24"/>
          <w:szCs w:val="24"/>
        </w:rPr>
        <w:t>1.可能低估自己的能力，不能坚决地维护自己的需要和利益</w:t>
      </w:r>
    </w:p>
    <w:p w14:paraId="266857BF" w14:textId="6AD3B518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2.不愿意尝试，接受新的和未经考验的观点和想法</w:t>
      </w:r>
    </w:p>
    <w:p w14:paraId="373E8988" w14:textId="1EF4E0A8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3.对反对意见过于敏感；在紧张的工作环境里感到很受压抑</w:t>
      </w:r>
    </w:p>
    <w:p w14:paraId="267FAA31" w14:textId="53CB7317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lastRenderedPageBreak/>
        <w:t>4.可能只关注细节和眼前之事，而对整体和将来重视不够</w:t>
      </w:r>
    </w:p>
    <w:p w14:paraId="3DA2D8BD" w14:textId="26C118C7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5.倾向于同时投入到过多的任务之中</w:t>
      </w:r>
    </w:p>
    <w:p w14:paraId="5B9A580D" w14:textId="3120F889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6.难以适应新环境，或者在不同工作任务之间来回切换时会有困难</w:t>
      </w:r>
    </w:p>
    <w:p w14:paraId="2A280C05" w14:textId="5CB386B2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7.易于被需要同时解决的太多的工作项目或任务弄得晕头转向，无所适从</w:t>
      </w:r>
    </w:p>
    <w:p w14:paraId="0E936851" w14:textId="25DA0CAA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8.如果自己得不到充分的重视和赞赏，可能会感到灰心丧气</w:t>
      </w:r>
    </w:p>
    <w:p w14:paraId="35A350B1" w14:textId="4AB448D4" w:rsidR="00002F65" w:rsidRPr="008B1FE0" w:rsidRDefault="00002F65" w:rsidP="00F33B02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B1FE0">
        <w:rPr>
          <w:rFonts w:ascii="宋体" w:eastAsia="宋体" w:hAnsi="宋体" w:hint="eastAsia"/>
          <w:sz w:val="24"/>
          <w:szCs w:val="24"/>
        </w:rPr>
        <w:t>9.一经做出决定，就不愿意从头考虑同一个问题</w:t>
      </w:r>
    </w:p>
    <w:p w14:paraId="1462FC06" w14:textId="26E99DFA" w:rsidR="00002F65" w:rsidRPr="008B1FE0" w:rsidRDefault="00E5552B" w:rsidP="00F33B02">
      <w:pPr>
        <w:pStyle w:val="a5"/>
        <w:numPr>
          <w:ilvl w:val="1"/>
          <w:numId w:val="16"/>
        </w:numPr>
        <w:spacing w:before="120" w:after="120" w:line="288" w:lineRule="auto"/>
        <w:ind w:firstLineChars="0"/>
        <w:rPr>
          <w:rFonts w:ascii="宋体" w:eastAsia="宋体" w:hAnsi="宋体" w:cs="Arial" w:hint="eastAsia"/>
          <w:b/>
          <w:sz w:val="24"/>
          <w:szCs w:val="24"/>
        </w:rPr>
      </w:pPr>
      <w:r w:rsidRPr="008B1FE0">
        <w:rPr>
          <w:rFonts w:ascii="宋体" w:eastAsia="宋体" w:hAnsi="宋体" w:cs="Arial" w:hint="eastAsia"/>
          <w:b/>
          <w:sz w:val="24"/>
          <w:szCs w:val="24"/>
        </w:rPr>
        <w:t xml:space="preserve"> </w:t>
      </w:r>
      <w:r w:rsidR="006B3829" w:rsidRPr="008B1FE0">
        <w:rPr>
          <w:rFonts w:ascii="宋体" w:eastAsia="宋体" w:hAnsi="宋体" w:cs="Arial" w:hint="eastAsia"/>
          <w:b/>
          <w:sz w:val="24"/>
          <w:szCs w:val="24"/>
        </w:rPr>
        <w:t>职业</w:t>
      </w:r>
      <w:r w:rsidR="006B3829" w:rsidRPr="008B1FE0">
        <w:rPr>
          <w:rFonts w:ascii="宋体" w:eastAsia="宋体" w:hAnsi="宋体" w:cs="Arial"/>
          <w:b/>
          <w:sz w:val="24"/>
          <w:szCs w:val="24"/>
        </w:rPr>
        <w:t>能</w:t>
      </w:r>
      <w:r w:rsidR="006B3829" w:rsidRPr="008B1FE0">
        <w:rPr>
          <w:rFonts w:ascii="微软雅黑" w:eastAsia="微软雅黑" w:hAnsi="微软雅黑" w:cs="微软雅黑" w:hint="eastAsia"/>
          <w:b/>
          <w:sz w:val="24"/>
          <w:szCs w:val="24"/>
        </w:rPr>
        <w:t>⼒</w:t>
      </w:r>
      <w:r w:rsidR="006B3829" w:rsidRPr="008B1FE0">
        <w:rPr>
          <w:rFonts w:ascii="宋体" w:eastAsia="宋体" w:hAnsi="宋体" w:cs="宋体" w:hint="eastAsia"/>
          <w:b/>
          <w:sz w:val="24"/>
          <w:szCs w:val="24"/>
        </w:rPr>
        <w:t>评估</w:t>
      </w:r>
    </w:p>
    <w:p w14:paraId="3285D42C" w14:textId="07E33F04" w:rsidR="0030024F" w:rsidRPr="008B1FE0" w:rsidRDefault="00612E23" w:rsidP="00F33B02">
      <w:pPr>
        <w:tabs>
          <w:tab w:val="num" w:pos="720"/>
        </w:tabs>
        <w:spacing w:before="120" w:after="120" w:line="288" w:lineRule="auto"/>
        <w:rPr>
          <w:rFonts w:ascii="宋体" w:eastAsia="宋体" w:hAnsi="宋体" w:cs="Arial" w:hint="eastAsia"/>
          <w:bCs/>
          <w:sz w:val="24"/>
          <w:szCs w:val="24"/>
        </w:rPr>
      </w:pPr>
      <w:r w:rsidRPr="008B1FE0">
        <w:rPr>
          <w:rFonts w:ascii="宋体" w:eastAsia="宋体" w:hAnsi="宋体" w:cs="Arial" w:hint="eastAsia"/>
          <w:b/>
          <w:sz w:val="24"/>
          <w:szCs w:val="24"/>
        </w:rPr>
        <w:t>优势：</w:t>
      </w:r>
      <w:r w:rsidRPr="008B1FE0">
        <w:rPr>
          <w:rFonts w:ascii="宋体" w:eastAsia="宋体" w:hAnsi="宋体" w:cs="Arial"/>
          <w:bCs/>
          <w:sz w:val="24"/>
          <w:szCs w:val="24"/>
        </w:rPr>
        <w:t>我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⽬</w:t>
      </w:r>
      <w:proofErr w:type="gramStart"/>
      <w:r w:rsidRPr="008B1FE0">
        <w:rPr>
          <w:rFonts w:ascii="宋体" w:eastAsia="宋体" w:hAnsi="宋体" w:cs="宋体" w:hint="eastAsia"/>
          <w:bCs/>
          <w:sz w:val="24"/>
          <w:szCs w:val="24"/>
        </w:rPr>
        <w:t>前</w:t>
      </w:r>
      <w:r w:rsidR="0030024F" w:rsidRPr="008B1FE0">
        <w:rPr>
          <w:rFonts w:ascii="宋体" w:eastAsia="宋体" w:hAnsi="宋体" w:cs="宋体" w:hint="eastAsia"/>
          <w:bCs/>
          <w:sz w:val="24"/>
          <w:szCs w:val="24"/>
        </w:rPr>
        <w:t>具备</w:t>
      </w:r>
      <w:proofErr w:type="gramEnd"/>
      <w:r w:rsidR="0030024F" w:rsidRPr="008B1FE0">
        <w:rPr>
          <w:rFonts w:ascii="宋体" w:eastAsia="宋体" w:hAnsi="宋体" w:cs="Arial"/>
          <w:bCs/>
          <w:sz w:val="24"/>
          <w:szCs w:val="24"/>
        </w:rPr>
        <w:t>沟通表达能力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团队协作能力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proofErr w:type="gramStart"/>
      <w:r w:rsidR="0030024F" w:rsidRPr="008B1FE0">
        <w:rPr>
          <w:rFonts w:ascii="宋体" w:eastAsia="宋体" w:hAnsi="宋体" w:cs="Arial"/>
          <w:bCs/>
          <w:sz w:val="24"/>
          <w:szCs w:val="24"/>
        </w:rPr>
        <w:t>同理心</w:t>
      </w:r>
      <w:proofErr w:type="gramEnd"/>
      <w:r w:rsidR="0030024F" w:rsidRPr="008B1FE0">
        <w:rPr>
          <w:rFonts w:ascii="宋体" w:eastAsia="宋体" w:hAnsi="宋体" w:cs="Arial"/>
          <w:bCs/>
          <w:sz w:val="24"/>
          <w:szCs w:val="24"/>
        </w:rPr>
        <w:t>与共情能力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情绪管理能力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时间管理与规划能力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学习与适应能力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责任心与执行力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、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决策能力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和</w:t>
      </w:r>
      <w:r w:rsidR="0030024F" w:rsidRPr="008B1FE0">
        <w:rPr>
          <w:rFonts w:ascii="宋体" w:eastAsia="宋体" w:hAnsi="宋体" w:cs="Arial"/>
          <w:bCs/>
          <w:sz w:val="24"/>
          <w:szCs w:val="24"/>
        </w:rPr>
        <w:t>应变能力</w:t>
      </w:r>
      <w:r w:rsidR="0030024F" w:rsidRPr="008B1FE0">
        <w:rPr>
          <w:rFonts w:ascii="宋体" w:eastAsia="宋体" w:hAnsi="宋体" w:cs="Arial" w:hint="eastAsia"/>
          <w:bCs/>
          <w:sz w:val="24"/>
          <w:szCs w:val="24"/>
        </w:rPr>
        <w:t>。</w:t>
      </w:r>
    </w:p>
    <w:p w14:paraId="0D043CA1" w14:textId="42F00597" w:rsidR="00002F65" w:rsidRPr="008B1FE0" w:rsidRDefault="0030024F" w:rsidP="00F33B02">
      <w:pPr>
        <w:spacing w:before="120" w:after="120" w:line="288" w:lineRule="auto"/>
        <w:rPr>
          <w:rFonts w:ascii="宋体" w:eastAsia="宋体" w:hAnsi="宋体" w:cs="Arial" w:hint="eastAsia"/>
          <w:bCs/>
          <w:sz w:val="24"/>
          <w:szCs w:val="24"/>
        </w:rPr>
      </w:pPr>
      <w:r w:rsidRPr="008B1FE0">
        <w:rPr>
          <w:rFonts w:ascii="宋体" w:eastAsia="宋体" w:hAnsi="宋体" w:cs="Arial" w:hint="eastAsia"/>
          <w:b/>
          <w:sz w:val="24"/>
          <w:szCs w:val="24"/>
        </w:rPr>
        <w:t>劣势：</w:t>
      </w:r>
      <w:r w:rsidRPr="008B1FE0">
        <w:rPr>
          <w:rFonts w:ascii="宋体" w:eastAsia="宋体" w:hAnsi="宋体" w:cs="Arial" w:hint="eastAsia"/>
          <w:bCs/>
          <w:sz w:val="24"/>
          <w:szCs w:val="24"/>
        </w:rPr>
        <w:t>我最缺乏的关键能力</w:t>
      </w:r>
      <w:r w:rsidR="00E5552B" w:rsidRPr="008B1FE0">
        <w:rPr>
          <w:rFonts w:ascii="宋体" w:eastAsia="宋体" w:hAnsi="宋体" w:cs="Arial" w:hint="eastAsia"/>
          <w:bCs/>
          <w:sz w:val="24"/>
          <w:szCs w:val="24"/>
        </w:rPr>
        <w:t>是</w:t>
      </w:r>
      <w:r w:rsidR="00092973" w:rsidRPr="008B1FE0">
        <w:rPr>
          <w:rFonts w:ascii="宋体" w:eastAsia="宋体" w:hAnsi="宋体" w:cs="Arial" w:hint="eastAsia"/>
          <w:bCs/>
          <w:sz w:val="24"/>
          <w:szCs w:val="24"/>
        </w:rPr>
        <w:t>演讲能力</w:t>
      </w:r>
    </w:p>
    <w:p w14:paraId="09BA8CF8" w14:textId="64E95F39" w:rsidR="00002F65" w:rsidRPr="008B1FE0" w:rsidRDefault="00E5552B" w:rsidP="00F33B02">
      <w:pPr>
        <w:spacing w:before="120" w:after="120" w:line="288" w:lineRule="auto"/>
        <w:rPr>
          <w:rFonts w:ascii="宋体" w:eastAsia="宋体" w:hAnsi="宋体" w:cs="Arial" w:hint="eastAsia"/>
          <w:bCs/>
          <w:sz w:val="24"/>
          <w:szCs w:val="24"/>
        </w:rPr>
      </w:pPr>
      <w:r w:rsidRPr="008B1FE0">
        <w:rPr>
          <w:rFonts w:ascii="宋体" w:eastAsia="宋体" w:hAnsi="宋体"/>
          <w:b/>
          <w:bCs/>
          <w:sz w:val="24"/>
          <w:szCs w:val="24"/>
        </w:rPr>
        <w:t>1.</w:t>
      </w:r>
      <w:r w:rsidRPr="008B1FE0">
        <w:rPr>
          <w:rFonts w:ascii="宋体" w:eastAsia="宋体" w:hAnsi="宋体" w:hint="eastAsia"/>
          <w:b/>
          <w:bCs/>
          <w:sz w:val="24"/>
          <w:szCs w:val="24"/>
        </w:rPr>
        <w:t xml:space="preserve">3 </w:t>
      </w:r>
      <w:r w:rsidRPr="008B1FE0">
        <w:rPr>
          <w:rFonts w:ascii="宋体" w:eastAsia="宋体" w:hAnsi="宋体"/>
          <w:b/>
          <w:bCs/>
          <w:sz w:val="24"/>
          <w:szCs w:val="24"/>
        </w:rPr>
        <w:t>职业</w:t>
      </w:r>
      <w:r w:rsidRPr="008B1FE0">
        <w:rPr>
          <w:rFonts w:ascii="宋体" w:eastAsia="宋体" w:hAnsi="宋体" w:hint="eastAsia"/>
          <w:b/>
          <w:bCs/>
          <w:sz w:val="24"/>
          <w:szCs w:val="24"/>
        </w:rPr>
        <w:t>兴趣分析与职业价值观梳理</w:t>
      </w:r>
    </w:p>
    <w:p w14:paraId="3449630E" w14:textId="03DEEA21" w:rsidR="00002F65" w:rsidRPr="008B1FE0" w:rsidRDefault="005F2B80" w:rsidP="00F33B02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  <w:szCs w:val="24"/>
        </w:rPr>
      </w:pPr>
      <w:r w:rsidRPr="008B1FE0">
        <w:rPr>
          <w:rFonts w:ascii="宋体" w:eastAsia="宋体" w:hAnsi="宋体" w:cs="Arial" w:hint="eastAsia"/>
          <w:bCs/>
          <w:sz w:val="24"/>
          <w:szCs w:val="24"/>
        </w:rPr>
        <w:t>我喜欢通过具体的方法亲自、单独的与他人打交道，运用技术给他们带来直接的影响。喜欢自主的工作，可以帮助别人并能看到成果，可以为社会做出贡献。还有一些直接的和他人单独打交道的工作，这些工作要求我具有较广的知识面、技能和交际才能来给别人支持。那些对工作细节非常关注，满足客户要求，与他们友好相处的实实在在的工作也是我需要考虑的。</w:t>
      </w:r>
    </w:p>
    <w:p w14:paraId="40F232C0" w14:textId="7B5E29EA" w:rsidR="00002F65" w:rsidRPr="005F2B80" w:rsidRDefault="005F2B80" w:rsidP="00F33B02">
      <w:pPr>
        <w:spacing w:before="120" w:after="120" w:line="288" w:lineRule="auto"/>
        <w:rPr>
          <w:rFonts w:ascii="宋体" w:eastAsia="宋体" w:hAnsi="宋体" w:cs="Arial" w:hint="eastAsia"/>
          <w:b/>
          <w:sz w:val="28"/>
          <w:szCs w:val="28"/>
        </w:rPr>
      </w:pPr>
      <w:r w:rsidRPr="005F2B80">
        <w:rPr>
          <w:rFonts w:ascii="宋体" w:eastAsia="宋体" w:hAnsi="宋体" w:cs="Arial" w:hint="eastAsia"/>
          <w:b/>
          <w:sz w:val="28"/>
          <w:szCs w:val="28"/>
        </w:rPr>
        <w:t>二、职业环境分析</w:t>
      </w:r>
    </w:p>
    <w:p w14:paraId="43D261CD" w14:textId="783461B7" w:rsidR="00002F65" w:rsidRPr="008B1FE0" w:rsidRDefault="005F2B80" w:rsidP="00F33B02">
      <w:p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 xml:space="preserve">2.1 </w:t>
      </w:r>
      <w:r w:rsidR="00A03233"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⽬</w:t>
      </w:r>
      <w:r w:rsidR="00A03233" w:rsidRPr="008B1FE0">
        <w:rPr>
          <w:rFonts w:asciiTheme="minorEastAsia" w:hAnsiTheme="minorEastAsia" w:cs="宋体" w:hint="eastAsia"/>
          <w:bCs/>
          <w:sz w:val="24"/>
          <w:szCs w:val="24"/>
        </w:rPr>
        <w:t>标</w:t>
      </w:r>
      <w:r w:rsidR="00A03233"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⾏</w:t>
      </w:r>
      <w:r w:rsidR="00A03233" w:rsidRPr="008B1FE0">
        <w:rPr>
          <w:rFonts w:asciiTheme="minorEastAsia" w:hAnsiTheme="minorEastAsia" w:cs="宋体" w:hint="eastAsia"/>
          <w:bCs/>
          <w:sz w:val="24"/>
          <w:szCs w:val="24"/>
        </w:rPr>
        <w:t>业锁定</w:t>
      </w:r>
    </w:p>
    <w:p w14:paraId="620DC59D" w14:textId="5DDE7551" w:rsidR="00002F65" w:rsidRPr="008B1FE0" w:rsidRDefault="00A03233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我想进入</w:t>
      </w:r>
      <w:r w:rsidRPr="008B1FE0">
        <w:rPr>
          <w:rFonts w:asciiTheme="minorEastAsia" w:hAnsiTheme="minorEastAsia" w:cs="Arial"/>
          <w:bCs/>
          <w:sz w:val="24"/>
          <w:szCs w:val="24"/>
        </w:rPr>
        <w:t>生物医药与大健康</w:t>
      </w:r>
      <w:r w:rsidRPr="008B1FE0">
        <w:rPr>
          <w:rFonts w:asciiTheme="minorEastAsia" w:hAnsiTheme="minorEastAsia" w:cs="Arial" w:hint="eastAsia"/>
          <w:bCs/>
          <w:sz w:val="24"/>
          <w:szCs w:val="24"/>
        </w:rPr>
        <w:t>行业。</w:t>
      </w:r>
    </w:p>
    <w:p w14:paraId="3F687381" w14:textId="39B9580D" w:rsidR="00D41DBF" w:rsidRPr="008B1FE0" w:rsidRDefault="00A03233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选择理由：</w:t>
      </w:r>
      <w:r w:rsidR="00587BB1" w:rsidRPr="008B1FE0">
        <w:rPr>
          <w:rFonts w:asciiTheme="minorEastAsia" w:hAnsiTheme="minorEastAsia" w:cs="Arial" w:hint="eastAsia"/>
          <w:bCs/>
          <w:sz w:val="24"/>
          <w:szCs w:val="24"/>
        </w:rPr>
        <w:t>政策支持：</w:t>
      </w:r>
      <w:r w:rsidR="00D41DBF" w:rsidRPr="008B1FE0">
        <w:rPr>
          <w:rFonts w:asciiTheme="minorEastAsia" w:hAnsiTheme="minorEastAsia" w:cs="Arial"/>
          <w:bCs/>
          <w:sz w:val="24"/>
          <w:szCs w:val="24"/>
        </w:rPr>
        <w:t>《“十四五”生物经济发展规划》</w:t>
      </w:r>
      <w:r w:rsidR="00D41DBF" w:rsidRPr="008B1FE0">
        <w:rPr>
          <w:rFonts w:asciiTheme="minorEastAsia" w:hAnsiTheme="minorEastAsia" w:cs="Arial" w:hint="eastAsia"/>
          <w:bCs/>
          <w:sz w:val="24"/>
          <w:szCs w:val="24"/>
        </w:rPr>
        <w:t>中提到</w:t>
      </w:r>
      <w:r w:rsidR="00D41DBF" w:rsidRPr="008B1FE0">
        <w:rPr>
          <w:rFonts w:asciiTheme="minorEastAsia" w:hAnsiTheme="minorEastAsia" w:cs="Arial"/>
          <w:bCs/>
          <w:sz w:val="24"/>
          <w:szCs w:val="24"/>
        </w:rPr>
        <w:t>2025年生物经济规模达10</w:t>
      </w:r>
      <w:proofErr w:type="gramStart"/>
      <w:r w:rsidR="00D41DBF" w:rsidRPr="008B1FE0">
        <w:rPr>
          <w:rFonts w:asciiTheme="minorEastAsia" w:hAnsiTheme="minorEastAsia" w:cs="Arial"/>
          <w:bCs/>
          <w:sz w:val="24"/>
          <w:szCs w:val="24"/>
        </w:rPr>
        <w:t>万亿</w:t>
      </w:r>
      <w:proofErr w:type="gramEnd"/>
      <w:r w:rsidR="00D41DBF" w:rsidRPr="008B1FE0">
        <w:rPr>
          <w:rFonts w:asciiTheme="minorEastAsia" w:hAnsiTheme="minorEastAsia" w:cs="Arial"/>
          <w:bCs/>
          <w:sz w:val="24"/>
          <w:szCs w:val="24"/>
        </w:rPr>
        <w:t>元，生物</w:t>
      </w:r>
      <w:proofErr w:type="gramStart"/>
      <w:r w:rsidR="00D41DBF" w:rsidRPr="008B1FE0">
        <w:rPr>
          <w:rFonts w:asciiTheme="minorEastAsia" w:hAnsiTheme="minorEastAsia" w:cs="Arial"/>
          <w:bCs/>
          <w:sz w:val="24"/>
          <w:szCs w:val="24"/>
        </w:rPr>
        <w:t>制药占</w:t>
      </w:r>
      <w:proofErr w:type="gramEnd"/>
      <w:r w:rsidR="00D41DBF" w:rsidRPr="008B1FE0">
        <w:rPr>
          <w:rFonts w:asciiTheme="minorEastAsia" w:hAnsiTheme="minorEastAsia" w:cs="Arial"/>
          <w:bCs/>
          <w:sz w:val="24"/>
          <w:szCs w:val="24"/>
        </w:rPr>
        <w:t>比超35%；研发费用加计扣除100%，新药创制专项持续投入</w:t>
      </w:r>
      <w:r w:rsidR="00D41DBF" w:rsidRPr="008B1FE0">
        <w:rPr>
          <w:rFonts w:asciiTheme="minorEastAsia" w:hAnsiTheme="minorEastAsia" w:cs="Arial" w:hint="eastAsia"/>
          <w:bCs/>
          <w:sz w:val="24"/>
          <w:szCs w:val="24"/>
        </w:rPr>
        <w:t>。</w:t>
      </w:r>
      <w:r w:rsidR="00D41DBF" w:rsidRPr="008B1FE0">
        <w:rPr>
          <w:rFonts w:asciiTheme="minorEastAsia" w:hAnsiTheme="minorEastAsia" w:cs="Arial"/>
          <w:bCs/>
          <w:sz w:val="24"/>
          <w:szCs w:val="24"/>
        </w:rPr>
        <w:t>《支持创新药高质量发展的若干措施》（2025.6）</w:t>
      </w:r>
      <w:r w:rsidR="00D41DBF" w:rsidRPr="008B1FE0">
        <w:rPr>
          <w:rFonts w:asciiTheme="minorEastAsia" w:hAnsiTheme="minorEastAsia" w:cs="Arial" w:hint="eastAsia"/>
          <w:bCs/>
          <w:sz w:val="24"/>
          <w:szCs w:val="24"/>
        </w:rPr>
        <w:t>中</w:t>
      </w:r>
      <w:r w:rsidR="00D41DBF" w:rsidRPr="008B1FE0">
        <w:rPr>
          <w:rFonts w:asciiTheme="minorEastAsia" w:hAnsiTheme="minorEastAsia" w:cs="Arial"/>
          <w:bCs/>
          <w:sz w:val="24"/>
          <w:szCs w:val="24"/>
        </w:rPr>
        <w:t>5方面16条，支持研发、</w:t>
      </w:r>
      <w:proofErr w:type="gramStart"/>
      <w:r w:rsidR="00D41DBF" w:rsidRPr="008B1FE0">
        <w:rPr>
          <w:rFonts w:asciiTheme="minorEastAsia" w:hAnsiTheme="minorEastAsia" w:cs="Arial"/>
          <w:bCs/>
          <w:sz w:val="24"/>
          <w:szCs w:val="24"/>
        </w:rPr>
        <w:t>医</w:t>
      </w:r>
      <w:proofErr w:type="gramEnd"/>
      <w:r w:rsidR="00D41DBF" w:rsidRPr="008B1FE0">
        <w:rPr>
          <w:rFonts w:asciiTheme="minorEastAsia" w:hAnsiTheme="minorEastAsia" w:cs="Arial"/>
          <w:bCs/>
          <w:sz w:val="24"/>
          <w:szCs w:val="24"/>
        </w:rPr>
        <w:t>保商保双目录、临床应用与多元支付</w:t>
      </w:r>
      <w:r w:rsidR="00D41DBF" w:rsidRPr="008B1FE0">
        <w:rPr>
          <w:rFonts w:asciiTheme="minorEastAsia" w:hAnsiTheme="minorEastAsia" w:cs="Arial" w:hint="eastAsia"/>
          <w:bCs/>
          <w:sz w:val="24"/>
          <w:szCs w:val="24"/>
        </w:rPr>
        <w:t>。</w:t>
      </w:r>
      <w:r w:rsidR="00D41DBF" w:rsidRPr="008B1FE0">
        <w:rPr>
          <w:rFonts w:asciiTheme="minorEastAsia" w:hAnsiTheme="minorEastAsia" w:cs="Arial"/>
          <w:bCs/>
          <w:sz w:val="24"/>
          <w:szCs w:val="24"/>
        </w:rPr>
        <w:t>《全面深化药械监管改革意见》（2025.1）</w:t>
      </w:r>
      <w:r w:rsidR="00587BB1" w:rsidRPr="008B1FE0">
        <w:rPr>
          <w:rFonts w:asciiTheme="minorEastAsia" w:hAnsiTheme="minorEastAsia" w:cs="Arial" w:hint="eastAsia"/>
          <w:bCs/>
          <w:sz w:val="24"/>
          <w:szCs w:val="24"/>
        </w:rPr>
        <w:t>中提到30日临床试验快速审批，罕见病/儿童药市场独占期，中药创新三结合证据体系。</w:t>
      </w:r>
    </w:p>
    <w:p w14:paraId="70172D3E" w14:textId="6E181974" w:rsidR="00587BB1" w:rsidRPr="008B1FE0" w:rsidRDefault="00587BB1" w:rsidP="00F33B02">
      <w:p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经济环境分析：（1）</w:t>
      </w:r>
      <w:r w:rsidRPr="008B1FE0">
        <w:rPr>
          <w:rFonts w:asciiTheme="minorEastAsia" w:hAnsiTheme="minorEastAsia" w:cs="Arial"/>
          <w:bCs/>
          <w:sz w:val="24"/>
          <w:szCs w:val="24"/>
        </w:rPr>
        <w:t>规模与增速：2025上半年医药制造业营收12275.2亿元（同比-1.2%），利润1766.9亿元（同比-2.8%），行业调整但创新细分高增——上半年批准创新药43个（+59%）、创新器械45个，创新药械成为增长引擎。</w:t>
      </w:r>
    </w:p>
    <w:p w14:paraId="442F999C" w14:textId="0F327F19" w:rsidR="00587BB1" w:rsidRPr="008B1FE0" w:rsidRDefault="00587BB1" w:rsidP="00F33B02">
      <w:p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（2）</w:t>
      </w:r>
      <w:r w:rsidRPr="008B1FE0">
        <w:rPr>
          <w:rFonts w:asciiTheme="minorEastAsia" w:hAnsiTheme="minorEastAsia" w:cs="Arial"/>
          <w:bCs/>
          <w:sz w:val="24"/>
          <w:szCs w:val="24"/>
        </w:rPr>
        <w:t>需求驱动：60岁以上人口超3亿，慢病管理、康复养老需求年增29%；</w:t>
      </w:r>
      <w:proofErr w:type="gramStart"/>
      <w:r w:rsidRPr="008B1FE0">
        <w:rPr>
          <w:rFonts w:asciiTheme="minorEastAsia" w:hAnsiTheme="minorEastAsia" w:cs="Arial"/>
          <w:bCs/>
          <w:sz w:val="24"/>
          <w:szCs w:val="24"/>
        </w:rPr>
        <w:t>医</w:t>
      </w:r>
      <w:proofErr w:type="gramEnd"/>
      <w:r w:rsidRPr="008B1FE0">
        <w:rPr>
          <w:rFonts w:asciiTheme="minorEastAsia" w:hAnsiTheme="minorEastAsia" w:cs="Arial"/>
          <w:bCs/>
          <w:sz w:val="24"/>
          <w:szCs w:val="24"/>
        </w:rPr>
        <w:t>保商保</w:t>
      </w:r>
      <w:proofErr w:type="gramStart"/>
      <w:r w:rsidRPr="008B1FE0">
        <w:rPr>
          <w:rFonts w:asciiTheme="minorEastAsia" w:hAnsiTheme="minorEastAsia" w:cs="Arial"/>
          <w:bCs/>
          <w:sz w:val="24"/>
          <w:szCs w:val="24"/>
        </w:rPr>
        <w:t>双支付</w:t>
      </w:r>
      <w:proofErr w:type="gramEnd"/>
      <w:r w:rsidRPr="008B1FE0">
        <w:rPr>
          <w:rFonts w:asciiTheme="minorEastAsia" w:hAnsiTheme="minorEastAsia" w:cs="Arial"/>
          <w:bCs/>
          <w:sz w:val="24"/>
          <w:szCs w:val="24"/>
        </w:rPr>
        <w:t>扩容，创新药可及性提升，激活终端市场。</w:t>
      </w:r>
    </w:p>
    <w:p w14:paraId="7124D9B3" w14:textId="5A64DB1B" w:rsidR="00587BB1" w:rsidRPr="008B1FE0" w:rsidRDefault="00587BB1" w:rsidP="00F33B02">
      <w:p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（3）</w:t>
      </w:r>
      <w:r w:rsidRPr="008B1FE0">
        <w:rPr>
          <w:rFonts w:asciiTheme="minorEastAsia" w:hAnsiTheme="minorEastAsia" w:cs="Arial"/>
          <w:bCs/>
          <w:sz w:val="24"/>
          <w:szCs w:val="24"/>
        </w:rPr>
        <w:t>资本与估值：融资修复但估值克制，License-out首付款走高，港股生物医药</w:t>
      </w:r>
      <w:r w:rsidRPr="008B1FE0">
        <w:rPr>
          <w:rFonts w:asciiTheme="minorEastAsia" w:hAnsiTheme="minorEastAsia" w:cs="Arial"/>
          <w:bCs/>
          <w:sz w:val="24"/>
          <w:szCs w:val="24"/>
        </w:rPr>
        <w:lastRenderedPageBreak/>
        <w:t>IPO回暖，投资转向临床数据确定性与全球商业化潜力。</w:t>
      </w:r>
    </w:p>
    <w:p w14:paraId="408A6AD0" w14:textId="1FB02954" w:rsidR="00D41DBF" w:rsidRPr="008B1FE0" w:rsidRDefault="00066D3C" w:rsidP="00F33B02">
      <w:pPr>
        <w:spacing w:before="120" w:after="120" w:line="288" w:lineRule="auto"/>
        <w:rPr>
          <w:rFonts w:asciiTheme="minorEastAsia" w:hAnsiTheme="minorEastAsia" w:cs="Arial" w:hint="eastAsia"/>
          <w:b/>
          <w:sz w:val="24"/>
          <w:szCs w:val="24"/>
        </w:rPr>
      </w:pPr>
      <w:r w:rsidRPr="008B1FE0">
        <w:rPr>
          <w:rFonts w:asciiTheme="minorEastAsia" w:hAnsiTheme="minorEastAsia" w:cs="Arial"/>
          <w:b/>
          <w:sz w:val="24"/>
          <w:szCs w:val="24"/>
        </w:rPr>
        <w:t xml:space="preserve">2.2 </w:t>
      </w:r>
      <w:r w:rsidRPr="008B1FE0">
        <w:rPr>
          <w:rFonts w:ascii="微软雅黑" w:eastAsia="微软雅黑" w:hAnsi="微软雅黑" w:cs="微软雅黑" w:hint="eastAsia"/>
          <w:b/>
          <w:sz w:val="24"/>
          <w:szCs w:val="24"/>
        </w:rPr>
        <w:t>⽬</w:t>
      </w:r>
      <w:proofErr w:type="gramStart"/>
      <w:r w:rsidRPr="008B1FE0">
        <w:rPr>
          <w:rFonts w:asciiTheme="minorEastAsia" w:hAnsiTheme="minorEastAsia" w:cs="宋体" w:hint="eastAsia"/>
          <w:b/>
          <w:sz w:val="24"/>
          <w:szCs w:val="24"/>
        </w:rPr>
        <w:t>标岗位</w:t>
      </w:r>
      <w:proofErr w:type="gramEnd"/>
      <w:r w:rsidRPr="008B1FE0">
        <w:rPr>
          <w:rFonts w:asciiTheme="minorEastAsia" w:hAnsiTheme="minorEastAsia" w:cs="宋体" w:hint="eastAsia"/>
          <w:b/>
          <w:sz w:val="24"/>
          <w:szCs w:val="24"/>
        </w:rPr>
        <w:t>锁</w:t>
      </w:r>
      <w:r w:rsidRPr="008B1FE0">
        <w:rPr>
          <w:rFonts w:asciiTheme="minorEastAsia" w:hAnsiTheme="minorEastAsia" w:cs="Arial"/>
          <w:b/>
          <w:sz w:val="24"/>
          <w:szCs w:val="24"/>
        </w:rPr>
        <w:t>定</w:t>
      </w:r>
    </w:p>
    <w:p w14:paraId="3DE4CAE0" w14:textId="15A34630" w:rsidR="00002F65" w:rsidRPr="008B1FE0" w:rsidRDefault="00066D3C" w:rsidP="00F33B02">
      <w:p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我的梦中情“职”是：</w:t>
      </w:r>
      <w:r w:rsidR="004C499E" w:rsidRPr="008B1FE0">
        <w:rPr>
          <w:rFonts w:asciiTheme="minorEastAsia" w:hAnsiTheme="minorEastAsia" w:cs="Arial" w:hint="eastAsia"/>
          <w:bCs/>
          <w:sz w:val="24"/>
          <w:szCs w:val="24"/>
        </w:rPr>
        <w:t>健康管理师</w:t>
      </w:r>
    </w:p>
    <w:p w14:paraId="16B2677E" w14:textId="3DB4F109" w:rsidR="00002F65" w:rsidRPr="008B1FE0" w:rsidRDefault="004C499E" w:rsidP="00F33B02">
      <w:p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岗位胜任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⼒</w:t>
      </w:r>
      <w:r w:rsidRPr="008B1FE0">
        <w:rPr>
          <w:rFonts w:asciiTheme="minorEastAsia" w:hAnsiTheme="minorEastAsia" w:cs="宋体" w:hint="eastAsia"/>
          <w:bCs/>
          <w:sz w:val="24"/>
          <w:szCs w:val="24"/>
        </w:rPr>
        <w:t>模型（</w:t>
      </w:r>
      <w:r w:rsidRPr="008B1FE0">
        <w:rPr>
          <w:rFonts w:asciiTheme="minorEastAsia" w:hAnsiTheme="minorEastAsia" w:cs="Arial"/>
          <w:bCs/>
          <w:sz w:val="24"/>
          <w:szCs w:val="24"/>
        </w:rPr>
        <w:t>Gap</w:t>
      </w:r>
      <w:r w:rsidRPr="008B1FE0">
        <w:rPr>
          <w:rFonts w:asciiTheme="minorEastAsia" w:hAnsiTheme="minorEastAsia" w:cs="Arial" w:hint="eastAsia"/>
          <w:bCs/>
          <w:sz w:val="24"/>
          <w:szCs w:val="24"/>
        </w:rPr>
        <w:t xml:space="preserve"> </w:t>
      </w:r>
      <w:r w:rsidRPr="008B1FE0">
        <w:rPr>
          <w:rFonts w:asciiTheme="minorEastAsia" w:hAnsiTheme="minorEastAsia" w:cs="Arial"/>
          <w:bCs/>
          <w:sz w:val="24"/>
          <w:szCs w:val="24"/>
        </w:rPr>
        <w:t>Analysis）：</w:t>
      </w:r>
    </w:p>
    <w:p w14:paraId="50538A2A" w14:textId="260DDD54" w:rsidR="004C499E" w:rsidRPr="008B1FE0" w:rsidRDefault="004C499E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企业要求：</w:t>
      </w:r>
      <w:r w:rsidR="00731706" w:rsidRPr="008B1FE0">
        <w:rPr>
          <w:rFonts w:asciiTheme="minorEastAsia" w:hAnsiTheme="minorEastAsia" w:cs="Arial" w:hint="eastAsia"/>
          <w:bCs/>
          <w:sz w:val="24"/>
          <w:szCs w:val="24"/>
        </w:rPr>
        <w:t>一</w:t>
      </w:r>
      <w:r w:rsidRPr="008B1FE0">
        <w:rPr>
          <w:rFonts w:asciiTheme="minorEastAsia" w:hAnsiTheme="minorEastAsia" w:cs="Arial"/>
          <w:bCs/>
          <w:sz w:val="24"/>
          <w:szCs w:val="24"/>
        </w:rPr>
        <w:t>、硬性资质要求</w:t>
      </w:r>
    </w:p>
    <w:p w14:paraId="2FE84BF8" w14:textId="6F3DD100" w:rsidR="004C499E" w:rsidRPr="008B1FE0" w:rsidRDefault="004C499E" w:rsidP="00F33B02">
      <w:pPr>
        <w:pStyle w:val="a5"/>
        <w:numPr>
          <w:ilvl w:val="0"/>
          <w:numId w:val="23"/>
        </w:numPr>
        <w:spacing w:before="120" w:after="120" w:line="288" w:lineRule="auto"/>
        <w:ind w:firstLineChars="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证书门槛</w:t>
      </w:r>
    </w:p>
    <w:p w14:paraId="7DB73358" w14:textId="6FE3A149" w:rsidR="004C499E" w:rsidRPr="008B1FE0" w:rsidRDefault="00731706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（1）</w:t>
      </w:r>
      <w:r w:rsidR="004C499E" w:rsidRPr="008B1FE0">
        <w:rPr>
          <w:rFonts w:asciiTheme="minorEastAsia" w:hAnsiTheme="minorEastAsia" w:cs="Arial"/>
          <w:bCs/>
          <w:sz w:val="24"/>
          <w:szCs w:val="24"/>
        </w:rPr>
        <w:t>持有健康管理师职业技能等级证书</w:t>
      </w:r>
    </w:p>
    <w:p w14:paraId="7839B765" w14:textId="6862697A" w:rsidR="004C499E" w:rsidRPr="008B1FE0" w:rsidRDefault="00731706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（2）</w:t>
      </w:r>
      <w:r w:rsidR="004C499E" w:rsidRPr="008B1FE0">
        <w:rPr>
          <w:rFonts w:asciiTheme="minorEastAsia" w:hAnsiTheme="minorEastAsia" w:cs="Arial"/>
          <w:bCs/>
          <w:sz w:val="24"/>
          <w:szCs w:val="24"/>
        </w:rPr>
        <w:t>部分细分领域可能要求额外证书，比如公共营养师、心理咨询师、康复理疗师等</w:t>
      </w:r>
    </w:p>
    <w:p w14:paraId="24671E06" w14:textId="366B6566" w:rsidR="004C499E" w:rsidRPr="008B1FE0" w:rsidRDefault="004C499E" w:rsidP="00F33B02">
      <w:pPr>
        <w:pStyle w:val="a5"/>
        <w:numPr>
          <w:ilvl w:val="0"/>
          <w:numId w:val="3"/>
        </w:numPr>
        <w:spacing w:before="120" w:after="120" w:line="288" w:lineRule="auto"/>
        <w:ind w:firstLineChars="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核心专业技能要求</w:t>
      </w:r>
    </w:p>
    <w:p w14:paraId="22F7A067" w14:textId="56EC5D16" w:rsidR="004C499E" w:rsidRPr="008B1FE0" w:rsidRDefault="004C499E" w:rsidP="00F33B02">
      <w:pPr>
        <w:pStyle w:val="a5"/>
        <w:numPr>
          <w:ilvl w:val="0"/>
          <w:numId w:val="24"/>
        </w:numPr>
        <w:spacing w:before="120" w:after="120" w:line="288" w:lineRule="auto"/>
        <w:ind w:firstLineChars="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健康信息采集与评估能力</w:t>
      </w:r>
    </w:p>
    <w:p w14:paraId="197AE27E" w14:textId="4896C63A" w:rsidR="004C499E" w:rsidRPr="008B1FE0" w:rsidRDefault="004C499E" w:rsidP="00F33B02">
      <w:pPr>
        <w:pStyle w:val="a5"/>
        <w:numPr>
          <w:ilvl w:val="0"/>
          <w:numId w:val="24"/>
        </w:numPr>
        <w:spacing w:before="120" w:after="120" w:line="288" w:lineRule="auto"/>
        <w:ind w:firstLineChars="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健康干预方案制定与执行能力</w:t>
      </w:r>
    </w:p>
    <w:p w14:paraId="7A6B0325" w14:textId="0362A3C3" w:rsidR="004C499E" w:rsidRPr="008B1FE0" w:rsidRDefault="00F33B02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3、</w:t>
      </w:r>
      <w:r w:rsidR="004C499E" w:rsidRPr="008B1FE0">
        <w:rPr>
          <w:rFonts w:asciiTheme="minorEastAsia" w:hAnsiTheme="minorEastAsia" w:cs="Arial"/>
          <w:bCs/>
          <w:sz w:val="24"/>
          <w:szCs w:val="24"/>
        </w:rPr>
        <w:t>健康科普与教育能力</w:t>
      </w:r>
    </w:p>
    <w:p w14:paraId="72542450" w14:textId="3DEA2D82" w:rsidR="004C499E" w:rsidRPr="008B1FE0" w:rsidRDefault="00F33B02" w:rsidP="00F33B02">
      <w:pPr>
        <w:spacing w:before="120" w:after="120" w:line="288" w:lineRule="auto"/>
        <w:ind w:firstLineChars="200" w:firstLine="480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 w:hint="eastAsia"/>
          <w:bCs/>
          <w:sz w:val="24"/>
          <w:szCs w:val="24"/>
        </w:rPr>
        <w:t>三</w:t>
      </w:r>
      <w:r w:rsidR="004C499E" w:rsidRPr="008B1FE0">
        <w:rPr>
          <w:rFonts w:asciiTheme="minorEastAsia" w:hAnsiTheme="minorEastAsia" w:cs="Arial"/>
          <w:bCs/>
          <w:sz w:val="24"/>
          <w:szCs w:val="24"/>
        </w:rPr>
        <w:t>、综合素质要求</w:t>
      </w:r>
    </w:p>
    <w:p w14:paraId="2101F5C5" w14:textId="77777777" w:rsidR="004C499E" w:rsidRPr="008B1FE0" w:rsidRDefault="004C499E" w:rsidP="00F33B02">
      <w:pPr>
        <w:numPr>
          <w:ilvl w:val="0"/>
          <w:numId w:val="21"/>
        </w:num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沟通与服务能力</w:t>
      </w:r>
    </w:p>
    <w:p w14:paraId="65FD8164" w14:textId="77777777" w:rsidR="004C499E" w:rsidRPr="008B1FE0" w:rsidRDefault="004C499E" w:rsidP="00F33B02">
      <w:pPr>
        <w:numPr>
          <w:ilvl w:val="0"/>
          <w:numId w:val="21"/>
        </w:num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学习与应变能力</w:t>
      </w:r>
    </w:p>
    <w:p w14:paraId="11E202CC" w14:textId="77777777" w:rsidR="004C499E" w:rsidRPr="008B1FE0" w:rsidRDefault="004C499E" w:rsidP="00F33B02">
      <w:pPr>
        <w:numPr>
          <w:ilvl w:val="0"/>
          <w:numId w:val="21"/>
        </w:numPr>
        <w:spacing w:before="120" w:after="120" w:line="288" w:lineRule="auto"/>
        <w:rPr>
          <w:rFonts w:asciiTheme="minorEastAsia" w:hAnsiTheme="minorEastAsia" w:cs="Arial" w:hint="eastAsia"/>
          <w:bCs/>
          <w:sz w:val="24"/>
          <w:szCs w:val="24"/>
        </w:rPr>
      </w:pPr>
      <w:r w:rsidRPr="008B1FE0">
        <w:rPr>
          <w:rFonts w:asciiTheme="minorEastAsia" w:hAnsiTheme="minorEastAsia" w:cs="Arial"/>
          <w:bCs/>
          <w:sz w:val="24"/>
          <w:szCs w:val="24"/>
        </w:rPr>
        <w:t>工具使用能力</w:t>
      </w:r>
    </w:p>
    <w:p w14:paraId="06EB0781" w14:textId="7B044718" w:rsidR="00002F65" w:rsidRPr="008B1FE0" w:rsidRDefault="006570BA" w:rsidP="00F33B02">
      <w:pPr>
        <w:spacing w:before="120" w:after="120" w:line="288" w:lineRule="auto"/>
        <w:rPr>
          <w:rFonts w:ascii="宋体" w:eastAsia="宋体" w:hAnsi="宋体" w:cs="Arial" w:hint="eastAsia"/>
          <w:b/>
          <w:sz w:val="28"/>
          <w:szCs w:val="28"/>
        </w:rPr>
      </w:pPr>
      <w:r w:rsidRPr="008B1FE0">
        <w:rPr>
          <w:rFonts w:asciiTheme="minorEastAsia" w:hAnsiTheme="minorEastAsia" w:cs="Arial" w:hint="eastAsia"/>
          <w:b/>
          <w:sz w:val="28"/>
          <w:szCs w:val="28"/>
        </w:rPr>
        <w:t>三、</w:t>
      </w:r>
      <w:r w:rsidRPr="008B1FE0">
        <w:rPr>
          <w:rFonts w:asciiTheme="minorEastAsia" w:hAnsiTheme="minorEastAsia" w:cs="Arial"/>
          <w:b/>
          <w:sz w:val="28"/>
          <w:szCs w:val="28"/>
        </w:rPr>
        <w:t>发展路径规划</w:t>
      </w:r>
    </w:p>
    <w:p w14:paraId="6183AF14" w14:textId="6E4A445D" w:rsidR="00002F65" w:rsidRPr="008B1FE0" w:rsidRDefault="006570BA" w:rsidP="00F33B02">
      <w:pPr>
        <w:spacing w:before="120" w:after="120" w:line="288" w:lineRule="auto"/>
        <w:rPr>
          <w:rFonts w:ascii="宋体" w:eastAsia="宋体" w:hAnsi="宋体" w:cs="Arial"/>
          <w:b/>
          <w:sz w:val="24"/>
          <w:szCs w:val="24"/>
        </w:rPr>
      </w:pPr>
      <w:r w:rsidRPr="008B1FE0">
        <w:rPr>
          <w:rFonts w:ascii="宋体" w:eastAsia="宋体" w:hAnsi="宋体" w:cs="Arial"/>
          <w:b/>
          <w:sz w:val="24"/>
          <w:szCs w:val="24"/>
        </w:rPr>
        <w:t>阶段</w:t>
      </w:r>
      <w:r w:rsidRPr="008B1FE0">
        <w:rPr>
          <w:rFonts w:ascii="微软雅黑" w:eastAsia="微软雅黑" w:hAnsi="微软雅黑" w:cs="微软雅黑" w:hint="eastAsia"/>
          <w:b/>
          <w:sz w:val="24"/>
          <w:szCs w:val="24"/>
        </w:rPr>
        <w:t>⼀</w:t>
      </w:r>
      <w:r w:rsidRPr="008B1FE0">
        <w:rPr>
          <w:rFonts w:ascii="宋体" w:eastAsia="宋体" w:hAnsi="宋体" w:cs="宋体" w:hint="eastAsia"/>
          <w:b/>
          <w:sz w:val="24"/>
          <w:szCs w:val="24"/>
        </w:rPr>
        <w:t>：在校冲刺期（</w:t>
      </w:r>
      <w:r w:rsidRPr="008B1FE0">
        <w:rPr>
          <w:rFonts w:ascii="微软雅黑" w:eastAsia="微软雅黑" w:hAnsi="微软雅黑" w:cs="微软雅黑" w:hint="eastAsia"/>
          <w:b/>
          <w:sz w:val="24"/>
          <w:szCs w:val="24"/>
        </w:rPr>
        <w:t>⼤</w:t>
      </w:r>
      <w:r w:rsidRPr="008B1FE0">
        <w:rPr>
          <w:rFonts w:ascii="宋体" w:eastAsia="宋体" w:hAnsi="宋体" w:cs="宋体" w:hint="eastAsia"/>
          <w:b/>
          <w:sz w:val="24"/>
          <w:szCs w:val="24"/>
        </w:rPr>
        <w:t>三</w:t>
      </w:r>
      <w:r w:rsidRPr="008B1FE0">
        <w:rPr>
          <w:rFonts w:ascii="宋体" w:eastAsia="宋体" w:hAnsi="宋体" w:cs="Arial"/>
          <w:b/>
          <w:sz w:val="24"/>
          <w:szCs w:val="24"/>
        </w:rPr>
        <w:t>/</w:t>
      </w:r>
      <w:r w:rsidRPr="008B1FE0">
        <w:rPr>
          <w:rFonts w:ascii="微软雅黑" w:eastAsia="微软雅黑" w:hAnsi="微软雅黑" w:cs="微软雅黑" w:hint="eastAsia"/>
          <w:b/>
          <w:sz w:val="24"/>
          <w:szCs w:val="24"/>
        </w:rPr>
        <w:t>⼤</w:t>
      </w:r>
      <w:r w:rsidRPr="008B1FE0">
        <w:rPr>
          <w:rFonts w:ascii="宋体" w:eastAsia="宋体" w:hAnsi="宋体" w:cs="宋体" w:hint="eastAsia"/>
          <w:b/>
          <w:sz w:val="24"/>
          <w:szCs w:val="24"/>
        </w:rPr>
        <w:t>四）：</w:t>
      </w:r>
    </w:p>
    <w:p w14:paraId="5CE7B967" w14:textId="4ACD7E86" w:rsidR="00272EA2" w:rsidRPr="008B1FE0" w:rsidRDefault="006570BA" w:rsidP="00272EA2">
      <w:pPr>
        <w:spacing w:before="120" w:after="120" w:line="288" w:lineRule="auto"/>
        <w:rPr>
          <w:rFonts w:ascii="宋体" w:eastAsia="宋体" w:hAnsi="宋体" w:cs="Arial"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t>考证计划：</w:t>
      </w:r>
      <w:r w:rsidR="00272EA2" w:rsidRPr="008B1FE0">
        <w:rPr>
          <w:rFonts w:ascii="宋体" w:eastAsia="宋体" w:hAnsi="宋体" w:cs="Arial"/>
          <w:bCs/>
          <w:sz w:val="24"/>
          <w:szCs w:val="24"/>
        </w:rPr>
        <w:t>搭建健康管理知识框架，打牢基础</w:t>
      </w:r>
      <w:r w:rsidR="00272EA2" w:rsidRPr="008B1FE0">
        <w:rPr>
          <w:rFonts w:ascii="宋体" w:eastAsia="宋体" w:hAnsi="宋体" w:cs="Arial" w:hint="eastAsia"/>
          <w:bCs/>
          <w:sz w:val="24"/>
          <w:szCs w:val="24"/>
        </w:rPr>
        <w:t>。</w:t>
      </w:r>
      <w:r w:rsidR="00272EA2" w:rsidRPr="008B1FE0">
        <w:rPr>
          <w:rFonts w:ascii="宋体" w:eastAsia="宋体" w:hAnsi="宋体" w:cs="Arial"/>
          <w:bCs/>
          <w:sz w:val="24"/>
          <w:szCs w:val="24"/>
        </w:rPr>
        <w:t>吃透考点，掌握答题技巧，完成实操训练</w:t>
      </w:r>
      <w:r w:rsidR="00272EA2" w:rsidRPr="008B1FE0">
        <w:rPr>
          <w:rFonts w:ascii="宋体" w:eastAsia="宋体" w:hAnsi="宋体" w:cs="Arial" w:hint="eastAsia"/>
          <w:bCs/>
          <w:sz w:val="24"/>
          <w:szCs w:val="24"/>
        </w:rPr>
        <w:t>。</w:t>
      </w:r>
      <w:r w:rsidR="00272EA2" w:rsidRPr="008B1FE0">
        <w:rPr>
          <w:rFonts w:ascii="宋体" w:eastAsia="宋体" w:hAnsi="宋体" w:cs="Arial"/>
          <w:bCs/>
          <w:sz w:val="24"/>
          <w:szCs w:val="24"/>
        </w:rPr>
        <w:t>查漏补缺，模拟考试，调整应试状态</w:t>
      </w:r>
      <w:r w:rsidR="00272EA2" w:rsidRPr="008B1FE0">
        <w:rPr>
          <w:rFonts w:ascii="宋体" w:eastAsia="宋体" w:hAnsi="宋体" w:cs="Arial" w:hint="eastAsia"/>
          <w:bCs/>
          <w:sz w:val="24"/>
          <w:szCs w:val="24"/>
        </w:rPr>
        <w:t>。</w:t>
      </w:r>
      <w:r w:rsidR="00272EA2" w:rsidRPr="008B1FE0">
        <w:rPr>
          <w:rFonts w:ascii="宋体" w:eastAsia="宋体" w:hAnsi="宋体" w:cs="Arial"/>
          <w:sz w:val="24"/>
          <w:szCs w:val="24"/>
        </w:rPr>
        <w:t>选择正规机构</w:t>
      </w:r>
      <w:r w:rsidR="00272EA2" w:rsidRPr="008B1FE0">
        <w:rPr>
          <w:rFonts w:ascii="宋体" w:eastAsia="宋体" w:hAnsi="宋体" w:cs="Arial" w:hint="eastAsia"/>
          <w:sz w:val="24"/>
          <w:szCs w:val="24"/>
        </w:rPr>
        <w:t>报名。</w:t>
      </w:r>
    </w:p>
    <w:p w14:paraId="27351BB1" w14:textId="4B45BAA8" w:rsidR="00002F65" w:rsidRPr="008B1FE0" w:rsidRDefault="00272EA2" w:rsidP="00F33B02">
      <w:pPr>
        <w:spacing w:before="120" w:after="120" w:line="288" w:lineRule="auto"/>
        <w:rPr>
          <w:rFonts w:ascii="宋体" w:eastAsia="宋体" w:hAnsi="宋体" w:cs="Arial"/>
          <w:bCs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t>实习/实践：社区卫生服务中心、健康管理公司、体检中心</w:t>
      </w:r>
    </w:p>
    <w:p w14:paraId="7072AA14" w14:textId="4334C491" w:rsidR="00002F65" w:rsidRPr="008B1FE0" w:rsidRDefault="00272EA2" w:rsidP="00F33B02">
      <w:pPr>
        <w:spacing w:before="120" w:after="120" w:line="288" w:lineRule="auto"/>
        <w:rPr>
          <w:rFonts w:ascii="宋体" w:eastAsia="宋体" w:hAnsi="宋体" w:cs="Arial"/>
          <w:b/>
          <w:sz w:val="24"/>
          <w:szCs w:val="24"/>
        </w:rPr>
      </w:pPr>
      <w:r w:rsidRPr="008B1FE0">
        <w:rPr>
          <w:rFonts w:ascii="宋体" w:eastAsia="宋体" w:hAnsi="宋体" w:cs="Arial"/>
          <w:b/>
          <w:sz w:val="24"/>
          <w:szCs w:val="24"/>
        </w:rPr>
        <w:t>阶段</w:t>
      </w:r>
      <w:r w:rsidRPr="008B1FE0">
        <w:rPr>
          <w:rFonts w:ascii="微软雅黑" w:eastAsia="微软雅黑" w:hAnsi="微软雅黑" w:cs="微软雅黑" w:hint="eastAsia"/>
          <w:b/>
          <w:sz w:val="24"/>
          <w:szCs w:val="24"/>
        </w:rPr>
        <w:t>⼆</w:t>
      </w:r>
      <w:r w:rsidRPr="008B1FE0">
        <w:rPr>
          <w:rFonts w:ascii="宋体" w:eastAsia="宋体" w:hAnsi="宋体" w:cs="宋体" w:hint="eastAsia"/>
          <w:b/>
          <w:sz w:val="24"/>
          <w:szCs w:val="24"/>
        </w:rPr>
        <w:t>：</w:t>
      </w:r>
      <w:proofErr w:type="gramStart"/>
      <w:r w:rsidRPr="008B1FE0">
        <w:rPr>
          <w:rFonts w:ascii="宋体" w:eastAsia="宋体" w:hAnsi="宋体" w:cs="宋体" w:hint="eastAsia"/>
          <w:b/>
          <w:sz w:val="24"/>
          <w:szCs w:val="24"/>
        </w:rPr>
        <w:t>职场适应</w:t>
      </w:r>
      <w:proofErr w:type="gramEnd"/>
      <w:r w:rsidRPr="008B1FE0">
        <w:rPr>
          <w:rFonts w:ascii="宋体" w:eastAsia="宋体" w:hAnsi="宋体" w:cs="宋体" w:hint="eastAsia"/>
          <w:b/>
          <w:sz w:val="24"/>
          <w:szCs w:val="24"/>
        </w:rPr>
        <w:t>期（毕业</w:t>
      </w:r>
      <w:r w:rsidRPr="008B1FE0">
        <w:rPr>
          <w:rFonts w:ascii="宋体" w:eastAsia="宋体" w:hAnsi="宋体" w:cs="Arial"/>
          <w:b/>
          <w:sz w:val="24"/>
          <w:szCs w:val="24"/>
        </w:rPr>
        <w:t>0-2年）：</w:t>
      </w:r>
    </w:p>
    <w:p w14:paraId="166BF4B1" w14:textId="3EC9843F" w:rsidR="00002F65" w:rsidRPr="008B1FE0" w:rsidRDefault="00272EA2" w:rsidP="00F33B02">
      <w:pPr>
        <w:spacing w:before="120" w:after="120" w:line="288" w:lineRule="auto"/>
        <w:rPr>
          <w:rFonts w:ascii="宋体" w:eastAsia="宋体" w:hAnsi="宋体" w:cs="Arial"/>
          <w:bCs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t>薪资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⽬</w:t>
      </w:r>
      <w:r w:rsidRPr="008B1FE0">
        <w:rPr>
          <w:rFonts w:ascii="宋体" w:eastAsia="宋体" w:hAnsi="宋体" w:cs="宋体" w:hint="eastAsia"/>
          <w:bCs/>
          <w:sz w:val="24"/>
          <w:szCs w:val="24"/>
        </w:rPr>
        <w:t>标：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⽉</w:t>
      </w:r>
      <w:proofErr w:type="gramStart"/>
      <w:r w:rsidRPr="008B1FE0">
        <w:rPr>
          <w:rFonts w:ascii="宋体" w:eastAsia="宋体" w:hAnsi="宋体" w:cs="宋体" w:hint="eastAsia"/>
          <w:bCs/>
          <w:sz w:val="24"/>
          <w:szCs w:val="24"/>
        </w:rPr>
        <w:t>薪达到</w:t>
      </w:r>
      <w:proofErr w:type="gramEnd"/>
      <w:r w:rsidRPr="008B1FE0">
        <w:rPr>
          <w:rFonts w:ascii="宋体" w:eastAsia="宋体" w:hAnsi="宋体" w:cs="宋体"/>
          <w:bCs/>
          <w:sz w:val="24"/>
          <w:szCs w:val="24"/>
        </w:rPr>
        <w:t>8-15k/月</w:t>
      </w:r>
    </w:p>
    <w:p w14:paraId="236DFC7C" w14:textId="3F940DF8" w:rsidR="00002F65" w:rsidRPr="008B1FE0" w:rsidRDefault="00272EA2" w:rsidP="00F33B02">
      <w:pPr>
        <w:spacing w:before="120" w:after="120" w:line="288" w:lineRule="auto"/>
        <w:rPr>
          <w:rFonts w:ascii="宋体" w:eastAsia="宋体" w:hAnsi="宋体" w:cs="Arial"/>
          <w:bCs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t>业务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⽬</w:t>
      </w:r>
      <w:r w:rsidRPr="008B1FE0">
        <w:rPr>
          <w:rFonts w:ascii="宋体" w:eastAsia="宋体" w:hAnsi="宋体" w:cs="宋体" w:hint="eastAsia"/>
          <w:bCs/>
          <w:sz w:val="24"/>
          <w:szCs w:val="24"/>
        </w:rPr>
        <w:t>标：</w:t>
      </w:r>
      <w:r w:rsidRPr="008B1FE0">
        <w:rPr>
          <w:rFonts w:ascii="宋体" w:eastAsia="宋体" w:hAnsi="宋体" w:cs="Arial"/>
          <w:bCs/>
          <w:sz w:val="24"/>
          <w:szCs w:val="24"/>
        </w:rPr>
        <w:t>能够独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⽴</w:t>
      </w:r>
      <w:r w:rsidRPr="008B1FE0">
        <w:rPr>
          <w:rFonts w:ascii="宋体" w:eastAsia="宋体" w:hAnsi="宋体" w:cs="宋体" w:hint="eastAsia"/>
          <w:bCs/>
          <w:sz w:val="24"/>
          <w:szCs w:val="24"/>
        </w:rPr>
        <w:t>负责</w:t>
      </w:r>
      <w:r w:rsidRPr="008B1FE0">
        <w:rPr>
          <w:rFonts w:ascii="宋体" w:eastAsia="宋体" w:hAnsi="宋体" w:cs="宋体"/>
          <w:bCs/>
          <w:sz w:val="24"/>
          <w:szCs w:val="24"/>
        </w:rPr>
        <w:t>基础健康评估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⼯</w:t>
      </w:r>
      <w:r w:rsidRPr="008B1FE0">
        <w:rPr>
          <w:rFonts w:ascii="宋体" w:eastAsia="宋体" w:hAnsi="宋体" w:cs="宋体" w:hint="eastAsia"/>
          <w:bCs/>
          <w:sz w:val="24"/>
          <w:szCs w:val="24"/>
        </w:rPr>
        <w:t>作，脱离</w:t>
      </w:r>
      <w:r w:rsidRPr="008B1FE0">
        <w:rPr>
          <w:rFonts w:ascii="宋体" w:eastAsia="宋体" w:hAnsi="宋体" w:cs="Arial"/>
          <w:bCs/>
          <w:sz w:val="24"/>
          <w:szCs w:val="24"/>
        </w:rPr>
        <w:t>“职场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⼩⽩</w:t>
      </w:r>
      <w:r w:rsidRPr="008B1FE0">
        <w:rPr>
          <w:rFonts w:ascii="宋体" w:eastAsia="宋体" w:hAnsi="宋体" w:cs="Arial"/>
          <w:bCs/>
          <w:sz w:val="24"/>
          <w:szCs w:val="24"/>
        </w:rPr>
        <w:t>”称号</w:t>
      </w:r>
    </w:p>
    <w:p w14:paraId="27A27028" w14:textId="3F06B797" w:rsidR="00002F65" w:rsidRPr="008B1FE0" w:rsidRDefault="008B1FE0" w:rsidP="00F33B02">
      <w:pPr>
        <w:spacing w:before="120" w:after="120" w:line="288" w:lineRule="auto"/>
        <w:rPr>
          <w:rFonts w:ascii="宋体" w:eastAsia="宋体" w:hAnsi="宋体" w:cs="Arial"/>
          <w:bCs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t>阶段三：职业发展期（毕业3-5年）：</w:t>
      </w:r>
    </w:p>
    <w:p w14:paraId="56380D76" w14:textId="06953FD9" w:rsidR="00002F65" w:rsidRPr="008B1FE0" w:rsidRDefault="008B1FE0" w:rsidP="00F33B02">
      <w:pPr>
        <w:spacing w:before="120" w:after="120" w:line="288" w:lineRule="auto"/>
        <w:rPr>
          <w:rFonts w:ascii="宋体" w:eastAsia="宋体" w:hAnsi="宋体" w:cs="Arial"/>
          <w:bCs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t>职位晋升： 晋升为高级健康管理师</w:t>
      </w:r>
    </w:p>
    <w:p w14:paraId="1D9A43BD" w14:textId="546801D6" w:rsidR="00A01832" w:rsidRPr="008B1FE0" w:rsidRDefault="008B1FE0" w:rsidP="008B1FE0">
      <w:pPr>
        <w:spacing w:before="120" w:after="120" w:line="288" w:lineRule="auto"/>
        <w:rPr>
          <w:rFonts w:ascii="宋体" w:eastAsia="宋体" w:hAnsi="宋体" w:cs="Arial" w:hint="eastAsia"/>
          <w:bCs/>
          <w:sz w:val="24"/>
          <w:szCs w:val="24"/>
        </w:rPr>
      </w:pPr>
      <w:r w:rsidRPr="008B1FE0">
        <w:rPr>
          <w:rFonts w:ascii="宋体" w:eastAsia="宋体" w:hAnsi="宋体" w:cs="Arial"/>
          <w:bCs/>
          <w:sz w:val="24"/>
          <w:szCs w:val="24"/>
        </w:rPr>
        <w:lastRenderedPageBreak/>
        <w:t>核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⼼</w:t>
      </w:r>
      <w:r w:rsidRPr="008B1FE0">
        <w:rPr>
          <w:rFonts w:ascii="宋体" w:eastAsia="宋体" w:hAnsi="宋体" w:cs="宋体" w:hint="eastAsia"/>
          <w:bCs/>
          <w:sz w:val="24"/>
          <w:szCs w:val="24"/>
        </w:rPr>
        <w:t>竞争</w:t>
      </w:r>
      <w:r w:rsidRPr="008B1FE0">
        <w:rPr>
          <w:rFonts w:ascii="微软雅黑" w:eastAsia="微软雅黑" w:hAnsi="微软雅黑" w:cs="微软雅黑" w:hint="eastAsia"/>
          <w:bCs/>
          <w:sz w:val="24"/>
          <w:szCs w:val="24"/>
        </w:rPr>
        <w:t>⼒</w:t>
      </w:r>
      <w:r w:rsidRPr="008B1FE0">
        <w:rPr>
          <w:rFonts w:ascii="宋体" w:eastAsia="宋体" w:hAnsi="宋体" w:cs="宋体" w:hint="eastAsia"/>
          <w:bCs/>
          <w:sz w:val="24"/>
          <w:szCs w:val="24"/>
        </w:rPr>
        <w:t>：</w:t>
      </w:r>
      <w:r w:rsidRPr="008B1FE0">
        <w:rPr>
          <w:rFonts w:ascii="宋体" w:eastAsia="宋体" w:hAnsi="宋体" w:cs="Arial"/>
          <w:bCs/>
          <w:sz w:val="24"/>
          <w:szCs w:val="24"/>
        </w:rPr>
        <w:t>复杂健康问题的专业</w:t>
      </w:r>
      <w:proofErr w:type="gramStart"/>
      <w:r w:rsidRPr="008B1FE0">
        <w:rPr>
          <w:rFonts w:ascii="宋体" w:eastAsia="宋体" w:hAnsi="宋体" w:cs="Arial"/>
          <w:bCs/>
          <w:sz w:val="24"/>
          <w:szCs w:val="24"/>
        </w:rPr>
        <w:t>研</w:t>
      </w:r>
      <w:proofErr w:type="gramEnd"/>
      <w:r w:rsidRPr="008B1FE0">
        <w:rPr>
          <w:rFonts w:ascii="宋体" w:eastAsia="宋体" w:hAnsi="宋体" w:cs="Arial"/>
          <w:bCs/>
          <w:sz w:val="24"/>
          <w:szCs w:val="24"/>
        </w:rPr>
        <w:t>判与定制化干预能力</w:t>
      </w:r>
      <w:r w:rsidRPr="008B1FE0">
        <w:rPr>
          <w:rFonts w:ascii="宋体" w:eastAsia="宋体" w:hAnsi="宋体" w:cs="Arial" w:hint="eastAsia"/>
          <w:bCs/>
          <w:sz w:val="24"/>
          <w:szCs w:val="24"/>
        </w:rPr>
        <w:t>，</w:t>
      </w:r>
      <w:r w:rsidRPr="008B1FE0">
        <w:rPr>
          <w:rFonts w:ascii="宋体" w:eastAsia="宋体" w:hAnsi="宋体" w:cs="Arial"/>
          <w:bCs/>
          <w:sz w:val="24"/>
          <w:szCs w:val="24"/>
        </w:rPr>
        <w:t>客户全周期健康管理的闭环运营与价值交付能力</w:t>
      </w:r>
      <w:r w:rsidRPr="008B1FE0">
        <w:rPr>
          <w:rFonts w:ascii="宋体" w:eastAsia="宋体" w:hAnsi="宋体" w:cs="Arial" w:hint="eastAsia"/>
          <w:bCs/>
          <w:sz w:val="24"/>
          <w:szCs w:val="24"/>
        </w:rPr>
        <w:t>，</w:t>
      </w:r>
      <w:r w:rsidRPr="008B1FE0">
        <w:rPr>
          <w:rFonts w:ascii="宋体" w:eastAsia="宋体" w:hAnsi="宋体" w:cs="Arial"/>
          <w:bCs/>
          <w:sz w:val="24"/>
          <w:szCs w:val="24"/>
        </w:rPr>
        <w:t>医疗资源的整合与链接能力</w:t>
      </w:r>
      <w:r w:rsidRPr="008B1FE0">
        <w:rPr>
          <w:rFonts w:ascii="宋体" w:eastAsia="宋体" w:hAnsi="宋体" w:cs="Arial" w:hint="eastAsia"/>
          <w:bCs/>
          <w:sz w:val="24"/>
          <w:szCs w:val="24"/>
        </w:rPr>
        <w:t>，</w:t>
      </w:r>
      <w:r w:rsidRPr="008B1FE0">
        <w:rPr>
          <w:rFonts w:ascii="宋体" w:eastAsia="宋体" w:hAnsi="宋体" w:cs="Arial"/>
          <w:bCs/>
          <w:sz w:val="24"/>
          <w:szCs w:val="24"/>
        </w:rPr>
        <w:t>行业资源的整合与商业价值变现能力</w:t>
      </w:r>
      <w:r w:rsidRPr="008B1FE0">
        <w:rPr>
          <w:rFonts w:ascii="宋体" w:eastAsia="宋体" w:hAnsi="宋体" w:cs="Arial" w:hint="eastAsia"/>
          <w:bCs/>
          <w:sz w:val="24"/>
          <w:szCs w:val="24"/>
        </w:rPr>
        <w:t>，</w:t>
      </w:r>
      <w:r w:rsidRPr="008B1FE0">
        <w:rPr>
          <w:rFonts w:ascii="宋体" w:eastAsia="宋体" w:hAnsi="宋体" w:cs="Arial"/>
          <w:bCs/>
          <w:sz w:val="24"/>
          <w:szCs w:val="24"/>
        </w:rPr>
        <w:t>政策与行业趋势的</w:t>
      </w:r>
      <w:proofErr w:type="gramStart"/>
      <w:r w:rsidRPr="008B1FE0">
        <w:rPr>
          <w:rFonts w:ascii="宋体" w:eastAsia="宋体" w:hAnsi="宋体" w:cs="Arial"/>
          <w:bCs/>
          <w:sz w:val="24"/>
          <w:szCs w:val="24"/>
        </w:rPr>
        <w:t>研</w:t>
      </w:r>
      <w:proofErr w:type="gramEnd"/>
      <w:r w:rsidRPr="008B1FE0">
        <w:rPr>
          <w:rFonts w:ascii="宋体" w:eastAsia="宋体" w:hAnsi="宋体" w:cs="Arial"/>
          <w:bCs/>
          <w:sz w:val="24"/>
          <w:szCs w:val="24"/>
        </w:rPr>
        <w:t>判与前瞻布局能力</w:t>
      </w:r>
    </w:p>
    <w:sectPr w:rsidR="00A01832" w:rsidRPr="008B1FE0">
      <w:footerReference w:type="default" r:id="rId8"/>
      <w:pgSz w:w="11905" w:h="16840"/>
      <w:pgMar w:top="1417" w:right="1417" w:bottom="1417" w:left="1417" w:header="850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E917" w14:textId="77777777" w:rsidR="00C60DCE" w:rsidRDefault="00C60DCE">
      <w:r>
        <w:separator/>
      </w:r>
    </w:p>
  </w:endnote>
  <w:endnote w:type="continuationSeparator" w:id="0">
    <w:p w14:paraId="23FE2780" w14:textId="77777777" w:rsidR="00C60DCE" w:rsidRDefault="00C60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C438" w14:textId="77777777" w:rsidR="00A01832" w:rsidRDefault="00000000">
    <w:pPr>
      <w:pStyle w:val="a3"/>
    </w:pPr>
    <w:r>
      <w:pict w14:anchorId="116A37D6">
        <v:shapetype id="_x0000_t202" coordsize="21600,21600" o:spt="202" path="m,l,21600r21600,l21600,xe">
          <v:stroke joinstyle="miter"/>
          <v:path gradientshapeok="t" o:connecttype="rect"/>
        </v:shapetype>
        <v:shape id="_x0000_s3073" type="#_x0000_t202" style="position:absolute;margin-left:0;margin-top:0;width:2in;height:2in;z-index:251659264;mso-wrap-style:none;mso-position-horizontal:center;mso-position-horizontal-relative:margin;mso-width-relative:page;mso-height-relative:page" filled="f" stroked="f">
          <v:textbox style="mso-fit-shape-to-text:t" inset="0,0,0,0">
            <w:txbxContent>
              <w:p w14:paraId="13CB1C8C" w14:textId="77777777" w:rsidR="00A01832" w:rsidRDefault="00000000">
                <w:pPr>
                  <w:pStyle w:val="a3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A01832">
                    <w:t>3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075A4" w14:textId="77777777" w:rsidR="00C60DCE" w:rsidRDefault="00C60DCE">
      <w:r>
        <w:separator/>
      </w:r>
    </w:p>
  </w:footnote>
  <w:footnote w:type="continuationSeparator" w:id="0">
    <w:p w14:paraId="68211DCA" w14:textId="77777777" w:rsidR="00C60DCE" w:rsidRDefault="00C60D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72E3D2"/>
    <w:multiLevelType w:val="singleLevel"/>
    <w:tmpl w:val="EA72E3D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4B5629"/>
    <w:multiLevelType w:val="multilevel"/>
    <w:tmpl w:val="2FB8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D255F"/>
    <w:multiLevelType w:val="multilevel"/>
    <w:tmpl w:val="CF0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F2D5E"/>
    <w:multiLevelType w:val="multilevel"/>
    <w:tmpl w:val="525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B0A1E"/>
    <w:multiLevelType w:val="multilevel"/>
    <w:tmpl w:val="AD2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6568D"/>
    <w:multiLevelType w:val="hybridMultilevel"/>
    <w:tmpl w:val="56880E6A"/>
    <w:lvl w:ilvl="0" w:tplc="DE4477C6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" w15:restartNumberingAfterBreak="0">
    <w:nsid w:val="40489E5B"/>
    <w:multiLevelType w:val="singleLevel"/>
    <w:tmpl w:val="40489E5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45EC2C7E"/>
    <w:multiLevelType w:val="multilevel"/>
    <w:tmpl w:val="17D6B8B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975319"/>
    <w:multiLevelType w:val="multilevel"/>
    <w:tmpl w:val="7E52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8118C"/>
    <w:multiLevelType w:val="multilevel"/>
    <w:tmpl w:val="A4A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31C54"/>
    <w:multiLevelType w:val="hybridMultilevel"/>
    <w:tmpl w:val="92C658F2"/>
    <w:lvl w:ilvl="0" w:tplc="1C346B6C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1" w15:restartNumberingAfterBreak="0">
    <w:nsid w:val="532909AA"/>
    <w:multiLevelType w:val="hybridMultilevel"/>
    <w:tmpl w:val="CD747226"/>
    <w:lvl w:ilvl="0" w:tplc="56D0C5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E1D4886"/>
    <w:multiLevelType w:val="multilevel"/>
    <w:tmpl w:val="F66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A370E"/>
    <w:multiLevelType w:val="multilevel"/>
    <w:tmpl w:val="B8BA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04F03"/>
    <w:multiLevelType w:val="hybridMultilevel"/>
    <w:tmpl w:val="C9AAF98C"/>
    <w:lvl w:ilvl="0" w:tplc="FA7C24F2">
      <w:start w:val="1"/>
      <w:numFmt w:val="japaneseCounting"/>
      <w:lvlText w:val="%1、"/>
      <w:lvlJc w:val="left"/>
      <w:pPr>
        <w:ind w:left="1145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0257414">
    <w:abstractNumId w:val="0"/>
  </w:num>
  <w:num w:numId="2" w16cid:durableId="1645112320">
    <w:abstractNumId w:val="6"/>
  </w:num>
  <w:num w:numId="3" w16cid:durableId="168566335">
    <w:abstractNumId w:val="14"/>
  </w:num>
  <w:num w:numId="4" w16cid:durableId="46262029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382384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02147059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01190606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9272877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4076371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449973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28962525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4961247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172793387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91380732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1496030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85022010">
    <w:abstractNumId w:val="7"/>
  </w:num>
  <w:num w:numId="17" w16cid:durableId="675767185">
    <w:abstractNumId w:val="3"/>
  </w:num>
  <w:num w:numId="18" w16cid:durableId="1884099443">
    <w:abstractNumId w:val="8"/>
  </w:num>
  <w:num w:numId="19" w16cid:durableId="1062213920">
    <w:abstractNumId w:val="13"/>
  </w:num>
  <w:num w:numId="20" w16cid:durableId="187791261">
    <w:abstractNumId w:val="1"/>
  </w:num>
  <w:num w:numId="21" w16cid:durableId="1561091649">
    <w:abstractNumId w:val="4"/>
  </w:num>
  <w:num w:numId="22" w16cid:durableId="1342389969">
    <w:abstractNumId w:val="11"/>
  </w:num>
  <w:num w:numId="23" w16cid:durableId="777868623">
    <w:abstractNumId w:val="5"/>
  </w:num>
  <w:num w:numId="24" w16cid:durableId="1420520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832"/>
    <w:rsid w:val="00002F65"/>
    <w:rsid w:val="000044E9"/>
    <w:rsid w:val="0002488C"/>
    <w:rsid w:val="00055CCD"/>
    <w:rsid w:val="00066D3C"/>
    <w:rsid w:val="00092973"/>
    <w:rsid w:val="001031E9"/>
    <w:rsid w:val="002302C2"/>
    <w:rsid w:val="00272EA2"/>
    <w:rsid w:val="00291301"/>
    <w:rsid w:val="0030024F"/>
    <w:rsid w:val="00325ECF"/>
    <w:rsid w:val="003B4252"/>
    <w:rsid w:val="004C396B"/>
    <w:rsid w:val="004C499E"/>
    <w:rsid w:val="00565050"/>
    <w:rsid w:val="00587BB1"/>
    <w:rsid w:val="005F2B80"/>
    <w:rsid w:val="006057CD"/>
    <w:rsid w:val="00612E23"/>
    <w:rsid w:val="006570BA"/>
    <w:rsid w:val="00667825"/>
    <w:rsid w:val="006B3829"/>
    <w:rsid w:val="007170E8"/>
    <w:rsid w:val="00731706"/>
    <w:rsid w:val="008651A3"/>
    <w:rsid w:val="008A43D8"/>
    <w:rsid w:val="008B1FE0"/>
    <w:rsid w:val="00A01832"/>
    <w:rsid w:val="00A03233"/>
    <w:rsid w:val="00A508CE"/>
    <w:rsid w:val="00A63FA8"/>
    <w:rsid w:val="00AB4B19"/>
    <w:rsid w:val="00C60DCE"/>
    <w:rsid w:val="00D41DBF"/>
    <w:rsid w:val="00E5552B"/>
    <w:rsid w:val="00F33B02"/>
    <w:rsid w:val="02105EA5"/>
    <w:rsid w:val="15285206"/>
    <w:rsid w:val="1FED6527"/>
    <w:rsid w:val="390A586B"/>
    <w:rsid w:val="3ADD023E"/>
    <w:rsid w:val="4DDE55E1"/>
    <w:rsid w:val="54C72DE8"/>
    <w:rsid w:val="5D2B4CE1"/>
    <w:rsid w:val="60714E01"/>
    <w:rsid w:val="67917634"/>
    <w:rsid w:val="6D02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0228D1D"/>
  <w15:docId w15:val="{2F19D502-7639-4CDA-8E66-082AF659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rsid w:val="004C49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rsid w:val="006B3829"/>
    <w:pPr>
      <w:ind w:firstLineChars="200" w:firstLine="420"/>
    </w:pPr>
  </w:style>
  <w:style w:type="character" w:customStyle="1" w:styleId="container-bhqngo">
    <w:name w:val="container-bhqngo"/>
    <w:basedOn w:val="a0"/>
    <w:rsid w:val="00D41DBF"/>
  </w:style>
  <w:style w:type="character" w:customStyle="1" w:styleId="30">
    <w:name w:val="标题 3 字符"/>
    <w:basedOn w:val="a0"/>
    <w:link w:val="3"/>
    <w:semiHidden/>
    <w:rsid w:val="004C499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4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慧珊 薛</cp:lastModifiedBy>
  <cp:revision>7</cp:revision>
  <dcterms:created xsi:type="dcterms:W3CDTF">2025-12-05T01:13:00Z</dcterms:created>
  <dcterms:modified xsi:type="dcterms:W3CDTF">2025-12-28T14:43:00Z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eyJoZGlkIjoiNzFkMzg1ZGQ5ODkxYmUzZDNkYWRlMzE1ZGUyMTJlYWMiLCJ1c2VySWQiOiIxNjU4OTIxNTIwIn0=</vt:lpwstr>
  </property>
  <property fmtid="{D5CDD505-2E9C-101B-9397-08002B2CF9AE}" pid="3" name="KSOProductBuildVer">
    <vt:lpwstr>2052-12.1.0.23542</vt:lpwstr>
  </property>
  <property fmtid="{D5CDD505-2E9C-101B-9397-08002B2CF9AE}" pid="4" name="ICV">
    <vt:lpwstr>652AAC35988B4450849B61D0211C66BA_12</vt:lpwstr>
  </property>
</Properties>
</file>