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A2B7" w14:textId="738F64A8" w:rsidR="00AF217C" w:rsidRDefault="00401C0B" w:rsidP="00401C0B">
      <w:pPr>
        <w:pStyle w:val="Cmsor1"/>
      </w:pPr>
      <w:r>
        <w:t xml:space="preserve">1. </w:t>
      </w:r>
      <w:r w:rsidRPr="00401C0B">
        <w:t>Beadandó feladat dokumentáció</w:t>
      </w:r>
    </w:p>
    <w:p w14:paraId="3AA3F72E" w14:textId="78BB97E2" w:rsidR="00401C0B" w:rsidRDefault="00401C0B" w:rsidP="00401C0B">
      <w:pPr>
        <w:rPr>
          <w:b/>
          <w:bCs/>
        </w:rPr>
      </w:pPr>
      <w:r w:rsidRPr="00401C0B">
        <w:rPr>
          <w:b/>
          <w:bCs/>
        </w:rPr>
        <w:t>Készítette:</w:t>
      </w:r>
    </w:p>
    <w:p w14:paraId="62BAF860" w14:textId="169BE736" w:rsidR="00401C0B" w:rsidRDefault="00401C0B" w:rsidP="00401C0B">
      <w:r>
        <w:t>Dragon Dominik</w:t>
      </w:r>
    </w:p>
    <w:p w14:paraId="3B2C42F6" w14:textId="41649C6B" w:rsidR="00401C0B" w:rsidRDefault="00401C0B" w:rsidP="00401C0B">
      <w:r>
        <w:t xml:space="preserve">Email: </w:t>
      </w:r>
      <w:hyperlink r:id="rId5" w:history="1">
        <w:r w:rsidRPr="0029595E">
          <w:rPr>
            <w:rStyle w:val="Hiperhivatkozs"/>
          </w:rPr>
          <w:t>EC9VQV@inf.elte.hu</w:t>
        </w:r>
      </w:hyperlink>
    </w:p>
    <w:p w14:paraId="62DE8F3D" w14:textId="77777777" w:rsidR="00401C0B" w:rsidRDefault="00401C0B" w:rsidP="00401C0B"/>
    <w:p w14:paraId="09496857" w14:textId="7DAE8CD0" w:rsidR="00401C0B" w:rsidRDefault="00401C0B" w:rsidP="00401C0B">
      <w:r>
        <w:rPr>
          <w:b/>
          <w:bCs/>
        </w:rPr>
        <w:t>Feladat:</w:t>
      </w:r>
    </w:p>
    <w:p w14:paraId="1C3D90C6" w14:textId="77777777" w:rsidR="00401C0B" w:rsidRDefault="00401C0B" w:rsidP="00401C0B">
      <w:r>
        <w:t>Készítsünk programot, amellyel a következő játékot játszhatjuk.</w:t>
      </w:r>
    </w:p>
    <w:p w14:paraId="00E7B40E" w14:textId="77777777" w:rsidR="00401C0B" w:rsidRDefault="00401C0B" w:rsidP="00401C0B">
      <w:r>
        <w:t xml:space="preserve">Adott egy </w:t>
      </w:r>
      <w:r>
        <w:rPr>
          <w:rFonts w:ascii="Cambria Math" w:hAnsi="Cambria Math" w:cs="Cambria Math"/>
        </w:rPr>
        <w:t>𝑛</w:t>
      </w:r>
      <w:r>
        <w:t xml:space="preserve"> × </w:t>
      </w:r>
      <w:r>
        <w:rPr>
          <w:rFonts w:ascii="Cambria Math" w:hAnsi="Cambria Math" w:cs="Cambria Math"/>
        </w:rPr>
        <w:t>𝑛</w:t>
      </w:r>
      <w:r>
        <w:t xml:space="preserve"> elemből álló játékpálya, ahol a játékos két üldöző elől próbál</w:t>
      </w:r>
    </w:p>
    <w:p w14:paraId="53F3326F" w14:textId="77777777" w:rsidR="00401C0B" w:rsidRDefault="00401C0B" w:rsidP="00401C0B">
      <w:r>
        <w:t>menekülni, illetve próbálja őket aknára csalni.</w:t>
      </w:r>
    </w:p>
    <w:p w14:paraId="33E2B2C1" w14:textId="77777777" w:rsidR="00401C0B" w:rsidRDefault="00401C0B" w:rsidP="00401C0B">
      <w:r>
        <w:t>Kezdetben a játékos játékpálya felső sorának közepén helyezkedik el, a két</w:t>
      </w:r>
    </w:p>
    <w:p w14:paraId="1AF060AB" w14:textId="77777777" w:rsidR="00401C0B" w:rsidRDefault="00401C0B" w:rsidP="00401C0B">
      <w:r>
        <w:t>üldöző pedig az alsó két sarokban. Az ellenfelek adott időközönként lépnek egy</w:t>
      </w:r>
    </w:p>
    <w:p w14:paraId="12B94FB3" w14:textId="77777777" w:rsidR="00401C0B" w:rsidRDefault="00401C0B" w:rsidP="00401C0B">
      <w:r>
        <w:t>mezőt a játékos felé haladva úgy, hogy ha a függőleges távolság a nagyobb, akkor</w:t>
      </w:r>
    </w:p>
    <w:p w14:paraId="6A3335C1" w14:textId="77777777" w:rsidR="00401C0B" w:rsidRDefault="00401C0B" w:rsidP="00401C0B">
      <w:r>
        <w:t>függőlegesen, ellenkező esetben vízszintesen mozognak a játékos felé.</w:t>
      </w:r>
    </w:p>
    <w:p w14:paraId="49A22200" w14:textId="77777777" w:rsidR="00401C0B" w:rsidRDefault="00401C0B" w:rsidP="00401C0B">
      <w:r>
        <w:t>A pályán véletlenszerű pozíciókban aknák is elhelyezkednek, amelyekbe az</w:t>
      </w:r>
    </w:p>
    <w:p w14:paraId="6BFF41A0" w14:textId="77777777" w:rsidR="00401C0B" w:rsidRDefault="00401C0B" w:rsidP="00401C0B">
      <w:r>
        <w:t>ellenfelek könnyen beleléphetnek, ekkor eltűnnek (az akna megmarad).</w:t>
      </w:r>
    </w:p>
    <w:p w14:paraId="3A8578FB" w14:textId="77777777" w:rsidR="00401C0B" w:rsidRDefault="00401C0B" w:rsidP="00401C0B">
      <w:r>
        <w:t>A játékos vízszintesen, illetve függőlegesen mozoghat (egyesével) a pályán, és</w:t>
      </w:r>
    </w:p>
    <w:p w14:paraId="2D7F17B7" w14:textId="77777777" w:rsidR="00401C0B" w:rsidRDefault="00401C0B" w:rsidP="00401C0B">
      <w:r>
        <w:t>célja, hogy az ellenfeleket aknára csalja, miközben ő nem lép aknára. Ha sikerül</w:t>
      </w:r>
    </w:p>
    <w:p w14:paraId="7FBD9BD9" w14:textId="77777777" w:rsidR="00401C0B" w:rsidRDefault="00401C0B" w:rsidP="00401C0B">
      <w:r>
        <w:t>minden üldözőt aknára csalnia, akkor győzött, ha valamely ellenfél elkapja (egy</w:t>
      </w:r>
    </w:p>
    <w:p w14:paraId="2810C1E7" w14:textId="77777777" w:rsidR="00401C0B" w:rsidRDefault="00401C0B" w:rsidP="00401C0B">
      <w:r>
        <w:t>pozíciót foglal el vele), vagy aknára lép, akkor veszített.</w:t>
      </w:r>
    </w:p>
    <w:p w14:paraId="25EB8E51" w14:textId="77777777" w:rsidR="00401C0B" w:rsidRDefault="00401C0B" w:rsidP="00401C0B">
      <w:r>
        <w:t>A program biztosítson lehetőséget új játék kezdésére a pályaméret megadásával</w:t>
      </w:r>
    </w:p>
    <w:p w14:paraId="58BF7345" w14:textId="77777777" w:rsidR="00401C0B" w:rsidRDefault="00401C0B" w:rsidP="00401C0B">
      <w:r>
        <w:t>(11 × 11, 15 × 15, 21 × 21), valamint játék szüneteltetésére (ekkor nem telik az</w:t>
      </w:r>
    </w:p>
    <w:p w14:paraId="43B60099" w14:textId="77777777" w:rsidR="00401C0B" w:rsidRDefault="00401C0B" w:rsidP="00401C0B">
      <w:r>
        <w:t>idő, és nem léphet senki). Ismerje fel, ha vége a játéknak, és jelenítse meg, hogy</w:t>
      </w:r>
    </w:p>
    <w:p w14:paraId="3841C1F4" w14:textId="77777777" w:rsidR="00401C0B" w:rsidRDefault="00401C0B" w:rsidP="00401C0B">
      <w:r>
        <w:t>győzött, vagy veszített-e a játékos. Ezen felül szüneteltetés alatt legyen lehetőség</w:t>
      </w:r>
    </w:p>
    <w:p w14:paraId="4DBA7559" w14:textId="77777777" w:rsidR="00401C0B" w:rsidRDefault="00401C0B" w:rsidP="00401C0B">
      <w:r>
        <w:t>a játék elmentésére, valamint betöltésére. A program játék közben folyamatosan</w:t>
      </w:r>
    </w:p>
    <w:p w14:paraId="09D16701" w14:textId="0534AAA8" w:rsidR="00401C0B" w:rsidRDefault="00401C0B" w:rsidP="00401C0B">
      <w:r>
        <w:t>jelezze ki a játékidőt.</w:t>
      </w:r>
    </w:p>
    <w:p w14:paraId="64E727EE" w14:textId="77777777" w:rsidR="00401C0B" w:rsidRDefault="00401C0B" w:rsidP="00401C0B"/>
    <w:p w14:paraId="2E787685" w14:textId="5B599496" w:rsidR="00401C0B" w:rsidRDefault="00401C0B" w:rsidP="00401C0B">
      <w:pPr>
        <w:rPr>
          <w:b/>
          <w:bCs/>
        </w:rPr>
      </w:pPr>
      <w:r>
        <w:rPr>
          <w:b/>
          <w:bCs/>
        </w:rPr>
        <w:t>Elemzés:</w:t>
      </w:r>
    </w:p>
    <w:p w14:paraId="014D3506" w14:textId="4837DD8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játékot három nehézségen játszhatjuk: könnyű (21x21-es pályaméret), közepes (15x15-ös pályaméret), nehéz (11x11-es pályaméret). A program indításakor könnyű nehézséget állít be, és a játék a “Start Game” gomb megnyomásával indul.</w:t>
      </w:r>
    </w:p>
    <w:p w14:paraId="62981A46" w14:textId="373047F7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feladatot egyablakos asztali alkalmazásként Windows Froms grafikus felülettel valósítjuk meg.</w:t>
      </w:r>
    </w:p>
    <w:p w14:paraId="5501DEFA" w14:textId="615CAEF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Az ablakban elhelyezünk egy menüt a következő menüpontokkal: New Game, Pálya méret dropdown (11x11,15x15,21x21), Pause/Start, Save Game, Load Game. Az ablak alján megjelenítünk egy státuszsort, amely a játék kezdete óta eltelt időt jeleníti meg, illetve a játék helyzetét (Start a game, Game running, Game paused, You won, You lost).</w:t>
      </w:r>
    </w:p>
    <w:p w14:paraId="3E7393D3" w14:textId="77777777" w:rsidR="004A1F5B" w:rsidRPr="004A1F5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játéktáblát egy kiválasztott méret (például 21x21) méretű rács reprezentálja. A j</w:t>
      </w:r>
      <w:r w:rsidR="004A1F5B">
        <w:t>átékos a nyíl gombok használatával írányíthatja karakterét (kék kör reprezentálja). Cél elkerülni az aknákat (fekete negyzetek), illetve az ellenfeleket (pirös körök), melyek másodpercenként egy lépést tesznek a pályán.</w:t>
      </w:r>
    </w:p>
    <w:p w14:paraId="3C51662C" w14:textId="77777777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akkor ér véget, ha mindkét ellenfél vagy a játékos aknára fut, illetve, ha valamelyik ellenfél elkapja a játékost (egy mezőt foglal el vele).</w:t>
      </w:r>
    </w:p>
    <w:p w14:paraId="728DF490" w14:textId="77777777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végetérést követően automatikusan megjeleníti a státuszsoron, hogy a játékos győzött, vagy veszített.</w:t>
      </w:r>
    </w:p>
    <w:p w14:paraId="0B2D3716" w14:textId="1E2F05CA" w:rsidR="00401C0B" w:rsidRPr="006E40D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felhasználói esetek az 1. ábrán láthatóak</w:t>
      </w:r>
      <w:r w:rsidR="00B6719F">
        <w:t>.</w:t>
      </w:r>
      <w:r>
        <w:t xml:space="preserve"> </w:t>
      </w:r>
    </w:p>
    <w:p w14:paraId="098DF66F" w14:textId="77777777" w:rsidR="006E40DB" w:rsidRDefault="006E40DB" w:rsidP="006E40DB">
      <w:pPr>
        <w:keepNext/>
        <w:ind w:left="360"/>
        <w:jc w:val="center"/>
      </w:pPr>
      <w:r w:rsidRPr="006E40DB">
        <w:lastRenderedPageBreak/>
        <w:drawing>
          <wp:inline distT="0" distB="0" distL="0" distR="0" wp14:anchorId="17A2CB14" wp14:editId="7D0C45C6">
            <wp:extent cx="5731510" cy="3549015"/>
            <wp:effectExtent l="0" t="0" r="2540" b="0"/>
            <wp:docPr id="297907960" name="Kép 1" descr="A képen diagram, kör, rajz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7960" name="Kép 1" descr="A képen diagram, kör, rajz, so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9332" w14:textId="70B6A140" w:rsidR="006E40DB" w:rsidRDefault="006E40DB" w:rsidP="006E40DB">
      <w:pPr>
        <w:pStyle w:val="Kpalrs"/>
        <w:jc w:val="center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ábra \* ARABIC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>. ábra: Felhasználói esetek diagramja</w:t>
      </w:r>
    </w:p>
    <w:p w14:paraId="2A044685" w14:textId="59754D90" w:rsidR="006E40DB" w:rsidRDefault="006E40DB" w:rsidP="006E40DB">
      <w:r>
        <w:rPr>
          <w:b/>
          <w:bCs/>
        </w:rPr>
        <w:t>Tervezés:</w:t>
      </w:r>
    </w:p>
    <w:p w14:paraId="5E5683C4" w14:textId="7FA96A3D" w:rsidR="006E40DB" w:rsidRPr="006E40DB" w:rsidRDefault="006E40DB" w:rsidP="006E40DB">
      <w:pPr>
        <w:pStyle w:val="Listaszerbekezds"/>
        <w:numPr>
          <w:ilvl w:val="0"/>
          <w:numId w:val="4"/>
        </w:numPr>
      </w:pPr>
      <w:r>
        <w:t xml:space="preserve">A programot háromrétegű architektúrában valósítjuk meg. A megjelenítést a </w:t>
      </w:r>
      <w:r>
        <w:rPr>
          <w:b/>
          <w:bCs/>
        </w:rPr>
        <w:t>View</w:t>
      </w:r>
      <w:r>
        <w:t xml:space="preserve">, a modell a </w:t>
      </w:r>
      <w:r>
        <w:rPr>
          <w:b/>
          <w:bCs/>
        </w:rPr>
        <w:t>Model</w:t>
      </w:r>
      <w:r>
        <w:t xml:space="preserve">, míg a perzisztencia a </w:t>
      </w:r>
      <w:r>
        <w:rPr>
          <w:b/>
          <w:bCs/>
        </w:rPr>
        <w:t>Persistence</w:t>
      </w:r>
      <w:r>
        <w:t xml:space="preserve"> névtérben helyezkedik el. A program cosmagszerkezete a 2. ábrán látható.</w:t>
      </w:r>
    </w:p>
    <w:sectPr w:rsidR="006E40DB" w:rsidRPr="006E4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7BC2"/>
    <w:multiLevelType w:val="hybridMultilevel"/>
    <w:tmpl w:val="29BA3A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C4FF2"/>
    <w:multiLevelType w:val="hybridMultilevel"/>
    <w:tmpl w:val="9B22F9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F77A5"/>
    <w:multiLevelType w:val="hybridMultilevel"/>
    <w:tmpl w:val="3C0608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F6C1B"/>
    <w:multiLevelType w:val="hybridMultilevel"/>
    <w:tmpl w:val="25FA6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46094">
    <w:abstractNumId w:val="0"/>
  </w:num>
  <w:num w:numId="2" w16cid:durableId="2029328669">
    <w:abstractNumId w:val="2"/>
  </w:num>
  <w:num w:numId="3" w16cid:durableId="2033993031">
    <w:abstractNumId w:val="3"/>
  </w:num>
  <w:num w:numId="4" w16cid:durableId="10754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3B"/>
    <w:rsid w:val="0023283B"/>
    <w:rsid w:val="00401C0B"/>
    <w:rsid w:val="004A1F5B"/>
    <w:rsid w:val="0050481A"/>
    <w:rsid w:val="006E08EC"/>
    <w:rsid w:val="006E40DB"/>
    <w:rsid w:val="0080301B"/>
    <w:rsid w:val="00AC6C12"/>
    <w:rsid w:val="00AF217C"/>
    <w:rsid w:val="00B6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700B6"/>
  <w15:chartTrackingRefBased/>
  <w15:docId w15:val="{3F63FFFE-F04A-439E-AD32-61CD747E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01C0B"/>
    <w:pPr>
      <w:spacing w:after="0" w:line="240" w:lineRule="auto"/>
    </w:pPr>
    <w:rPr>
      <w:rFonts w:ascii="Arial" w:hAnsi="Arial" w:cs="Arial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401C0B"/>
    <w:pPr>
      <w:keepNext/>
      <w:keepLines/>
      <w:spacing w:before="120" w:after="120"/>
      <w:outlineLvl w:val="0"/>
    </w:pPr>
    <w:rPr>
      <w:rFonts w:eastAsiaTheme="majorEastAsia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28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28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28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28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01C0B"/>
    <w:rPr>
      <w:rFonts w:ascii="Arial" w:eastAsiaTheme="majorEastAsia" w:hAnsi="Arial" w:cs="Arial"/>
      <w:b/>
      <w:bCs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283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283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28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28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28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28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2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28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28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283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283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283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01C0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01C0B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6E40DB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EC9VQV@inf.elte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388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Dominik</dc:creator>
  <cp:keywords/>
  <dc:description/>
  <cp:lastModifiedBy>Dragon Dominik</cp:lastModifiedBy>
  <cp:revision>4</cp:revision>
  <dcterms:created xsi:type="dcterms:W3CDTF">2025-10-09T14:00:00Z</dcterms:created>
  <dcterms:modified xsi:type="dcterms:W3CDTF">2025-10-09T16:14:00Z</dcterms:modified>
</cp:coreProperties>
</file>