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CE8C5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Министерство образования Республики Беларусь</w:t>
      </w:r>
    </w:p>
    <w:p w14:paraId="423A9F3D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Учреждение образования «Белорусский государственный технологический университет»</w:t>
      </w:r>
    </w:p>
    <w:p w14:paraId="5DFBC08C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</w:p>
    <w:p w14:paraId="1E16AF73" w14:textId="77777777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Факультет информационных технологий</w:t>
      </w:r>
    </w:p>
    <w:p w14:paraId="67559A87" w14:textId="77777777" w:rsidR="003E5B20" w:rsidRDefault="003E5B20" w:rsidP="003E5B20">
      <w:pPr>
        <w:spacing w:after="444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Кафедра информационных систем и технологий</w:t>
      </w:r>
    </w:p>
    <w:p w14:paraId="5A161F62" w14:textId="79902702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Отчет к лабораторной работе</w:t>
      </w:r>
      <w:r w:rsidRPr="00D07C9B">
        <w:rPr>
          <w:rFonts w:eastAsia="Calibri"/>
          <w:b/>
          <w:color w:val="000000"/>
        </w:rPr>
        <w:t xml:space="preserve"> </w:t>
      </w:r>
      <w:r>
        <w:rPr>
          <w:rFonts w:eastAsia="Calibri"/>
          <w:b/>
          <w:color w:val="000000"/>
        </w:rPr>
        <w:t>№5</w:t>
      </w:r>
      <w:r>
        <w:rPr>
          <w:rFonts w:eastAsia="Calibri"/>
          <w:color w:val="000000"/>
        </w:rPr>
        <w:t>:</w:t>
      </w:r>
    </w:p>
    <w:p w14:paraId="1DBED37C" w14:textId="4265601C" w:rsidR="003E5B20" w:rsidRDefault="003E5B20" w:rsidP="003E5B20">
      <w:pPr>
        <w:spacing w:after="0"/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«</w:t>
      </w:r>
      <w:r w:rsidRPr="00290E4B">
        <w:rPr>
          <w:rFonts w:eastAsia="Calibri"/>
          <w:color w:val="000000"/>
        </w:rPr>
        <w:t>Настройка</w:t>
      </w:r>
      <w:r w:rsidRPr="003E5B2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службы </w:t>
      </w:r>
      <w:r>
        <w:rPr>
          <w:rFonts w:eastAsia="Calibri"/>
          <w:color w:val="000000"/>
          <w:lang w:val="en-US"/>
        </w:rPr>
        <w:t>DNS</w:t>
      </w:r>
      <w:r>
        <w:rPr>
          <w:rFonts w:eastAsia="Calibri"/>
          <w:color w:val="000000"/>
        </w:rPr>
        <w:t>»</w:t>
      </w:r>
    </w:p>
    <w:p w14:paraId="3CC41091" w14:textId="77777777" w:rsidR="003E5B20" w:rsidRDefault="003E5B20" w:rsidP="003E5B20">
      <w:pPr>
        <w:ind w:firstLine="0"/>
        <w:rPr>
          <w:rFonts w:eastAsia="Calibri"/>
          <w:color w:val="000000"/>
        </w:rPr>
      </w:pPr>
    </w:p>
    <w:p w14:paraId="48BC6052" w14:textId="77777777" w:rsidR="003E5B20" w:rsidRDefault="003E5B20" w:rsidP="003E5B20">
      <w:pPr>
        <w:rPr>
          <w:color w:val="000000" w:themeColor="text1"/>
        </w:rPr>
      </w:pPr>
    </w:p>
    <w:p w14:paraId="7DC7F4DD" w14:textId="77777777" w:rsidR="003E5B20" w:rsidRDefault="003E5B20" w:rsidP="003E5B20">
      <w:pPr>
        <w:rPr>
          <w:color w:val="000000" w:themeColor="text1"/>
        </w:rPr>
      </w:pPr>
    </w:p>
    <w:p w14:paraId="7B09C2A2" w14:textId="77777777" w:rsidR="003E5B20" w:rsidRDefault="003E5B20" w:rsidP="003E5B20">
      <w:pPr>
        <w:rPr>
          <w:color w:val="000000" w:themeColor="text1"/>
        </w:rPr>
      </w:pPr>
    </w:p>
    <w:p w14:paraId="407CC6E6" w14:textId="77777777" w:rsidR="003E5B20" w:rsidRDefault="003E5B20" w:rsidP="003E5B20">
      <w:pPr>
        <w:rPr>
          <w:color w:val="000000" w:themeColor="text1"/>
        </w:rPr>
      </w:pPr>
    </w:p>
    <w:p w14:paraId="0DE73DC0" w14:textId="77777777" w:rsidR="003E5B20" w:rsidRDefault="003E5B20" w:rsidP="003E5B20">
      <w:pPr>
        <w:rPr>
          <w:color w:val="000000" w:themeColor="text1"/>
        </w:rPr>
      </w:pPr>
    </w:p>
    <w:p w14:paraId="7B389A35" w14:textId="77777777" w:rsidR="003E5B20" w:rsidRPr="004122B2" w:rsidRDefault="003E5B20" w:rsidP="003E5B20">
      <w:pPr>
        <w:spacing w:after="0"/>
        <w:jc w:val="right"/>
        <w:rPr>
          <w:color w:val="000000" w:themeColor="text1"/>
        </w:rPr>
      </w:pPr>
      <w:r w:rsidRPr="004122B2">
        <w:rPr>
          <w:color w:val="000000" w:themeColor="text1"/>
        </w:rPr>
        <w:t>Выполнил</w:t>
      </w:r>
      <w:r>
        <w:rPr>
          <w:color w:val="000000" w:themeColor="text1"/>
        </w:rPr>
        <w:t>а</w:t>
      </w:r>
      <w:r w:rsidRPr="004122B2">
        <w:rPr>
          <w:color w:val="000000" w:themeColor="text1"/>
        </w:rPr>
        <w:t>:</w:t>
      </w:r>
    </w:p>
    <w:p w14:paraId="4580CA94" w14:textId="77777777" w:rsidR="003E5B20" w:rsidRPr="004122B2" w:rsidRDefault="003E5B20" w:rsidP="003E5B20">
      <w:pPr>
        <w:spacing w:after="0" w:line="276" w:lineRule="auto"/>
        <w:jc w:val="right"/>
        <w:rPr>
          <w:color w:val="000000" w:themeColor="text1"/>
        </w:rPr>
      </w:pPr>
      <w:r w:rsidRPr="004122B2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4122B2">
        <w:rPr>
          <w:color w:val="000000" w:themeColor="text1"/>
        </w:rPr>
        <w:t xml:space="preserve"> 4 курса </w:t>
      </w:r>
      <w:r>
        <w:rPr>
          <w:color w:val="000000" w:themeColor="text1"/>
        </w:rPr>
        <w:t>4</w:t>
      </w:r>
      <w:r w:rsidRPr="004122B2">
        <w:rPr>
          <w:color w:val="000000" w:themeColor="text1"/>
        </w:rPr>
        <w:t xml:space="preserve"> групп</w:t>
      </w:r>
      <w:r>
        <w:rPr>
          <w:color w:val="000000" w:themeColor="text1"/>
        </w:rPr>
        <w:t>ы</w:t>
      </w:r>
    </w:p>
    <w:p w14:paraId="78E87C2F" w14:textId="3B56E596" w:rsidR="003E5B20" w:rsidRPr="004122B2" w:rsidRDefault="00511B19" w:rsidP="003E5B20">
      <w:pPr>
        <w:spacing w:after="0" w:line="276" w:lineRule="auto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Сятковская</w:t>
      </w:r>
      <w:proofErr w:type="spellEnd"/>
      <w:r>
        <w:rPr>
          <w:color w:val="000000" w:themeColor="text1"/>
        </w:rPr>
        <w:t xml:space="preserve"> Е.Д.</w:t>
      </w:r>
      <w:bookmarkStart w:id="0" w:name="_GoBack"/>
      <w:bookmarkEnd w:id="0"/>
    </w:p>
    <w:p w14:paraId="09F110E9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  <w:r w:rsidRPr="004122B2">
        <w:rPr>
          <w:color w:val="000000" w:themeColor="text1"/>
        </w:rPr>
        <w:t xml:space="preserve">Преподаватель: </w:t>
      </w:r>
      <w:r>
        <w:rPr>
          <w:color w:val="000000" w:themeColor="text1"/>
        </w:rPr>
        <w:t xml:space="preserve">Сазонова </w:t>
      </w:r>
      <w:r w:rsidRPr="004122B2">
        <w:rPr>
          <w:color w:val="000000" w:themeColor="text1"/>
        </w:rPr>
        <w:t xml:space="preserve">Д. В. </w:t>
      </w:r>
    </w:p>
    <w:p w14:paraId="00227B9D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45ECD5A8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29CD5A89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46170D17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7D5E0497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1AE321E0" w14:textId="77777777" w:rsidR="003E5B20" w:rsidRDefault="003E5B20" w:rsidP="003E5B20">
      <w:pPr>
        <w:spacing w:after="0" w:line="276" w:lineRule="auto"/>
        <w:jc w:val="right"/>
        <w:rPr>
          <w:color w:val="000000" w:themeColor="text1"/>
        </w:rPr>
      </w:pPr>
    </w:p>
    <w:p w14:paraId="42EBA3B2" w14:textId="769A0572" w:rsidR="003E5B20" w:rsidRPr="004122B2" w:rsidRDefault="003E5B20" w:rsidP="003E5B20">
      <w:pPr>
        <w:spacing w:after="0" w:line="276" w:lineRule="auto"/>
        <w:ind w:firstLine="0"/>
        <w:rPr>
          <w:color w:val="000000" w:themeColor="text1"/>
        </w:rPr>
      </w:pPr>
    </w:p>
    <w:p w14:paraId="69F28384" w14:textId="64F3C358" w:rsidR="00393B04" w:rsidRDefault="003E5B20" w:rsidP="003E5B20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Calibri"/>
        </w:rPr>
        <w:t>Минск 2023</w:t>
      </w:r>
    </w:p>
    <w:p w14:paraId="6850E627" w14:textId="290E29B5" w:rsidR="00393B04" w:rsidRDefault="00895736" w:rsidP="00895736">
      <w:pPr>
        <w:pStyle w:val="1"/>
        <w:numPr>
          <w:ilvl w:val="0"/>
          <w:numId w:val="1"/>
        </w:numPr>
        <w:tabs>
          <w:tab w:val="left" w:pos="1069"/>
        </w:tabs>
        <w:ind w:left="0" w:firstLine="709"/>
      </w:pPr>
      <w:r>
        <w:lastRenderedPageBreak/>
        <w:t>Выполнение упражнений</w:t>
      </w:r>
    </w:p>
    <w:p w14:paraId="1F62DEF8" w14:textId="330E3276" w:rsidR="00A95DFE" w:rsidRPr="00A95DFE" w:rsidRDefault="00A95DFE" w:rsidP="00A95DFE">
      <w:pPr>
        <w:pStyle w:val="Header2"/>
      </w:pPr>
      <w:r>
        <w:t xml:space="preserve">Настройка </w:t>
      </w:r>
      <w:r>
        <w:rPr>
          <w:lang w:val="en-US"/>
        </w:rPr>
        <w:t xml:space="preserve">dns </w:t>
      </w:r>
      <w:r>
        <w:t xml:space="preserve">для </w:t>
      </w:r>
      <w:r>
        <w:rPr>
          <w:lang w:val="en-US"/>
        </w:rPr>
        <w:t>Ubuntu</w:t>
      </w:r>
    </w:p>
    <w:p w14:paraId="68D9C2CF" w14:textId="1884A2BD" w:rsidR="007D24B7" w:rsidRDefault="00E02EA5" w:rsidP="00AD00B4">
      <w:pPr>
        <w:suppressAutoHyphens/>
        <w:spacing w:after="0"/>
      </w:pPr>
      <w:r>
        <w:t xml:space="preserve">Для работы с </w:t>
      </w:r>
      <w:r>
        <w:rPr>
          <w:lang w:val="en-US"/>
        </w:rPr>
        <w:t>dns</w:t>
      </w:r>
      <w:r w:rsidRPr="00E02EA5">
        <w:t xml:space="preserve"> </w:t>
      </w:r>
      <w:r>
        <w:t>в</w:t>
      </w:r>
      <w:r w:rsidRPr="00E02EA5">
        <w:t xml:space="preserve"> </w:t>
      </w:r>
      <w:r>
        <w:rPr>
          <w:lang w:val="en-US"/>
        </w:rPr>
        <w:t>ubuntu</w:t>
      </w:r>
      <w:r w:rsidRPr="00E02EA5">
        <w:t>22</w:t>
      </w:r>
      <w:r>
        <w:t xml:space="preserve"> необходимо установить следующие пакеты, представленные на рисунке 1.1.</w:t>
      </w:r>
    </w:p>
    <w:p w14:paraId="3363F86A" w14:textId="031B323A" w:rsidR="00E02EA5" w:rsidRPr="0066285A" w:rsidRDefault="0066285A" w:rsidP="00E02EA5">
      <w:pPr>
        <w:pStyle w:val="Image"/>
        <w:rPr>
          <w:lang w:val="en-US"/>
        </w:rPr>
      </w:pPr>
      <w:r w:rsidRPr="0066285A">
        <w:rPr>
          <w:noProof/>
          <w:lang w:val="en-US"/>
        </w:rPr>
        <w:drawing>
          <wp:inline distT="0" distB="0" distL="0" distR="0" wp14:anchorId="45628AA6" wp14:editId="73474D54">
            <wp:extent cx="4622165" cy="2106284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643" cy="21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018" w14:textId="2CFC48C3" w:rsidR="00E02EA5" w:rsidRPr="00A204D9" w:rsidRDefault="00E02EA5" w:rsidP="00E02EA5">
      <w:pPr>
        <w:pStyle w:val="Image"/>
      </w:pPr>
      <w:r>
        <w:t xml:space="preserve">Рисунок 1.1 – Пакеты для работы с </w:t>
      </w:r>
      <w:r>
        <w:rPr>
          <w:lang w:val="en-US"/>
        </w:rPr>
        <w:t>dns</w:t>
      </w:r>
    </w:p>
    <w:p w14:paraId="65803A87" w14:textId="07A3DCF8" w:rsidR="00E02EA5" w:rsidRPr="00E02EA5" w:rsidRDefault="00E02EA5" w:rsidP="00E02EA5">
      <w:pPr>
        <w:pStyle w:val="Main"/>
      </w:pPr>
      <w:r>
        <w:t xml:space="preserve">Далее в появившейся папке </w:t>
      </w:r>
      <w:r>
        <w:rPr>
          <w:lang w:val="en-US"/>
        </w:rPr>
        <w:t>bind</w:t>
      </w:r>
      <w:r w:rsidRPr="00E02EA5">
        <w:t xml:space="preserve"> </w:t>
      </w:r>
      <w:r>
        <w:t xml:space="preserve">необходимо создать файлы для конфигурации </w:t>
      </w:r>
      <w:r>
        <w:rPr>
          <w:lang w:val="en-US"/>
        </w:rPr>
        <w:t>dns</w:t>
      </w:r>
      <w:r>
        <w:t>. Файлы прямой зоны и обратной зоны представлены на рисунках 1.2 и 1.3.</w:t>
      </w:r>
    </w:p>
    <w:p w14:paraId="113696D6" w14:textId="5CEA6929" w:rsidR="00E02EA5" w:rsidRPr="001D5E3B" w:rsidRDefault="001D5E3B" w:rsidP="00E02EA5">
      <w:pPr>
        <w:pStyle w:val="Image"/>
      </w:pPr>
      <w:r w:rsidRPr="001D5E3B">
        <w:rPr>
          <w:noProof/>
          <w:lang w:val="en-US"/>
        </w:rPr>
        <w:drawing>
          <wp:inline distT="0" distB="0" distL="0" distR="0" wp14:anchorId="27D127DB" wp14:editId="13E6EEF0">
            <wp:extent cx="3759985" cy="182627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667" cy="18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6F1E" w14:textId="3C4D095F" w:rsidR="00E02EA5" w:rsidRDefault="00E02EA5" w:rsidP="00E02EA5">
      <w:pPr>
        <w:pStyle w:val="Image"/>
      </w:pPr>
      <w:r>
        <w:t xml:space="preserve">Рисунок 1.2 – Файл для настройки </w:t>
      </w:r>
      <w:r>
        <w:rPr>
          <w:lang w:val="en-US"/>
        </w:rPr>
        <w:t>dns</w:t>
      </w:r>
      <w:r w:rsidRPr="00E02EA5">
        <w:t xml:space="preserve"> </w:t>
      </w:r>
      <w:r>
        <w:t>прямой зоны</w:t>
      </w:r>
    </w:p>
    <w:p w14:paraId="726D4BC4" w14:textId="20C0E76B" w:rsidR="00E02EA5" w:rsidRDefault="008163F7" w:rsidP="00E02EA5">
      <w:pPr>
        <w:pStyle w:val="Image"/>
      </w:pPr>
      <w:r w:rsidRPr="008163F7">
        <w:rPr>
          <w:noProof/>
          <w:lang w:val="en-US"/>
        </w:rPr>
        <w:drawing>
          <wp:inline distT="0" distB="0" distL="0" distR="0" wp14:anchorId="237AC120" wp14:editId="143F3A32">
            <wp:extent cx="3596597" cy="1731968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017" cy="17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4A4" w14:textId="4F57F530" w:rsidR="00E02EA5" w:rsidRDefault="00E02EA5" w:rsidP="00E02EA5">
      <w:pPr>
        <w:pStyle w:val="Image"/>
      </w:pPr>
      <w:r>
        <w:t xml:space="preserve">Рисунок 1.3 – Файл для настройки </w:t>
      </w:r>
      <w:r>
        <w:rPr>
          <w:lang w:val="en-US"/>
        </w:rPr>
        <w:t>dns</w:t>
      </w:r>
      <w:r w:rsidRPr="00E02EA5">
        <w:t xml:space="preserve"> </w:t>
      </w:r>
      <w:r>
        <w:t>обратной зоны</w:t>
      </w:r>
    </w:p>
    <w:p w14:paraId="7C6619A6" w14:textId="773B2CC2" w:rsidR="00E02EA5" w:rsidRDefault="00E02EA5" w:rsidP="00E02EA5">
      <w:pPr>
        <w:pStyle w:val="Main"/>
      </w:pPr>
      <w:r>
        <w:lastRenderedPageBreak/>
        <w:t xml:space="preserve">Затем данные зоны необходимо зарегистрировать в файле </w:t>
      </w:r>
      <w:proofErr w:type="gramStart"/>
      <w:r>
        <w:rPr>
          <w:lang w:val="en-US"/>
        </w:rPr>
        <w:t>named</w:t>
      </w:r>
      <w:r w:rsidRPr="00E02EA5">
        <w:t>.</w:t>
      </w:r>
      <w:r>
        <w:rPr>
          <w:lang w:val="en-US"/>
        </w:rPr>
        <w:t>conf</w:t>
      </w:r>
      <w:proofErr w:type="gramEnd"/>
      <w:r w:rsidRPr="00E02EA5">
        <w:t>.</w:t>
      </w:r>
      <w:r>
        <w:rPr>
          <w:lang w:val="en-US"/>
        </w:rPr>
        <w:t>local</w:t>
      </w:r>
      <w:r w:rsidRPr="00E02EA5">
        <w:t xml:space="preserve">, </w:t>
      </w:r>
      <w:r>
        <w:t>что представлено на рисунке 1.4.</w:t>
      </w:r>
    </w:p>
    <w:p w14:paraId="3430FF78" w14:textId="4FADAD2F" w:rsidR="00E02EA5" w:rsidRDefault="008163F7" w:rsidP="00E02EA5">
      <w:pPr>
        <w:pStyle w:val="Image"/>
      </w:pPr>
      <w:r w:rsidRPr="008163F7">
        <w:rPr>
          <w:noProof/>
          <w:lang w:val="en-US"/>
        </w:rPr>
        <w:drawing>
          <wp:inline distT="0" distB="0" distL="0" distR="0" wp14:anchorId="54D9C1E2" wp14:editId="4767783A">
            <wp:extent cx="5940425" cy="3098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08F1" w14:textId="3A7FDFC2" w:rsidR="00E02EA5" w:rsidRDefault="00E02EA5" w:rsidP="00E02EA5">
      <w:pPr>
        <w:pStyle w:val="Image"/>
      </w:pPr>
      <w:r>
        <w:t>Рисунок 1.4 – Регистрация файлов зон</w:t>
      </w:r>
    </w:p>
    <w:p w14:paraId="56B7EBF1" w14:textId="7569FF90" w:rsidR="006A6D75" w:rsidRDefault="006A6D75" w:rsidP="006A6D75">
      <w:pPr>
        <w:pStyle w:val="Main"/>
      </w:pPr>
      <w:r>
        <w:t>Для проверки корректности данных файлов можно воспользоваться утилитой, представленной на рисунке 1.5.</w:t>
      </w:r>
    </w:p>
    <w:p w14:paraId="7E7E2E12" w14:textId="1AF58AC0" w:rsidR="006A6D75" w:rsidRDefault="006A6D75" w:rsidP="006A6D75">
      <w:pPr>
        <w:pStyle w:val="Image"/>
      </w:pPr>
      <w:r w:rsidRPr="006A6D75">
        <w:rPr>
          <w:noProof/>
          <w:lang w:val="en-US"/>
        </w:rPr>
        <w:drawing>
          <wp:inline distT="0" distB="0" distL="0" distR="0" wp14:anchorId="10385F5B" wp14:editId="3073F825">
            <wp:extent cx="1865207" cy="237041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574" t="-15956" b="52136"/>
                    <a:stretch/>
                  </pic:blipFill>
                  <pic:spPr bwMode="auto">
                    <a:xfrm>
                      <a:off x="0" y="0"/>
                      <a:ext cx="1865743" cy="23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8A843" w14:textId="3E245E5C" w:rsidR="006A6D75" w:rsidRDefault="006A6D75" w:rsidP="006A6D75">
      <w:pPr>
        <w:pStyle w:val="Image"/>
      </w:pPr>
      <w:r>
        <w:t>Рисунок 1.5 – Проверка корректности файлов зон</w:t>
      </w:r>
    </w:p>
    <w:p w14:paraId="1BC1CEDC" w14:textId="3FFF14D7" w:rsidR="006A6D75" w:rsidRDefault="006A6D75" w:rsidP="00E02EA5">
      <w:pPr>
        <w:pStyle w:val="Main"/>
      </w:pPr>
      <w:r>
        <w:t>Чтобы изменения вступили в силу, необходимо воспользоваться командой, представленной на рисунке 1.6.</w:t>
      </w:r>
    </w:p>
    <w:p w14:paraId="424DFE47" w14:textId="0D7114D6" w:rsidR="006A6D75" w:rsidRDefault="006A6D75" w:rsidP="006A6D75">
      <w:pPr>
        <w:pStyle w:val="Image"/>
      </w:pPr>
      <w:r w:rsidRPr="006A6D75">
        <w:rPr>
          <w:noProof/>
          <w:lang w:val="en-US"/>
        </w:rPr>
        <w:drawing>
          <wp:inline distT="0" distB="0" distL="0" distR="0" wp14:anchorId="33D6DA13" wp14:editId="70513076">
            <wp:extent cx="2516505" cy="1947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83" b="47574"/>
                    <a:stretch/>
                  </pic:blipFill>
                  <pic:spPr bwMode="auto">
                    <a:xfrm>
                      <a:off x="0" y="0"/>
                      <a:ext cx="2517066" cy="19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90373" w14:textId="1437C4A6" w:rsidR="006A6D75" w:rsidRPr="006A6D75" w:rsidRDefault="006A6D75" w:rsidP="006A6D75">
      <w:pPr>
        <w:pStyle w:val="Image"/>
      </w:pPr>
      <w:r>
        <w:t xml:space="preserve">Рисунок 1.6 – Перезагрузка </w:t>
      </w:r>
      <w:r>
        <w:rPr>
          <w:lang w:val="en-US"/>
        </w:rPr>
        <w:t>dns</w:t>
      </w:r>
      <w:r w:rsidRPr="00A204D9">
        <w:t xml:space="preserve"> </w:t>
      </w:r>
      <w:r>
        <w:t>сервера</w:t>
      </w:r>
    </w:p>
    <w:p w14:paraId="44E2C030" w14:textId="29E1626A" w:rsidR="00E02EA5" w:rsidRDefault="00E02EA5" w:rsidP="00E02EA5">
      <w:pPr>
        <w:pStyle w:val="Main"/>
      </w:pPr>
      <w:r>
        <w:t xml:space="preserve">Для проверки работоспособности можно воспользоваться утилитой </w:t>
      </w:r>
      <w:r>
        <w:rPr>
          <w:lang w:val="en-US"/>
        </w:rPr>
        <w:t>nslookup</w:t>
      </w:r>
      <w:r>
        <w:t>, результат которой представлен на рисунке 1.</w:t>
      </w:r>
      <w:r w:rsidR="006A6D75">
        <w:t>7</w:t>
      </w:r>
      <w:r>
        <w:t>.</w:t>
      </w:r>
    </w:p>
    <w:p w14:paraId="4C6A8A5D" w14:textId="0CDE4FCB" w:rsidR="00E02EA5" w:rsidRDefault="00E02EA5" w:rsidP="00E02EA5">
      <w:pPr>
        <w:pStyle w:val="Image"/>
      </w:pPr>
      <w:r w:rsidRPr="00E02EA5">
        <w:rPr>
          <w:noProof/>
          <w:lang w:val="en-US"/>
        </w:rPr>
        <w:drawing>
          <wp:inline distT="0" distB="0" distL="0" distR="0" wp14:anchorId="383A53E2" wp14:editId="252E1B80">
            <wp:extent cx="4867273" cy="501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508"/>
                    <a:stretch/>
                  </pic:blipFill>
                  <pic:spPr bwMode="auto">
                    <a:xfrm>
                      <a:off x="0" y="0"/>
                      <a:ext cx="4867954" cy="50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7E481" w14:textId="1C359850" w:rsidR="00E02EA5" w:rsidRPr="00A204D9" w:rsidRDefault="00E02EA5" w:rsidP="00E02EA5">
      <w:pPr>
        <w:pStyle w:val="Image"/>
      </w:pPr>
      <w:r>
        <w:t>Рисунок 1.</w:t>
      </w:r>
      <w:r w:rsidR="006A6D75">
        <w:t>7</w:t>
      </w:r>
      <w:r>
        <w:t xml:space="preserve"> – Проверка работоспособности </w:t>
      </w:r>
      <w:r>
        <w:rPr>
          <w:lang w:val="en-US"/>
        </w:rPr>
        <w:t>dns</w:t>
      </w:r>
    </w:p>
    <w:p w14:paraId="4F20FDE4" w14:textId="5E718E4B" w:rsidR="0080279D" w:rsidRPr="0080279D" w:rsidRDefault="0080279D" w:rsidP="0080279D">
      <w:pPr>
        <w:pStyle w:val="Main"/>
      </w:pPr>
      <w:r>
        <w:t xml:space="preserve">Из теста видно, что служба </w:t>
      </w:r>
      <w:r>
        <w:rPr>
          <w:lang w:val="en-US"/>
        </w:rPr>
        <w:t>dns</w:t>
      </w:r>
      <w:r w:rsidRPr="0080279D">
        <w:t xml:space="preserve"> </w:t>
      </w:r>
      <w:r>
        <w:t>работает корректно</w:t>
      </w:r>
      <w:r w:rsidR="0035168D">
        <w:t>.</w:t>
      </w:r>
    </w:p>
    <w:p w14:paraId="3A8E3BC9" w14:textId="2975B67D" w:rsidR="0080279D" w:rsidRDefault="0080279D" w:rsidP="0080279D">
      <w:pPr>
        <w:pStyle w:val="Header2"/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 xml:space="preserve">dns </w:t>
      </w:r>
      <w:r>
        <w:t xml:space="preserve">для </w:t>
      </w:r>
      <w:r>
        <w:rPr>
          <w:lang w:val="en-US"/>
        </w:rPr>
        <w:t>Windows Server</w:t>
      </w:r>
    </w:p>
    <w:p w14:paraId="23E69A86" w14:textId="2BFF4715" w:rsidR="006D3587" w:rsidRDefault="00CE3660" w:rsidP="006D3587">
      <w:pPr>
        <w:pStyle w:val="Main"/>
      </w:pPr>
      <w:r>
        <w:t xml:space="preserve">Для работы с </w:t>
      </w:r>
      <w:r>
        <w:rPr>
          <w:lang w:val="en-US"/>
        </w:rPr>
        <w:t>dns</w:t>
      </w:r>
      <w:r w:rsidRPr="00CE3660">
        <w:t xml:space="preserve"> </w:t>
      </w:r>
      <w:r>
        <w:t xml:space="preserve">на </w:t>
      </w:r>
      <w:r>
        <w:rPr>
          <w:lang w:val="en-US"/>
        </w:rPr>
        <w:t>windows</w:t>
      </w:r>
      <w:r w:rsidRPr="00CE3660">
        <w:t xml:space="preserve"> </w:t>
      </w:r>
      <w:r>
        <w:rPr>
          <w:lang w:val="en-US"/>
        </w:rPr>
        <w:t>server</w:t>
      </w:r>
      <w:r w:rsidRPr="00CE3660">
        <w:t xml:space="preserve"> </w:t>
      </w:r>
      <w:r>
        <w:t>необходимо установить соответствующий компонент, представленный на рисунке 1.8.</w:t>
      </w:r>
    </w:p>
    <w:p w14:paraId="7B56B57C" w14:textId="1B1B00B0" w:rsidR="00CE3660" w:rsidRDefault="00CE3660" w:rsidP="00CE3660">
      <w:pPr>
        <w:pStyle w:val="Image"/>
      </w:pPr>
      <w:r w:rsidRPr="00CE3660">
        <w:rPr>
          <w:noProof/>
          <w:lang w:val="en-US"/>
        </w:rPr>
        <w:drawing>
          <wp:inline distT="0" distB="0" distL="0" distR="0" wp14:anchorId="5BE95CE0" wp14:editId="74CDED71">
            <wp:extent cx="5940425" cy="42037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47E" w14:textId="6468E43E" w:rsidR="00CE3660" w:rsidRDefault="00CE3660" w:rsidP="00CE3660">
      <w:pPr>
        <w:pStyle w:val="Image"/>
      </w:pPr>
      <w:r>
        <w:t xml:space="preserve">Рисунок 1.8 – Компонент для работы с </w:t>
      </w:r>
      <w:r>
        <w:rPr>
          <w:lang w:val="en-US"/>
        </w:rPr>
        <w:t>dns</w:t>
      </w:r>
    </w:p>
    <w:p w14:paraId="27091510" w14:textId="594E7769" w:rsidR="00CE3660" w:rsidRDefault="00CE3660" w:rsidP="00CE3660">
      <w:pPr>
        <w:pStyle w:val="Main"/>
      </w:pPr>
      <w:r>
        <w:t xml:space="preserve">Далее показаны шаги для создания </w:t>
      </w:r>
      <w:r w:rsidR="00604800">
        <w:t>обратной</w:t>
      </w:r>
      <w:r>
        <w:t xml:space="preserve"> зоны.</w:t>
      </w:r>
    </w:p>
    <w:p w14:paraId="72C44F42" w14:textId="34D76BE3" w:rsidR="00CE3660" w:rsidRDefault="00CE3660" w:rsidP="00CE3660">
      <w:pPr>
        <w:pStyle w:val="Image"/>
      </w:pPr>
      <w:r w:rsidRPr="00CE3660">
        <w:rPr>
          <w:noProof/>
          <w:lang w:val="en-US"/>
        </w:rPr>
        <w:drawing>
          <wp:inline distT="0" distB="0" distL="0" distR="0" wp14:anchorId="5F5C53AE" wp14:editId="6D78A769">
            <wp:extent cx="3667125" cy="2863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655" cy="2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91C" w14:textId="340D4B6D" w:rsidR="00CE3660" w:rsidRDefault="008C0174" w:rsidP="00CE3660">
      <w:pPr>
        <w:pStyle w:val="Image"/>
      </w:pPr>
      <w:r w:rsidRPr="008C0174">
        <w:rPr>
          <w:noProof/>
          <w:lang w:val="en-US"/>
        </w:rPr>
        <w:lastRenderedPageBreak/>
        <w:drawing>
          <wp:inline distT="0" distB="0" distL="0" distR="0" wp14:anchorId="2E873CFF" wp14:editId="153BD955">
            <wp:extent cx="4867954" cy="384863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B40" w14:textId="03B6F3B5" w:rsidR="008C0174" w:rsidRDefault="008C0174" w:rsidP="00CE3660">
      <w:pPr>
        <w:pStyle w:val="Image"/>
      </w:pPr>
      <w:r w:rsidRPr="008C0174">
        <w:rPr>
          <w:noProof/>
          <w:lang w:val="en-US"/>
        </w:rPr>
        <w:drawing>
          <wp:inline distT="0" distB="0" distL="0" distR="0" wp14:anchorId="0DF1BD22" wp14:editId="0DF178E0">
            <wp:extent cx="4877481" cy="3810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216D" w14:textId="0CF7ED4A" w:rsidR="008C0174" w:rsidRDefault="008C0174" w:rsidP="00CE3660">
      <w:pPr>
        <w:pStyle w:val="Image"/>
      </w:pPr>
      <w:r w:rsidRPr="008C0174">
        <w:rPr>
          <w:noProof/>
          <w:lang w:val="en-US"/>
        </w:rPr>
        <w:lastRenderedPageBreak/>
        <w:drawing>
          <wp:inline distT="0" distB="0" distL="0" distR="0" wp14:anchorId="37B4085D" wp14:editId="10B1B84C">
            <wp:extent cx="4877481" cy="37819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F3C5" w14:textId="537D4626" w:rsidR="008C0174" w:rsidRDefault="00604800" w:rsidP="008C0174">
      <w:pPr>
        <w:pStyle w:val="Main"/>
      </w:pPr>
      <w:r>
        <w:t>Далее показаны шаги для создания прямой зоны.</w:t>
      </w:r>
    </w:p>
    <w:p w14:paraId="0AEEAAEE" w14:textId="7302097C" w:rsidR="008C0174" w:rsidRDefault="008C0174" w:rsidP="008C0174">
      <w:pPr>
        <w:pStyle w:val="Image"/>
      </w:pPr>
      <w:r w:rsidRPr="008C0174">
        <w:rPr>
          <w:noProof/>
          <w:lang w:val="en-US"/>
        </w:rPr>
        <w:drawing>
          <wp:inline distT="0" distB="0" distL="0" distR="0" wp14:anchorId="33F59C8A" wp14:editId="70832A7E">
            <wp:extent cx="4877481" cy="38105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D3F" w14:textId="66287BA9" w:rsidR="008C0174" w:rsidRDefault="008C0174" w:rsidP="008C0174">
      <w:pPr>
        <w:pStyle w:val="Image"/>
        <w:rPr>
          <w:lang w:val="en-US"/>
        </w:rPr>
      </w:pPr>
      <w:r w:rsidRPr="008C0174">
        <w:rPr>
          <w:noProof/>
          <w:lang w:val="en-US"/>
        </w:rPr>
        <w:lastRenderedPageBreak/>
        <w:drawing>
          <wp:inline distT="0" distB="0" distL="0" distR="0" wp14:anchorId="3676FFDC" wp14:editId="0E427643">
            <wp:extent cx="4896533" cy="380100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FED1" w14:textId="541A6660" w:rsidR="00604800" w:rsidRDefault="00604800" w:rsidP="00604800">
      <w:pPr>
        <w:pStyle w:val="Main"/>
      </w:pPr>
      <w:r>
        <w:t xml:space="preserve">Для проверки работоспособности воспользуемся утилитой </w:t>
      </w:r>
      <w:r>
        <w:rPr>
          <w:lang w:val="en-US"/>
        </w:rPr>
        <w:t>ping</w:t>
      </w:r>
      <w:r>
        <w:t>, результат которой представлен на рисунке 1.9.</w:t>
      </w:r>
    </w:p>
    <w:p w14:paraId="026DCEE0" w14:textId="13D65189" w:rsidR="00604800" w:rsidRDefault="00604800" w:rsidP="00604800">
      <w:pPr>
        <w:pStyle w:val="Image"/>
      </w:pPr>
      <w:r w:rsidRPr="00604800">
        <w:rPr>
          <w:noProof/>
          <w:lang w:val="en-US"/>
        </w:rPr>
        <w:drawing>
          <wp:inline distT="0" distB="0" distL="0" distR="0" wp14:anchorId="589B442E" wp14:editId="57937279">
            <wp:extent cx="5058481" cy="162900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463" w14:textId="6C52A54B" w:rsidR="00604800" w:rsidRPr="00604800" w:rsidRDefault="00604800" w:rsidP="00604800">
      <w:pPr>
        <w:pStyle w:val="Image"/>
      </w:pPr>
      <w:r>
        <w:t>Рисунок 1.9 – Проверка работоспособности</w:t>
      </w:r>
    </w:p>
    <w:sectPr w:rsidR="00604800" w:rsidRPr="0060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D57F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CE4F0D"/>
    <w:multiLevelType w:val="hybridMultilevel"/>
    <w:tmpl w:val="3BFC8AFA"/>
    <w:lvl w:ilvl="0" w:tplc="20BADDC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1E7AE7"/>
    <w:multiLevelType w:val="hybridMultilevel"/>
    <w:tmpl w:val="D35605F0"/>
    <w:lvl w:ilvl="0" w:tplc="431CF102">
      <w:start w:val="1"/>
      <w:numFmt w:val="decimal"/>
      <w:pStyle w:val="Header2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A66D1D"/>
    <w:multiLevelType w:val="hybridMultilevel"/>
    <w:tmpl w:val="2E388ED2"/>
    <w:lvl w:ilvl="0" w:tplc="7CEE15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873E04"/>
    <w:multiLevelType w:val="hybridMultilevel"/>
    <w:tmpl w:val="84B6BA70"/>
    <w:lvl w:ilvl="0" w:tplc="1DB038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6026ED"/>
    <w:multiLevelType w:val="multilevel"/>
    <w:tmpl w:val="12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D0"/>
    <w:rsid w:val="00106243"/>
    <w:rsid w:val="001218B4"/>
    <w:rsid w:val="00150DCB"/>
    <w:rsid w:val="001D5E3B"/>
    <w:rsid w:val="001E257E"/>
    <w:rsid w:val="00204342"/>
    <w:rsid w:val="00216B93"/>
    <w:rsid w:val="002B3866"/>
    <w:rsid w:val="0035168D"/>
    <w:rsid w:val="003524BD"/>
    <w:rsid w:val="00393B04"/>
    <w:rsid w:val="003E5B20"/>
    <w:rsid w:val="004225AB"/>
    <w:rsid w:val="00426617"/>
    <w:rsid w:val="00442594"/>
    <w:rsid w:val="0049280A"/>
    <w:rsid w:val="00511B19"/>
    <w:rsid w:val="005829D2"/>
    <w:rsid w:val="00604800"/>
    <w:rsid w:val="0065728F"/>
    <w:rsid w:val="0066285A"/>
    <w:rsid w:val="006A29F4"/>
    <w:rsid w:val="006A6D75"/>
    <w:rsid w:val="006C2ADF"/>
    <w:rsid w:val="006D3587"/>
    <w:rsid w:val="0071102A"/>
    <w:rsid w:val="00734382"/>
    <w:rsid w:val="00757DE7"/>
    <w:rsid w:val="00766463"/>
    <w:rsid w:val="007C0BAF"/>
    <w:rsid w:val="007C55CD"/>
    <w:rsid w:val="007D24B7"/>
    <w:rsid w:val="007E1443"/>
    <w:rsid w:val="0080279D"/>
    <w:rsid w:val="008163F7"/>
    <w:rsid w:val="0087513F"/>
    <w:rsid w:val="00895736"/>
    <w:rsid w:val="008C0174"/>
    <w:rsid w:val="008C4275"/>
    <w:rsid w:val="008C7424"/>
    <w:rsid w:val="00957C90"/>
    <w:rsid w:val="00A03A9A"/>
    <w:rsid w:val="00A204D9"/>
    <w:rsid w:val="00A95DFE"/>
    <w:rsid w:val="00AC3CFB"/>
    <w:rsid w:val="00AD00B4"/>
    <w:rsid w:val="00AD535F"/>
    <w:rsid w:val="00AE7E45"/>
    <w:rsid w:val="00B41E82"/>
    <w:rsid w:val="00B42B73"/>
    <w:rsid w:val="00C670DE"/>
    <w:rsid w:val="00CB1958"/>
    <w:rsid w:val="00CE3660"/>
    <w:rsid w:val="00D119F1"/>
    <w:rsid w:val="00D72CBA"/>
    <w:rsid w:val="00E02EA5"/>
    <w:rsid w:val="00E22440"/>
    <w:rsid w:val="00E74602"/>
    <w:rsid w:val="00E80552"/>
    <w:rsid w:val="00EA30E5"/>
    <w:rsid w:val="00EB2B44"/>
    <w:rsid w:val="00F64457"/>
    <w:rsid w:val="00FB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B25C"/>
  <w15:chartTrackingRefBased/>
  <w15:docId w15:val="{6DA03D61-0556-439A-A40A-A0B40F65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393B04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93B0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93B0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93B04"/>
    <w:pPr>
      <w:ind w:left="720"/>
      <w:contextualSpacing/>
    </w:pPr>
  </w:style>
  <w:style w:type="paragraph" w:customStyle="1" w:styleId="NumericList">
    <w:name w:val="_Numeric_List"/>
    <w:basedOn w:val="a"/>
    <w:link w:val="NumericList0"/>
    <w:qFormat/>
    <w:rsid w:val="006A29F4"/>
    <w:pPr>
      <w:spacing w:after="0"/>
      <w:ind w:firstLine="0"/>
    </w:pPr>
    <w:rPr>
      <w:szCs w:val="22"/>
    </w:rPr>
  </w:style>
  <w:style w:type="character" w:customStyle="1" w:styleId="NumericList0">
    <w:name w:val="_Numeric_List Знак"/>
    <w:basedOn w:val="a0"/>
    <w:link w:val="NumericList"/>
    <w:rsid w:val="006A29F4"/>
    <w:rPr>
      <w:rFonts w:ascii="Times New Roman" w:hAnsi="Times New Roman" w:cs="Times New Roman"/>
      <w:sz w:val="28"/>
    </w:rPr>
  </w:style>
  <w:style w:type="paragraph" w:customStyle="1" w:styleId="Image">
    <w:name w:val="_Image"/>
    <w:basedOn w:val="a"/>
    <w:link w:val="Image0"/>
    <w:qFormat/>
    <w:rsid w:val="00E80552"/>
    <w:pPr>
      <w:spacing w:before="240" w:after="240"/>
      <w:ind w:firstLine="0"/>
      <w:jc w:val="center"/>
    </w:pPr>
  </w:style>
  <w:style w:type="paragraph" w:customStyle="1" w:styleId="Main">
    <w:name w:val="_Main"/>
    <w:basedOn w:val="a"/>
    <w:link w:val="Main0"/>
    <w:qFormat/>
    <w:rsid w:val="00A03A9A"/>
    <w:pPr>
      <w:spacing w:after="0"/>
    </w:pPr>
  </w:style>
  <w:style w:type="character" w:customStyle="1" w:styleId="Image0">
    <w:name w:val="_Image Знак"/>
    <w:basedOn w:val="a0"/>
    <w:link w:val="Image"/>
    <w:rsid w:val="00E80552"/>
    <w:rPr>
      <w:rFonts w:ascii="Times New Roman" w:hAnsi="Times New Roman" w:cs="Times New Roman"/>
      <w:sz w:val="28"/>
      <w:szCs w:val="28"/>
    </w:rPr>
  </w:style>
  <w:style w:type="paragraph" w:customStyle="1" w:styleId="Header2">
    <w:name w:val="_Header_2"/>
    <w:basedOn w:val="1"/>
    <w:link w:val="Header20"/>
    <w:qFormat/>
    <w:rsid w:val="00E80552"/>
    <w:pPr>
      <w:numPr>
        <w:numId w:val="2"/>
      </w:numPr>
      <w:ind w:left="0" w:firstLine="709"/>
    </w:pPr>
  </w:style>
  <w:style w:type="character" w:customStyle="1" w:styleId="Main0">
    <w:name w:val="_Main Знак"/>
    <w:basedOn w:val="a0"/>
    <w:link w:val="Main"/>
    <w:rsid w:val="00A03A9A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42594"/>
    <w:rPr>
      <w:rFonts w:ascii="Courier New" w:eastAsia="Times New Roman" w:hAnsi="Courier New" w:cs="Courier New"/>
      <w:sz w:val="20"/>
      <w:szCs w:val="20"/>
    </w:rPr>
  </w:style>
  <w:style w:type="character" w:customStyle="1" w:styleId="Header20">
    <w:name w:val="_Header_2 Знак"/>
    <w:basedOn w:val="10"/>
    <w:link w:val="Header2"/>
    <w:rsid w:val="00E805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odyChar">
    <w:name w:val="Body Char"/>
    <w:basedOn w:val="a0"/>
    <w:link w:val="Body"/>
    <w:locked/>
    <w:rsid w:val="0049280A"/>
    <w:rPr>
      <w:rFonts w:ascii="Times New Roman" w:hAnsi="Times New Roman" w:cs="Times New Roman"/>
      <w:color w:val="000000" w:themeColor="text1"/>
      <w:sz w:val="28"/>
    </w:rPr>
  </w:style>
  <w:style w:type="paragraph" w:customStyle="1" w:styleId="Body">
    <w:name w:val="Body"/>
    <w:link w:val="BodyChar"/>
    <w:qFormat/>
    <w:rsid w:val="0049280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4">
    <w:name w:val="Подрисуночная надпись Знак"/>
    <w:basedOn w:val="a0"/>
    <w:link w:val="a5"/>
    <w:locked/>
    <w:rsid w:val="0049280A"/>
    <w:rPr>
      <w:rFonts w:ascii="Times New Roman" w:hAnsi="Times New Roman" w:cs="Times New Roman"/>
      <w:sz w:val="28"/>
      <w:szCs w:val="28"/>
    </w:rPr>
  </w:style>
  <w:style w:type="paragraph" w:customStyle="1" w:styleId="a5">
    <w:name w:val="Подрисуночная надпись"/>
    <w:basedOn w:val="a"/>
    <w:link w:val="a4"/>
    <w:qFormat/>
    <w:rsid w:val="0049280A"/>
    <w:pPr>
      <w:spacing w:before="280" w:after="24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Kate Syatkovskaya</cp:lastModifiedBy>
  <cp:revision>48</cp:revision>
  <dcterms:created xsi:type="dcterms:W3CDTF">2023-09-11T08:33:00Z</dcterms:created>
  <dcterms:modified xsi:type="dcterms:W3CDTF">2023-10-24T07:05:00Z</dcterms:modified>
</cp:coreProperties>
</file>