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4C69" w:rsidRPr="00075C83" w:rsidRDefault="006B4C69" w:rsidP="006B4C69">
      <w:pPr>
        <w:jc w:val="center"/>
        <w:rPr>
          <w:sz w:val="28"/>
        </w:rPr>
      </w:pPr>
      <w:r w:rsidRPr="00075C83">
        <w:rPr>
          <w:sz w:val="28"/>
        </w:rPr>
        <w:t>Учреждение образования</w:t>
      </w:r>
    </w:p>
    <w:p w:rsidR="006B4C69" w:rsidRPr="00075C83" w:rsidRDefault="006B4C69" w:rsidP="006B4C69">
      <w:pPr>
        <w:jc w:val="center"/>
        <w:rPr>
          <w:sz w:val="28"/>
        </w:rPr>
      </w:pPr>
      <w:r w:rsidRPr="00075C83">
        <w:rPr>
          <w:sz w:val="28"/>
        </w:rPr>
        <w:t>«БЕЛОРУССКИЙ ГОСУДАРСТВЕННЫЙ ТЕХНОЛОГИЧЕСКИЙ УНИВЕРСИТЕТ»</w:t>
      </w:r>
    </w:p>
    <w:p w:rsidR="006B4C69" w:rsidRPr="00075C83" w:rsidRDefault="006B4C69" w:rsidP="006B4C69">
      <w:pPr>
        <w:jc w:val="center"/>
        <w:rPr>
          <w:sz w:val="28"/>
          <w:szCs w:val="28"/>
        </w:rPr>
      </w:pPr>
    </w:p>
    <w:p w:rsidR="006B4C69" w:rsidRPr="00075C83" w:rsidRDefault="006B4C69" w:rsidP="006B4C69">
      <w:pPr>
        <w:jc w:val="center"/>
        <w:rPr>
          <w:sz w:val="28"/>
          <w:szCs w:val="28"/>
        </w:rPr>
      </w:pPr>
    </w:p>
    <w:p w:rsidR="006B4C69" w:rsidRPr="00075C83" w:rsidRDefault="006B4C69" w:rsidP="006B4C69">
      <w:pPr>
        <w:jc w:val="center"/>
        <w:rPr>
          <w:sz w:val="28"/>
          <w:szCs w:val="28"/>
        </w:rPr>
      </w:pPr>
    </w:p>
    <w:p w:rsidR="006B4C69" w:rsidRPr="00075C83" w:rsidRDefault="006B4C69" w:rsidP="006B4C69">
      <w:pPr>
        <w:jc w:val="center"/>
        <w:rPr>
          <w:sz w:val="28"/>
          <w:szCs w:val="28"/>
        </w:rPr>
      </w:pPr>
    </w:p>
    <w:p w:rsidR="006B4C69" w:rsidRPr="00075C83" w:rsidRDefault="006B4C69" w:rsidP="006B4C69">
      <w:pPr>
        <w:jc w:val="center"/>
        <w:rPr>
          <w:sz w:val="28"/>
          <w:szCs w:val="28"/>
        </w:rPr>
      </w:pPr>
    </w:p>
    <w:p w:rsidR="006B4C69" w:rsidRPr="00075C83" w:rsidRDefault="006B4C69" w:rsidP="006B4C69">
      <w:pPr>
        <w:jc w:val="center"/>
        <w:rPr>
          <w:sz w:val="28"/>
          <w:szCs w:val="28"/>
        </w:rPr>
      </w:pPr>
    </w:p>
    <w:p w:rsidR="006B4C69" w:rsidRPr="00075C83" w:rsidRDefault="006B4C69" w:rsidP="006B4C69">
      <w:pPr>
        <w:jc w:val="center"/>
        <w:rPr>
          <w:sz w:val="28"/>
          <w:szCs w:val="28"/>
        </w:rPr>
      </w:pPr>
    </w:p>
    <w:p w:rsidR="006B4C69" w:rsidRPr="00075C83" w:rsidRDefault="006B4C69" w:rsidP="006B4C69">
      <w:pPr>
        <w:jc w:val="center"/>
        <w:rPr>
          <w:sz w:val="28"/>
          <w:szCs w:val="28"/>
        </w:rPr>
      </w:pPr>
    </w:p>
    <w:p w:rsidR="006B4C69" w:rsidRPr="00075C83" w:rsidRDefault="006B4C69" w:rsidP="006B4C69">
      <w:pPr>
        <w:jc w:val="center"/>
        <w:rPr>
          <w:sz w:val="28"/>
          <w:szCs w:val="28"/>
        </w:rPr>
      </w:pPr>
    </w:p>
    <w:p w:rsidR="006B4C69" w:rsidRPr="00075C83" w:rsidRDefault="006B4C69" w:rsidP="006B4C69">
      <w:pPr>
        <w:jc w:val="center"/>
        <w:rPr>
          <w:sz w:val="28"/>
          <w:szCs w:val="28"/>
        </w:rPr>
      </w:pPr>
    </w:p>
    <w:p w:rsidR="006B4C69" w:rsidRPr="00075C83" w:rsidRDefault="006B4C69" w:rsidP="006B4C69">
      <w:pPr>
        <w:jc w:val="center"/>
        <w:rPr>
          <w:sz w:val="28"/>
          <w:szCs w:val="28"/>
        </w:rPr>
      </w:pPr>
    </w:p>
    <w:p w:rsidR="006B4C69" w:rsidRPr="00075C83" w:rsidRDefault="006B4C69" w:rsidP="006B4C69">
      <w:pPr>
        <w:jc w:val="center"/>
        <w:rPr>
          <w:sz w:val="28"/>
          <w:szCs w:val="28"/>
        </w:rPr>
      </w:pPr>
    </w:p>
    <w:p w:rsidR="006B4C69" w:rsidRPr="00075C83" w:rsidRDefault="006B4C69" w:rsidP="006B4C69">
      <w:pPr>
        <w:jc w:val="center"/>
        <w:rPr>
          <w:sz w:val="28"/>
          <w:szCs w:val="28"/>
        </w:rPr>
      </w:pPr>
    </w:p>
    <w:p w:rsidR="006B4C69" w:rsidRPr="00D87C2C" w:rsidRDefault="006B4C69" w:rsidP="006B4C69">
      <w:pPr>
        <w:jc w:val="center"/>
        <w:rPr>
          <w:sz w:val="28"/>
          <w:szCs w:val="28"/>
        </w:rPr>
      </w:pPr>
      <w:r w:rsidRPr="00D87C2C">
        <w:rPr>
          <w:sz w:val="28"/>
          <w:szCs w:val="28"/>
        </w:rPr>
        <w:t>Основы защиты информации</w:t>
      </w:r>
    </w:p>
    <w:p w:rsidR="006B4C69" w:rsidRPr="00075C83" w:rsidRDefault="006B4C69" w:rsidP="006B4C69">
      <w:pPr>
        <w:jc w:val="center"/>
        <w:rPr>
          <w:sz w:val="48"/>
          <w:szCs w:val="48"/>
        </w:rPr>
      </w:pPr>
    </w:p>
    <w:p w:rsidR="006B4C69" w:rsidRPr="00075C83" w:rsidRDefault="006B4C69" w:rsidP="006B4C69">
      <w:pPr>
        <w:jc w:val="center"/>
        <w:rPr>
          <w:sz w:val="48"/>
          <w:szCs w:val="48"/>
        </w:rPr>
      </w:pPr>
    </w:p>
    <w:p w:rsidR="006B4C69" w:rsidRDefault="006B4C69" w:rsidP="006B4C69">
      <w:pPr>
        <w:jc w:val="center"/>
        <w:rPr>
          <w:sz w:val="48"/>
          <w:szCs w:val="48"/>
        </w:rPr>
      </w:pPr>
    </w:p>
    <w:p w:rsidR="00D87C2C" w:rsidRPr="00075C83" w:rsidRDefault="00D87C2C" w:rsidP="006B4C69">
      <w:pPr>
        <w:jc w:val="center"/>
        <w:rPr>
          <w:sz w:val="48"/>
          <w:szCs w:val="48"/>
        </w:rPr>
      </w:pPr>
    </w:p>
    <w:p w:rsidR="006B4C69" w:rsidRPr="00075C83" w:rsidRDefault="006B4C69" w:rsidP="006B4C69">
      <w:pPr>
        <w:rPr>
          <w:sz w:val="48"/>
          <w:szCs w:val="48"/>
        </w:rPr>
      </w:pPr>
    </w:p>
    <w:p w:rsidR="006B4C69" w:rsidRPr="00075C83" w:rsidRDefault="006B4C69" w:rsidP="006B4C69">
      <w:pPr>
        <w:jc w:val="center"/>
        <w:rPr>
          <w:sz w:val="48"/>
          <w:szCs w:val="48"/>
        </w:rPr>
      </w:pPr>
    </w:p>
    <w:p w:rsidR="006B4C69" w:rsidRPr="00075C83" w:rsidRDefault="006B4C69" w:rsidP="006B4C69">
      <w:pPr>
        <w:jc w:val="right"/>
        <w:rPr>
          <w:sz w:val="28"/>
          <w:szCs w:val="28"/>
        </w:rPr>
      </w:pPr>
      <w:r w:rsidRPr="00075C83">
        <w:rPr>
          <w:sz w:val="28"/>
          <w:szCs w:val="28"/>
        </w:rPr>
        <w:t>Студент</w:t>
      </w:r>
      <w:r w:rsidR="00661EDF">
        <w:rPr>
          <w:sz w:val="28"/>
          <w:szCs w:val="28"/>
        </w:rPr>
        <w:t>ка</w:t>
      </w:r>
      <w:r w:rsidRPr="00075C83">
        <w:rPr>
          <w:sz w:val="28"/>
          <w:szCs w:val="28"/>
        </w:rPr>
        <w:t>:</w:t>
      </w:r>
      <w:r w:rsidRPr="00E2455C">
        <w:rPr>
          <w:sz w:val="28"/>
          <w:szCs w:val="28"/>
        </w:rPr>
        <w:t xml:space="preserve"> </w:t>
      </w:r>
      <w:r w:rsidR="00661EDF">
        <w:rPr>
          <w:sz w:val="28"/>
          <w:szCs w:val="28"/>
        </w:rPr>
        <w:t>Сятковская Е. Д.</w:t>
      </w:r>
    </w:p>
    <w:p w:rsidR="006B4C69" w:rsidRPr="00075C83" w:rsidRDefault="006B4C69" w:rsidP="00661EDF">
      <w:pPr>
        <w:jc w:val="right"/>
        <w:rPr>
          <w:sz w:val="28"/>
          <w:szCs w:val="28"/>
        </w:rPr>
      </w:pPr>
      <w:r w:rsidRPr="00075C83">
        <w:rPr>
          <w:sz w:val="28"/>
          <w:szCs w:val="28"/>
        </w:rPr>
        <w:t>ИТ 2 курс 4 группа</w:t>
      </w:r>
    </w:p>
    <w:p w:rsidR="006B4C69" w:rsidRPr="00075C83" w:rsidRDefault="006B4C69" w:rsidP="006B4C69">
      <w:pPr>
        <w:jc w:val="center"/>
        <w:rPr>
          <w:sz w:val="28"/>
          <w:szCs w:val="28"/>
        </w:rPr>
      </w:pPr>
    </w:p>
    <w:p w:rsidR="006B4C69" w:rsidRPr="00075C83" w:rsidRDefault="006B4C69" w:rsidP="006B4C69">
      <w:pPr>
        <w:jc w:val="center"/>
        <w:rPr>
          <w:sz w:val="28"/>
          <w:szCs w:val="28"/>
        </w:rPr>
      </w:pPr>
    </w:p>
    <w:p w:rsidR="006B4C69" w:rsidRPr="00075C83" w:rsidRDefault="006B4C69" w:rsidP="006B4C69">
      <w:pPr>
        <w:jc w:val="center"/>
        <w:rPr>
          <w:sz w:val="28"/>
          <w:szCs w:val="28"/>
        </w:rPr>
      </w:pPr>
    </w:p>
    <w:p w:rsidR="006B4C69" w:rsidRPr="00075C83" w:rsidRDefault="006B4C69" w:rsidP="006B4C69">
      <w:pPr>
        <w:jc w:val="center"/>
        <w:rPr>
          <w:sz w:val="28"/>
          <w:szCs w:val="28"/>
        </w:rPr>
      </w:pPr>
    </w:p>
    <w:p w:rsidR="006B4C69" w:rsidRPr="00075C83" w:rsidRDefault="006B4C69" w:rsidP="006B4C69">
      <w:pPr>
        <w:jc w:val="center"/>
        <w:rPr>
          <w:sz w:val="28"/>
          <w:szCs w:val="28"/>
        </w:rPr>
      </w:pPr>
    </w:p>
    <w:p w:rsidR="006B4C69" w:rsidRPr="00075C83" w:rsidRDefault="006B4C69" w:rsidP="006B4C69">
      <w:pPr>
        <w:jc w:val="center"/>
        <w:rPr>
          <w:sz w:val="28"/>
          <w:szCs w:val="28"/>
        </w:rPr>
      </w:pPr>
    </w:p>
    <w:p w:rsidR="006B4C69" w:rsidRPr="00075C83" w:rsidRDefault="006B4C69" w:rsidP="006B4C69">
      <w:pPr>
        <w:jc w:val="center"/>
        <w:rPr>
          <w:sz w:val="28"/>
          <w:szCs w:val="28"/>
        </w:rPr>
      </w:pPr>
    </w:p>
    <w:p w:rsidR="006B4C69" w:rsidRPr="00075C83" w:rsidRDefault="006B4C69" w:rsidP="006B4C69">
      <w:pPr>
        <w:jc w:val="center"/>
        <w:rPr>
          <w:sz w:val="28"/>
          <w:szCs w:val="28"/>
        </w:rPr>
      </w:pPr>
    </w:p>
    <w:p w:rsidR="006B4C69" w:rsidRPr="00075C83" w:rsidRDefault="006B4C69" w:rsidP="006B4C69">
      <w:pPr>
        <w:jc w:val="center"/>
        <w:rPr>
          <w:sz w:val="28"/>
          <w:szCs w:val="28"/>
        </w:rPr>
      </w:pPr>
    </w:p>
    <w:p w:rsidR="006B4C69" w:rsidRPr="00075C83" w:rsidRDefault="006B4C69" w:rsidP="006B4C69">
      <w:pPr>
        <w:jc w:val="center"/>
        <w:rPr>
          <w:sz w:val="28"/>
          <w:szCs w:val="28"/>
        </w:rPr>
      </w:pPr>
    </w:p>
    <w:p w:rsidR="006B4C69" w:rsidRPr="00075C83" w:rsidRDefault="006B4C69" w:rsidP="006B4C69">
      <w:pPr>
        <w:rPr>
          <w:sz w:val="28"/>
          <w:szCs w:val="28"/>
        </w:rPr>
      </w:pPr>
    </w:p>
    <w:p w:rsidR="006B4C69" w:rsidRDefault="006B4C69" w:rsidP="006B4C69">
      <w:pPr>
        <w:jc w:val="center"/>
        <w:rPr>
          <w:sz w:val="28"/>
          <w:szCs w:val="28"/>
        </w:rPr>
      </w:pPr>
    </w:p>
    <w:p w:rsidR="00661EDF" w:rsidRDefault="00661EDF" w:rsidP="006B4C69">
      <w:pPr>
        <w:jc w:val="center"/>
        <w:rPr>
          <w:sz w:val="28"/>
          <w:szCs w:val="28"/>
        </w:rPr>
      </w:pPr>
    </w:p>
    <w:p w:rsidR="006B4C69" w:rsidRDefault="006B4C69" w:rsidP="006B4C69">
      <w:pPr>
        <w:jc w:val="center"/>
        <w:rPr>
          <w:sz w:val="28"/>
          <w:szCs w:val="28"/>
        </w:rPr>
      </w:pPr>
    </w:p>
    <w:p w:rsidR="006B4C69" w:rsidRDefault="00661EDF" w:rsidP="006B4C69">
      <w:pPr>
        <w:jc w:val="center"/>
        <w:rPr>
          <w:sz w:val="28"/>
          <w:szCs w:val="28"/>
        </w:rPr>
      </w:pPr>
      <w:r>
        <w:rPr>
          <w:sz w:val="28"/>
          <w:szCs w:val="28"/>
        </w:rPr>
        <w:t>Минск 2022</w:t>
      </w:r>
    </w:p>
    <w:p w:rsidR="006B4C69" w:rsidRPr="00874D95" w:rsidRDefault="006B4C69" w:rsidP="006B4C69">
      <w:pPr>
        <w:shd w:val="clear" w:color="auto" w:fill="FFFFFF"/>
        <w:jc w:val="center"/>
        <w:outlineLvl w:val="1"/>
        <w:rPr>
          <w:b/>
          <w:bCs/>
          <w:color w:val="000000" w:themeColor="text1"/>
          <w:sz w:val="28"/>
          <w:szCs w:val="28"/>
          <w:lang w:eastAsia="be-BY"/>
        </w:rPr>
      </w:pPr>
      <w:r w:rsidRPr="003C2304">
        <w:rPr>
          <w:b/>
          <w:bCs/>
          <w:color w:val="000000" w:themeColor="text1"/>
          <w:sz w:val="28"/>
          <w:szCs w:val="28"/>
          <w:lang w:eastAsia="be-BY"/>
        </w:rPr>
        <w:lastRenderedPageBreak/>
        <w:t>Практическое занятие №</w:t>
      </w:r>
      <w:r w:rsidRPr="00874D95">
        <w:rPr>
          <w:b/>
          <w:bCs/>
          <w:color w:val="000000" w:themeColor="text1"/>
          <w:sz w:val="28"/>
          <w:szCs w:val="28"/>
          <w:lang w:eastAsia="be-BY"/>
        </w:rPr>
        <w:t>3</w:t>
      </w:r>
    </w:p>
    <w:p w:rsidR="006B4C69" w:rsidRPr="003C2304" w:rsidRDefault="006B4C69" w:rsidP="006B4C69">
      <w:pPr>
        <w:shd w:val="clear" w:color="auto" w:fill="FFFFFF"/>
        <w:jc w:val="center"/>
        <w:outlineLvl w:val="1"/>
        <w:rPr>
          <w:b/>
          <w:bCs/>
          <w:color w:val="000000" w:themeColor="text1"/>
          <w:sz w:val="28"/>
          <w:szCs w:val="28"/>
          <w:lang w:eastAsia="be-BY"/>
        </w:rPr>
      </w:pPr>
      <w:r w:rsidRPr="003C2304">
        <w:rPr>
          <w:b/>
          <w:bCs/>
          <w:color w:val="000000" w:themeColor="text1"/>
          <w:sz w:val="28"/>
          <w:szCs w:val="28"/>
          <w:lang w:eastAsia="be-BY"/>
        </w:rPr>
        <w:t>Тема «</w:t>
      </w:r>
      <w:r>
        <w:rPr>
          <w:b/>
          <w:bCs/>
          <w:color w:val="000000" w:themeColor="text1"/>
          <w:sz w:val="28"/>
          <w:szCs w:val="28"/>
          <w:lang w:eastAsia="be-BY"/>
        </w:rPr>
        <w:t>Разработка политики информационной безопасности бизнес-компании</w:t>
      </w:r>
      <w:r w:rsidRPr="003C2304">
        <w:rPr>
          <w:b/>
          <w:bCs/>
          <w:color w:val="000000" w:themeColor="text1"/>
          <w:sz w:val="28"/>
          <w:szCs w:val="28"/>
          <w:lang w:eastAsia="be-BY"/>
        </w:rPr>
        <w:t>»</w:t>
      </w:r>
    </w:p>
    <w:p w:rsidR="00750E1F" w:rsidRDefault="006B4C69" w:rsidP="00D87C2C">
      <w:pPr>
        <w:shd w:val="clear" w:color="auto" w:fill="FFFFFF"/>
        <w:ind w:firstLine="709"/>
        <w:jc w:val="both"/>
        <w:outlineLvl w:val="1"/>
        <w:rPr>
          <w:color w:val="000000" w:themeColor="text1"/>
          <w:sz w:val="28"/>
          <w:szCs w:val="28"/>
        </w:rPr>
      </w:pPr>
      <w:r w:rsidRPr="003C2304">
        <w:rPr>
          <w:color w:val="000000" w:themeColor="text1"/>
          <w:sz w:val="28"/>
          <w:szCs w:val="28"/>
        </w:rPr>
        <w:t>Цель</w:t>
      </w:r>
      <w:r w:rsidRPr="00874D95">
        <w:rPr>
          <w:color w:val="000000" w:themeColor="text1"/>
          <w:sz w:val="28"/>
          <w:szCs w:val="28"/>
        </w:rPr>
        <w:t xml:space="preserve">: </w:t>
      </w:r>
      <w:r w:rsidRPr="00874D95">
        <w:rPr>
          <w:bCs/>
          <w:color w:val="000000" w:themeColor="text1"/>
          <w:sz w:val="28"/>
          <w:szCs w:val="28"/>
          <w:lang w:eastAsia="be-BY"/>
        </w:rPr>
        <w:t>Разработ</w:t>
      </w:r>
      <w:r>
        <w:rPr>
          <w:bCs/>
          <w:color w:val="000000" w:themeColor="text1"/>
          <w:sz w:val="28"/>
          <w:szCs w:val="28"/>
          <w:lang w:eastAsia="be-BY"/>
        </w:rPr>
        <w:t>ать проект</w:t>
      </w:r>
      <w:r w:rsidRPr="00874D95">
        <w:rPr>
          <w:bCs/>
          <w:color w:val="000000" w:themeColor="text1"/>
          <w:sz w:val="28"/>
          <w:szCs w:val="28"/>
          <w:lang w:eastAsia="be-BY"/>
        </w:rPr>
        <w:t xml:space="preserve"> политики информационной безопасности бизнес-компании</w:t>
      </w:r>
      <w:r w:rsidRPr="00874D95">
        <w:rPr>
          <w:color w:val="000000" w:themeColor="text1"/>
          <w:sz w:val="28"/>
          <w:szCs w:val="28"/>
        </w:rPr>
        <w:t>.</w:t>
      </w:r>
    </w:p>
    <w:p w:rsidR="00D87C2C" w:rsidRDefault="00D87C2C" w:rsidP="00D87C2C">
      <w:pPr>
        <w:shd w:val="clear" w:color="auto" w:fill="FFFFFF"/>
        <w:ind w:firstLine="709"/>
        <w:jc w:val="both"/>
        <w:outlineLvl w:val="1"/>
        <w:rPr>
          <w:color w:val="000000" w:themeColor="text1"/>
          <w:sz w:val="28"/>
          <w:szCs w:val="28"/>
        </w:rPr>
      </w:pPr>
    </w:p>
    <w:p w:rsidR="00750E1F" w:rsidRDefault="00750E1F" w:rsidP="00D87C2C">
      <w:pPr>
        <w:shd w:val="clear" w:color="auto" w:fill="FFFFFF"/>
        <w:jc w:val="center"/>
        <w:outlineLvl w:val="1"/>
        <w:rPr>
          <w:rFonts w:eastAsiaTheme="minorEastAsia"/>
          <w:b/>
          <w:sz w:val="28"/>
          <w:szCs w:val="28"/>
        </w:rPr>
      </w:pPr>
      <w:r>
        <w:rPr>
          <w:rFonts w:eastAsiaTheme="minorEastAsia"/>
          <w:b/>
          <w:sz w:val="28"/>
          <w:szCs w:val="28"/>
        </w:rPr>
        <w:t>Введение</w:t>
      </w:r>
    </w:p>
    <w:p w:rsidR="00750E1F" w:rsidRPr="00750E1F" w:rsidRDefault="00750E1F" w:rsidP="00D87C2C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век информационных технологий мы имеем выбор хранения информации, таким образом мы можем хранить её:</w:t>
      </w:r>
    </w:p>
    <w:p w:rsidR="00750E1F" w:rsidRPr="00D938DF" w:rsidRDefault="00750E1F" w:rsidP="00D87C2C">
      <w:pPr>
        <w:pStyle w:val="a3"/>
        <w:numPr>
          <w:ilvl w:val="0"/>
          <w:numId w:val="1"/>
        </w:numPr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На бумажных носителях</w:t>
      </w:r>
      <w:r w:rsidRPr="00D938DF">
        <w:rPr>
          <w:sz w:val="28"/>
          <w:szCs w:val="28"/>
          <w:lang w:val="en-US"/>
        </w:rPr>
        <w:t>;</w:t>
      </w:r>
    </w:p>
    <w:p w:rsidR="00750E1F" w:rsidRPr="00D938DF" w:rsidRDefault="00750E1F" w:rsidP="00D87C2C">
      <w:pPr>
        <w:pStyle w:val="a3"/>
        <w:numPr>
          <w:ilvl w:val="0"/>
          <w:numId w:val="1"/>
        </w:numPr>
        <w:ind w:left="0" w:firstLine="709"/>
        <w:jc w:val="both"/>
        <w:rPr>
          <w:sz w:val="28"/>
          <w:szCs w:val="28"/>
        </w:rPr>
      </w:pPr>
      <w:r w:rsidRPr="00D938DF">
        <w:rPr>
          <w:sz w:val="28"/>
          <w:szCs w:val="28"/>
        </w:rPr>
        <w:t>На различных</w:t>
      </w:r>
      <w:r>
        <w:rPr>
          <w:sz w:val="28"/>
          <w:szCs w:val="28"/>
        </w:rPr>
        <w:t xml:space="preserve"> цифровых носителях.</w:t>
      </w:r>
    </w:p>
    <w:p w:rsidR="00750E1F" w:rsidRDefault="00750E1F" w:rsidP="00D87C2C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Каждый день мы используем</w:t>
      </w:r>
      <w:r w:rsidRPr="008D3CD5">
        <w:rPr>
          <w:sz w:val="28"/>
          <w:szCs w:val="28"/>
        </w:rPr>
        <w:t xml:space="preserve"> устройства, из которых мы считываем довольно большие объёмы информации, либо заносим туда свою информацию, которая может быть сугубо личной, либо открытой для всех, так же это относится и </w:t>
      </w:r>
      <w:r>
        <w:rPr>
          <w:sz w:val="28"/>
          <w:szCs w:val="28"/>
        </w:rPr>
        <w:t>к компании</w:t>
      </w:r>
      <w:r w:rsidRPr="008D3CD5">
        <w:rPr>
          <w:sz w:val="28"/>
          <w:szCs w:val="28"/>
        </w:rPr>
        <w:t xml:space="preserve">. Так что главной задачей для </w:t>
      </w:r>
      <w:r>
        <w:rPr>
          <w:sz w:val="28"/>
          <w:szCs w:val="28"/>
        </w:rPr>
        <w:t>всех</w:t>
      </w:r>
      <w:r w:rsidRPr="008D3CD5">
        <w:rPr>
          <w:sz w:val="28"/>
          <w:szCs w:val="28"/>
        </w:rPr>
        <w:t xml:space="preserve"> является защита своей информации, что является довольно сложной задачей в связи с развитием технологий и появлением глобальной сети. Модели угроз и нарушителей должны быть основным инструментом менеджмента нашей организации при развертывании, поддержании и совершенствовании системы обеспечения информационной безопасности организации.</w:t>
      </w:r>
    </w:p>
    <w:p w:rsidR="00750E1F" w:rsidRDefault="00750E1F" w:rsidP="00D87C2C">
      <w:pPr>
        <w:pStyle w:val="a5"/>
        <w:spacing w:before="0" w:beforeAutospacing="0" w:after="0" w:afterAutospacing="0"/>
        <w:ind w:firstLine="709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Информационные ресурсы в современном обществе являются наиболее значимыми, но при этом, очень уязвимыми т.к. механизм их распространения становится все более гибким и количество возможностей их передачи растет. В связи с этим информационная безопасность — одно из важнейших условий функционирования любой структуры, будь то государственное учреждение или частное предприятие.</w:t>
      </w:r>
    </w:p>
    <w:p w:rsidR="00750E1F" w:rsidRDefault="00750E1F" w:rsidP="00D87C2C">
      <w:pPr>
        <w:pStyle w:val="a5"/>
        <w:spacing w:before="0" w:beforeAutospacing="0" w:after="0" w:afterAutospacing="0"/>
        <w:ind w:firstLine="709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Темпы развития современных информационных технологий значительно опережают темпы разработки рекомендательной и нормативно-правовой базы руководящих документов, действующих на территории Беларуси. Поэтому решение вопроса об разработке эффективной политики информационной безопасности на современном предприятии обязательно связано с проблемой выбора критериев и показателей защищенности, а также эффективности корпоративной системы защиты информации.</w:t>
      </w:r>
    </w:p>
    <w:p w:rsidR="00750E1F" w:rsidRPr="00000882" w:rsidRDefault="00750E1F" w:rsidP="00D87C2C">
      <w:pPr>
        <w:pStyle w:val="a5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000882">
        <w:rPr>
          <w:color w:val="000000"/>
          <w:sz w:val="28"/>
          <w:szCs w:val="28"/>
        </w:rPr>
        <w:t>Пока не существует формальных методов нейтрализации угроз безопасности информации. По этой причине разработка мер по защите информации должна производиться на основе знаний и опыта соответствующих специалистов (каждый член бригады, выполняющей лабораторную работу, является специалистом - экспертом по защите конфиденциальной информации). Однако в интересах минимизации ошибок процесс разработки должен соответствовать следующим рекомендациям.</w:t>
      </w:r>
    </w:p>
    <w:p w:rsidR="00BC058C" w:rsidRDefault="00750E1F" w:rsidP="00D87C2C">
      <w:pPr>
        <w:pStyle w:val="a5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000882">
        <w:rPr>
          <w:color w:val="000000"/>
          <w:sz w:val="28"/>
          <w:szCs w:val="28"/>
        </w:rPr>
        <w:t xml:space="preserve">Разработку мер защиты информации целесообразно начинать с угроз, имеющих максимальное значение; далее - с меньшей угрозой, и так далее до тех пор, пока не будут исчерпаны выделенные ресурсы. Такой подход гарантирует, что даже при малых ресурсах хватит ресурсов для </w:t>
      </w:r>
      <w:r w:rsidRPr="00000882">
        <w:rPr>
          <w:color w:val="000000"/>
          <w:sz w:val="28"/>
          <w:szCs w:val="28"/>
        </w:rPr>
        <w:lastRenderedPageBreak/>
        <w:t>предотвращения наиболее значимых угроз. Для каждой угрозы разрабатываются меры (способы и средства) по защите информации.</w:t>
      </w:r>
    </w:p>
    <w:p w:rsidR="00711ABD" w:rsidRDefault="00711ABD" w:rsidP="00D87C2C">
      <w:pPr>
        <w:pStyle w:val="a5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</w:p>
    <w:p w:rsidR="00750E1F" w:rsidRDefault="00661EDF" w:rsidP="00D87C2C">
      <w:pPr>
        <w:pStyle w:val="a5"/>
        <w:shd w:val="clear" w:color="auto" w:fill="FFFFFF"/>
        <w:spacing w:before="0" w:beforeAutospacing="0" w:after="0" w:afterAutospacing="0"/>
        <w:jc w:val="center"/>
        <w:rPr>
          <w:b/>
          <w:bCs/>
          <w:color w:val="000000" w:themeColor="text1"/>
          <w:sz w:val="28"/>
          <w:szCs w:val="28"/>
          <w:lang w:eastAsia="be-BY"/>
        </w:rPr>
      </w:pPr>
      <w:r>
        <w:rPr>
          <w:b/>
          <w:sz w:val="28"/>
          <w:szCs w:val="28"/>
        </w:rPr>
        <w:t>Описание структуры рекламного агентства</w:t>
      </w:r>
    </w:p>
    <w:p w:rsidR="004E5601" w:rsidRDefault="004E5601" w:rsidP="00D87C2C">
      <w:pPr>
        <w:jc w:val="center"/>
        <w:rPr>
          <w:b/>
          <w:bCs/>
          <w:color w:val="000000" w:themeColor="text1"/>
          <w:sz w:val="28"/>
          <w:szCs w:val="28"/>
          <w:lang w:eastAsia="be-BY"/>
        </w:rPr>
      </w:pPr>
      <w:r>
        <w:rPr>
          <w:noProof/>
          <w:lang w:val="en-US" w:eastAsia="en-US"/>
        </w:rPr>
        <w:drawing>
          <wp:inline distT="0" distB="0" distL="0" distR="0">
            <wp:extent cx="5940425" cy="4060025"/>
            <wp:effectExtent l="0" t="0" r="3175" b="0"/>
            <wp:docPr id="2" name="Рисунок 2" descr="https://prodawez.ru/wp-content/uploads/2014/06/struktura-reklamnogo-agentstva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s://prodawez.ru/wp-content/uploads/2014/06/struktura-reklamnogo-agentstva11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06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0E1F" w:rsidRDefault="00750E1F" w:rsidP="00D87C2C">
      <w:pPr>
        <w:jc w:val="center"/>
        <w:rPr>
          <w:sz w:val="28"/>
          <w:szCs w:val="28"/>
        </w:rPr>
      </w:pPr>
      <w:r w:rsidRPr="00CB3FF0">
        <w:rPr>
          <w:sz w:val="28"/>
          <w:szCs w:val="28"/>
        </w:rPr>
        <w:t xml:space="preserve">Рис.1 </w:t>
      </w:r>
      <w:r w:rsidR="00661EDF">
        <w:rPr>
          <w:sz w:val="28"/>
          <w:szCs w:val="28"/>
        </w:rPr>
        <w:t>Структура рекламного агентства</w:t>
      </w:r>
    </w:p>
    <w:p w:rsidR="00711ABD" w:rsidRPr="00CB3FF0" w:rsidRDefault="00711ABD" w:rsidP="00D87C2C">
      <w:pPr>
        <w:ind w:firstLine="709"/>
        <w:jc w:val="center"/>
        <w:rPr>
          <w:sz w:val="28"/>
          <w:szCs w:val="28"/>
        </w:rPr>
      </w:pPr>
    </w:p>
    <w:p w:rsidR="00750E1F" w:rsidRPr="009B711F" w:rsidRDefault="00750E1F" w:rsidP="00D87C2C">
      <w:pPr>
        <w:ind w:firstLine="709"/>
        <w:jc w:val="both"/>
        <w:rPr>
          <w:sz w:val="28"/>
          <w:szCs w:val="28"/>
        </w:rPr>
      </w:pPr>
      <w:r w:rsidRPr="009B711F">
        <w:rPr>
          <w:sz w:val="28"/>
          <w:szCs w:val="28"/>
        </w:rPr>
        <w:t>Организационная структура кампании состоит из следующих основных отделов:</w:t>
      </w:r>
    </w:p>
    <w:p w:rsidR="00750E1F" w:rsidRPr="009B711F" w:rsidRDefault="009B711F" w:rsidP="00D87C2C">
      <w:pPr>
        <w:pStyle w:val="a3"/>
        <w:numPr>
          <w:ilvl w:val="0"/>
          <w:numId w:val="2"/>
        </w:numPr>
        <w:ind w:left="0" w:firstLine="709"/>
        <w:jc w:val="both"/>
        <w:rPr>
          <w:sz w:val="28"/>
          <w:szCs w:val="28"/>
        </w:rPr>
      </w:pPr>
      <w:r w:rsidRPr="009B711F">
        <w:rPr>
          <w:sz w:val="28"/>
          <w:szCs w:val="28"/>
        </w:rPr>
        <w:t>Генеральный директор</w:t>
      </w:r>
      <w:r w:rsidR="00750E1F" w:rsidRPr="009B711F">
        <w:rPr>
          <w:sz w:val="28"/>
          <w:szCs w:val="28"/>
        </w:rPr>
        <w:t>;</w:t>
      </w:r>
    </w:p>
    <w:p w:rsidR="00750E1F" w:rsidRPr="009B711F" w:rsidRDefault="009B711F" w:rsidP="00D87C2C">
      <w:pPr>
        <w:pStyle w:val="a3"/>
        <w:numPr>
          <w:ilvl w:val="0"/>
          <w:numId w:val="2"/>
        </w:numPr>
        <w:ind w:left="0" w:firstLine="709"/>
        <w:jc w:val="both"/>
        <w:rPr>
          <w:sz w:val="28"/>
          <w:szCs w:val="28"/>
        </w:rPr>
      </w:pPr>
      <w:r w:rsidRPr="009B711F">
        <w:rPr>
          <w:sz w:val="28"/>
          <w:szCs w:val="28"/>
        </w:rPr>
        <w:t>Коммерческий директор</w:t>
      </w:r>
      <w:r w:rsidR="00750E1F" w:rsidRPr="009B711F">
        <w:rPr>
          <w:sz w:val="28"/>
          <w:szCs w:val="28"/>
        </w:rPr>
        <w:t>;</w:t>
      </w:r>
    </w:p>
    <w:p w:rsidR="00711ABD" w:rsidRPr="009B711F" w:rsidRDefault="009B711F" w:rsidP="00D87C2C">
      <w:pPr>
        <w:pStyle w:val="a3"/>
        <w:numPr>
          <w:ilvl w:val="0"/>
          <w:numId w:val="2"/>
        </w:numPr>
        <w:ind w:left="0" w:firstLine="709"/>
        <w:jc w:val="both"/>
        <w:rPr>
          <w:sz w:val="28"/>
          <w:szCs w:val="28"/>
        </w:rPr>
      </w:pPr>
      <w:r w:rsidRPr="009B711F">
        <w:rPr>
          <w:sz w:val="28"/>
          <w:szCs w:val="28"/>
        </w:rPr>
        <w:t>Директор по работе с клиентами</w:t>
      </w:r>
      <w:r w:rsidR="00711ABD" w:rsidRPr="009B711F">
        <w:rPr>
          <w:sz w:val="28"/>
          <w:szCs w:val="28"/>
        </w:rPr>
        <w:t>;</w:t>
      </w:r>
    </w:p>
    <w:p w:rsidR="00661EDF" w:rsidRPr="009B711F" w:rsidRDefault="00711ABD" w:rsidP="00D87C2C">
      <w:pPr>
        <w:pStyle w:val="a3"/>
        <w:numPr>
          <w:ilvl w:val="0"/>
          <w:numId w:val="2"/>
        </w:numPr>
        <w:ind w:left="0" w:firstLine="709"/>
        <w:jc w:val="both"/>
        <w:rPr>
          <w:sz w:val="28"/>
          <w:szCs w:val="28"/>
        </w:rPr>
      </w:pPr>
      <w:r w:rsidRPr="009B711F">
        <w:rPr>
          <w:sz w:val="28"/>
          <w:szCs w:val="28"/>
        </w:rPr>
        <w:t xml:space="preserve">Творческий </w:t>
      </w:r>
      <w:r w:rsidR="009B711F" w:rsidRPr="009B711F">
        <w:rPr>
          <w:sz w:val="28"/>
          <w:szCs w:val="28"/>
        </w:rPr>
        <w:t>директор</w:t>
      </w:r>
      <w:r w:rsidRPr="009B711F">
        <w:rPr>
          <w:sz w:val="28"/>
          <w:szCs w:val="28"/>
        </w:rPr>
        <w:t>;</w:t>
      </w:r>
    </w:p>
    <w:p w:rsidR="00711ABD" w:rsidRPr="009B711F" w:rsidRDefault="00E65758" w:rsidP="00D87C2C">
      <w:pPr>
        <w:pStyle w:val="a3"/>
        <w:numPr>
          <w:ilvl w:val="0"/>
          <w:numId w:val="2"/>
        </w:numPr>
        <w:ind w:left="0" w:firstLine="709"/>
        <w:jc w:val="both"/>
        <w:rPr>
          <w:sz w:val="28"/>
          <w:szCs w:val="28"/>
        </w:rPr>
      </w:pPr>
      <w:r w:rsidRPr="009B711F">
        <w:rPr>
          <w:sz w:val="28"/>
          <w:szCs w:val="28"/>
        </w:rPr>
        <w:t>Медиа директор</w:t>
      </w:r>
      <w:r w:rsidR="00711ABD" w:rsidRPr="009B711F">
        <w:rPr>
          <w:sz w:val="28"/>
          <w:szCs w:val="28"/>
        </w:rPr>
        <w:t>;</w:t>
      </w:r>
    </w:p>
    <w:p w:rsidR="00711ABD" w:rsidRPr="009B711F" w:rsidRDefault="009B711F" w:rsidP="00D87C2C">
      <w:pPr>
        <w:pStyle w:val="a3"/>
        <w:numPr>
          <w:ilvl w:val="0"/>
          <w:numId w:val="2"/>
        </w:numPr>
        <w:ind w:left="0" w:firstLine="709"/>
        <w:jc w:val="both"/>
        <w:rPr>
          <w:sz w:val="28"/>
          <w:szCs w:val="28"/>
        </w:rPr>
      </w:pPr>
      <w:r w:rsidRPr="009B711F">
        <w:rPr>
          <w:sz w:val="28"/>
          <w:szCs w:val="28"/>
        </w:rPr>
        <w:t>Производственный директор.</w:t>
      </w:r>
    </w:p>
    <w:p w:rsidR="00750E1F" w:rsidRPr="009B711F" w:rsidRDefault="00750E1F" w:rsidP="00D87C2C">
      <w:pPr>
        <w:ind w:firstLine="709"/>
        <w:jc w:val="both"/>
        <w:rPr>
          <w:sz w:val="28"/>
          <w:szCs w:val="28"/>
        </w:rPr>
      </w:pPr>
      <w:r w:rsidRPr="009B711F">
        <w:rPr>
          <w:sz w:val="28"/>
          <w:szCs w:val="28"/>
        </w:rPr>
        <w:t>Таким образом, вся деятельность кампании, связанная с реализацией прое</w:t>
      </w:r>
      <w:r w:rsidR="00661EDF" w:rsidRPr="009B711F">
        <w:rPr>
          <w:sz w:val="28"/>
          <w:szCs w:val="28"/>
        </w:rPr>
        <w:t xml:space="preserve">ктов, сосредоточена в этих </w:t>
      </w:r>
      <w:r w:rsidRPr="009B711F">
        <w:rPr>
          <w:sz w:val="28"/>
          <w:szCs w:val="28"/>
        </w:rPr>
        <w:t xml:space="preserve">отделах. </w:t>
      </w:r>
    </w:p>
    <w:p w:rsidR="00711ABD" w:rsidRPr="0050429D" w:rsidRDefault="00750E1F" w:rsidP="00D87C2C">
      <w:pPr>
        <w:ind w:firstLine="709"/>
        <w:jc w:val="both"/>
        <w:rPr>
          <w:sz w:val="28"/>
          <w:szCs w:val="28"/>
        </w:rPr>
      </w:pPr>
      <w:r w:rsidRPr="0050429D">
        <w:rPr>
          <w:sz w:val="28"/>
          <w:szCs w:val="28"/>
        </w:rPr>
        <w:t>Наряду с основными отделами в кампаниях действует ряд обслуживающих отделов:</w:t>
      </w:r>
    </w:p>
    <w:p w:rsidR="00750E1F" w:rsidRPr="0050429D" w:rsidRDefault="0050429D" w:rsidP="00D87C2C">
      <w:pPr>
        <w:pStyle w:val="a3"/>
        <w:numPr>
          <w:ilvl w:val="0"/>
          <w:numId w:val="3"/>
        </w:numPr>
        <w:ind w:left="0" w:firstLine="709"/>
        <w:jc w:val="both"/>
        <w:rPr>
          <w:sz w:val="28"/>
          <w:szCs w:val="28"/>
        </w:rPr>
      </w:pPr>
      <w:r w:rsidRPr="0050429D">
        <w:rPr>
          <w:sz w:val="28"/>
          <w:szCs w:val="28"/>
        </w:rPr>
        <w:t>Кадровая служба</w:t>
      </w:r>
      <w:r w:rsidR="00750E1F" w:rsidRPr="0050429D">
        <w:rPr>
          <w:sz w:val="28"/>
          <w:szCs w:val="28"/>
          <w:lang w:val="en-US"/>
        </w:rPr>
        <w:t>;</w:t>
      </w:r>
    </w:p>
    <w:p w:rsidR="0050429D" w:rsidRPr="0050429D" w:rsidRDefault="0050429D" w:rsidP="00D87C2C">
      <w:pPr>
        <w:pStyle w:val="a3"/>
        <w:numPr>
          <w:ilvl w:val="0"/>
          <w:numId w:val="3"/>
        </w:numPr>
        <w:ind w:left="0" w:firstLine="709"/>
        <w:jc w:val="both"/>
        <w:rPr>
          <w:sz w:val="28"/>
          <w:szCs w:val="28"/>
        </w:rPr>
      </w:pPr>
      <w:r w:rsidRPr="0050429D">
        <w:rPr>
          <w:sz w:val="28"/>
          <w:szCs w:val="28"/>
        </w:rPr>
        <w:t>Финансово-бухгалтерский отдел;</w:t>
      </w:r>
    </w:p>
    <w:p w:rsidR="00750E1F" w:rsidRPr="0050429D" w:rsidRDefault="00750E1F" w:rsidP="00D87C2C">
      <w:pPr>
        <w:pStyle w:val="a3"/>
        <w:numPr>
          <w:ilvl w:val="0"/>
          <w:numId w:val="3"/>
        </w:numPr>
        <w:ind w:left="0" w:firstLine="709"/>
        <w:jc w:val="both"/>
        <w:rPr>
          <w:sz w:val="28"/>
          <w:szCs w:val="28"/>
        </w:rPr>
      </w:pPr>
      <w:r w:rsidRPr="0050429D">
        <w:rPr>
          <w:sz w:val="28"/>
          <w:szCs w:val="28"/>
        </w:rPr>
        <w:t>Ад</w:t>
      </w:r>
      <w:r w:rsidR="0050429D" w:rsidRPr="0050429D">
        <w:rPr>
          <w:sz w:val="28"/>
          <w:szCs w:val="28"/>
        </w:rPr>
        <w:t>министративно-хозяйственная группа</w:t>
      </w:r>
      <w:r w:rsidRPr="0050429D">
        <w:rPr>
          <w:sz w:val="28"/>
          <w:szCs w:val="28"/>
        </w:rPr>
        <w:t>.</w:t>
      </w:r>
    </w:p>
    <w:p w:rsidR="0050429D" w:rsidRPr="0050429D" w:rsidRDefault="0050429D" w:rsidP="00D87C2C">
      <w:pPr>
        <w:pStyle w:val="a3"/>
        <w:numPr>
          <w:ilvl w:val="0"/>
          <w:numId w:val="3"/>
        </w:numPr>
        <w:ind w:left="0" w:firstLine="709"/>
        <w:jc w:val="both"/>
        <w:rPr>
          <w:sz w:val="28"/>
          <w:szCs w:val="28"/>
        </w:rPr>
      </w:pPr>
      <w:r w:rsidRPr="0050429D">
        <w:rPr>
          <w:sz w:val="28"/>
          <w:szCs w:val="28"/>
        </w:rPr>
        <w:t>И т.д.</w:t>
      </w:r>
    </w:p>
    <w:p w:rsidR="00750E1F" w:rsidRDefault="00511B52" w:rsidP="00D87C2C">
      <w:pPr>
        <w:ind w:firstLine="709"/>
        <w:jc w:val="both"/>
        <w:rPr>
          <w:sz w:val="28"/>
          <w:szCs w:val="28"/>
        </w:rPr>
      </w:pPr>
      <w:r w:rsidRPr="0050429D">
        <w:rPr>
          <w:i/>
          <w:sz w:val="28"/>
          <w:szCs w:val="28"/>
        </w:rPr>
        <w:t>Генеральный директор</w:t>
      </w:r>
      <w:r w:rsidR="00750E1F" w:rsidRPr="0050429D">
        <w:rPr>
          <w:sz w:val="28"/>
          <w:szCs w:val="28"/>
        </w:rPr>
        <w:t> — осуществляет общее руководство кампанией.</w:t>
      </w:r>
    </w:p>
    <w:p w:rsidR="00DA5079" w:rsidRPr="00DA5079" w:rsidRDefault="0050429D" w:rsidP="00D87C2C">
      <w:pPr>
        <w:ind w:firstLine="709"/>
        <w:jc w:val="both"/>
        <w:rPr>
          <w:sz w:val="28"/>
          <w:szCs w:val="28"/>
        </w:rPr>
      </w:pPr>
      <w:r w:rsidRPr="0050429D">
        <w:rPr>
          <w:i/>
          <w:sz w:val="28"/>
          <w:szCs w:val="28"/>
        </w:rPr>
        <w:lastRenderedPageBreak/>
        <w:t xml:space="preserve">Коммерческий директор </w:t>
      </w:r>
      <w:r w:rsidRPr="0050429D">
        <w:rPr>
          <w:sz w:val="28"/>
          <w:szCs w:val="28"/>
        </w:rPr>
        <w:t>—</w:t>
      </w:r>
      <w:r>
        <w:rPr>
          <w:sz w:val="28"/>
          <w:szCs w:val="28"/>
        </w:rPr>
        <w:t xml:space="preserve"> </w:t>
      </w:r>
      <w:r w:rsidR="00DA5079">
        <w:rPr>
          <w:sz w:val="28"/>
          <w:szCs w:val="28"/>
        </w:rPr>
        <w:t>сотрудник который, к</w:t>
      </w:r>
      <w:r w:rsidR="00DA5079" w:rsidRPr="00DA5079">
        <w:rPr>
          <w:sz w:val="28"/>
          <w:szCs w:val="28"/>
        </w:rPr>
        <w:t>урирует работу нескольких отделов, чтобы компания развивалась по общей траектории и все подразделения работали сообща.</w:t>
      </w:r>
    </w:p>
    <w:p w:rsidR="00750E1F" w:rsidRPr="000D74B8" w:rsidRDefault="00750E1F" w:rsidP="00D87C2C">
      <w:pPr>
        <w:pStyle w:val="a5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0D74B8">
        <w:rPr>
          <w:color w:val="000000"/>
          <w:sz w:val="28"/>
          <w:szCs w:val="28"/>
        </w:rPr>
        <w:t>Эффективность управления деятельностью зависит оттого, насколько грамотно сформирована организационная структура управления и насколько она соответствует цели деятельности организации.</w:t>
      </w:r>
    </w:p>
    <w:p w:rsidR="00750E1F" w:rsidRDefault="00750E1F" w:rsidP="00D87C2C">
      <w:pPr>
        <w:pStyle w:val="a5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0D74B8">
        <w:rPr>
          <w:color w:val="000000"/>
          <w:sz w:val="28"/>
          <w:szCs w:val="28"/>
        </w:rPr>
        <w:t>В настоящее время под организационной структурой понимается упорядоченная совокупность устойчиво взаимосвязанных элементов, обеспечивающих функционирование и развитие организации как единого целого. Структура управления определяется также как форма разделения и кооперации управленческой деятельности. Можно сказать, что структура управления есть не что иное, как оптимальное распределение работы, прав и ответственности, порядка и форм взаимодействия между членами коллектива организации.</w:t>
      </w:r>
    </w:p>
    <w:p w:rsidR="00750E1F" w:rsidRPr="000D74B8" w:rsidRDefault="00750E1F" w:rsidP="00D87C2C">
      <w:pPr>
        <w:pStyle w:val="a5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0D74B8">
        <w:rPr>
          <w:color w:val="000000"/>
          <w:sz w:val="28"/>
          <w:szCs w:val="28"/>
        </w:rPr>
        <w:t>Составляющими организационных структур являются:</w:t>
      </w:r>
    </w:p>
    <w:p w:rsidR="00750E1F" w:rsidRPr="000D74B8" w:rsidRDefault="00750E1F" w:rsidP="00D87C2C">
      <w:pPr>
        <w:pStyle w:val="a5"/>
        <w:numPr>
          <w:ilvl w:val="0"/>
          <w:numId w:val="3"/>
        </w:numPr>
        <w:spacing w:before="0" w:beforeAutospacing="0" w:after="0" w:afterAutospacing="0"/>
        <w:ind w:left="0" w:firstLine="709"/>
        <w:jc w:val="both"/>
        <w:rPr>
          <w:color w:val="000000"/>
          <w:sz w:val="28"/>
          <w:szCs w:val="28"/>
        </w:rPr>
      </w:pPr>
      <w:r w:rsidRPr="000D74B8">
        <w:rPr>
          <w:color w:val="000000"/>
          <w:sz w:val="28"/>
          <w:szCs w:val="28"/>
        </w:rPr>
        <w:t>элементы организационных структур управления — службы или органы аппарата управления, а также отдельные работники этих служб (органов);</w:t>
      </w:r>
    </w:p>
    <w:p w:rsidR="00750E1F" w:rsidRPr="000D74B8" w:rsidRDefault="00750E1F" w:rsidP="00D87C2C">
      <w:pPr>
        <w:pStyle w:val="a5"/>
        <w:numPr>
          <w:ilvl w:val="0"/>
          <w:numId w:val="3"/>
        </w:numPr>
        <w:spacing w:before="0" w:beforeAutospacing="0" w:after="0" w:afterAutospacing="0"/>
        <w:ind w:left="0" w:firstLine="709"/>
        <w:jc w:val="both"/>
        <w:rPr>
          <w:color w:val="000000"/>
          <w:sz w:val="28"/>
          <w:szCs w:val="28"/>
        </w:rPr>
      </w:pPr>
      <w:r w:rsidRPr="000D74B8">
        <w:rPr>
          <w:color w:val="000000"/>
          <w:sz w:val="28"/>
          <w:szCs w:val="28"/>
        </w:rPr>
        <w:t>организационные отношения — отношения (связи) между подразделениями организации, уровнями ее управления, персоналом, посредством которых реализуются функции управления;</w:t>
      </w:r>
    </w:p>
    <w:p w:rsidR="00750E1F" w:rsidRPr="000D74B8" w:rsidRDefault="00750E1F" w:rsidP="00D87C2C">
      <w:pPr>
        <w:pStyle w:val="a5"/>
        <w:numPr>
          <w:ilvl w:val="0"/>
          <w:numId w:val="3"/>
        </w:numPr>
        <w:spacing w:before="0" w:beforeAutospacing="0" w:after="0" w:afterAutospacing="0"/>
        <w:ind w:left="0" w:firstLine="709"/>
        <w:jc w:val="both"/>
        <w:rPr>
          <w:color w:val="000000"/>
          <w:sz w:val="28"/>
          <w:szCs w:val="28"/>
        </w:rPr>
      </w:pPr>
      <w:r w:rsidRPr="000D74B8">
        <w:rPr>
          <w:color w:val="000000"/>
          <w:sz w:val="28"/>
          <w:szCs w:val="28"/>
        </w:rPr>
        <w:t>уровни управления — совокупность прав, обязанностей и ответственности, характерная для должностных лиц, занимающих определенную ступень в иерархической структуре организации.</w:t>
      </w:r>
    </w:p>
    <w:p w:rsidR="00750E1F" w:rsidRDefault="00750E1F" w:rsidP="00750E1F">
      <w:pPr>
        <w:spacing w:after="160" w:line="259" w:lineRule="auto"/>
        <w:rPr>
          <w:sz w:val="28"/>
          <w:szCs w:val="28"/>
        </w:rPr>
        <w:sectPr w:rsidR="00750E1F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750E1F" w:rsidRDefault="00750E1F" w:rsidP="00711ABD">
      <w:pPr>
        <w:shd w:val="clear" w:color="auto" w:fill="FFFFFF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Оценка рисков</w:t>
      </w:r>
    </w:p>
    <w:p w:rsidR="00750E1F" w:rsidRPr="00A07261" w:rsidRDefault="00750E1F" w:rsidP="00711ABD">
      <w:pPr>
        <w:ind w:firstLine="709"/>
        <w:jc w:val="both"/>
        <w:rPr>
          <w:sz w:val="28"/>
          <w:szCs w:val="28"/>
        </w:rPr>
      </w:pPr>
      <w:r w:rsidRPr="00A07261">
        <w:rPr>
          <w:sz w:val="28"/>
          <w:szCs w:val="28"/>
        </w:rPr>
        <w:t>Все множество потенциальных угроз безопасности информации делится на три класса по природе их возникновения:</w:t>
      </w:r>
    </w:p>
    <w:p w:rsidR="00750E1F" w:rsidRPr="00A07261" w:rsidRDefault="00750E1F" w:rsidP="00711ABD">
      <w:pPr>
        <w:pStyle w:val="a3"/>
        <w:numPr>
          <w:ilvl w:val="0"/>
          <w:numId w:val="4"/>
        </w:numPr>
        <w:ind w:left="0" w:firstLine="709"/>
        <w:jc w:val="both"/>
        <w:rPr>
          <w:sz w:val="28"/>
          <w:szCs w:val="28"/>
        </w:rPr>
      </w:pPr>
      <w:r w:rsidRPr="00A07261">
        <w:rPr>
          <w:sz w:val="28"/>
          <w:szCs w:val="28"/>
        </w:rPr>
        <w:t xml:space="preserve">антропогенные, </w:t>
      </w:r>
    </w:p>
    <w:p w:rsidR="00750E1F" w:rsidRPr="00A07261" w:rsidRDefault="00511B52" w:rsidP="00711ABD">
      <w:pPr>
        <w:pStyle w:val="a3"/>
        <w:numPr>
          <w:ilvl w:val="0"/>
          <w:numId w:val="4"/>
        </w:numPr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техногенные,</w:t>
      </w:r>
    </w:p>
    <w:p w:rsidR="00750E1F" w:rsidRPr="00A07261" w:rsidRDefault="00750E1F" w:rsidP="00711ABD">
      <w:pPr>
        <w:pStyle w:val="a3"/>
        <w:numPr>
          <w:ilvl w:val="0"/>
          <w:numId w:val="4"/>
        </w:numPr>
        <w:ind w:left="0" w:firstLine="709"/>
        <w:jc w:val="both"/>
        <w:rPr>
          <w:sz w:val="28"/>
          <w:szCs w:val="28"/>
        </w:rPr>
      </w:pPr>
      <w:r w:rsidRPr="00A07261">
        <w:rPr>
          <w:sz w:val="28"/>
          <w:szCs w:val="28"/>
        </w:rPr>
        <w:t>естественные (природные)</w:t>
      </w:r>
      <w:r w:rsidR="00511B52">
        <w:rPr>
          <w:sz w:val="28"/>
          <w:szCs w:val="28"/>
        </w:rPr>
        <w:t>.</w:t>
      </w:r>
      <w:r w:rsidRPr="00A07261">
        <w:rPr>
          <w:sz w:val="28"/>
          <w:szCs w:val="28"/>
        </w:rPr>
        <w:t xml:space="preserve"> </w:t>
      </w:r>
    </w:p>
    <w:p w:rsidR="00750E1F" w:rsidRPr="00A07261" w:rsidRDefault="00750E1F" w:rsidP="00501D11">
      <w:pPr>
        <w:ind w:firstLine="709"/>
        <w:jc w:val="both"/>
        <w:rPr>
          <w:sz w:val="28"/>
          <w:szCs w:val="28"/>
        </w:rPr>
      </w:pPr>
      <w:r w:rsidRPr="00A07261">
        <w:rPr>
          <w:sz w:val="28"/>
          <w:szCs w:val="28"/>
        </w:rPr>
        <w:t xml:space="preserve"> Возникновение </w:t>
      </w:r>
      <w:r w:rsidRPr="00501D11">
        <w:rPr>
          <w:i/>
          <w:sz w:val="28"/>
          <w:szCs w:val="28"/>
        </w:rPr>
        <w:t>антропогенных</w:t>
      </w:r>
      <w:r w:rsidRPr="00A07261">
        <w:rPr>
          <w:sz w:val="28"/>
          <w:szCs w:val="28"/>
        </w:rPr>
        <w:t xml:space="preserve"> угроз обусловлено деятельностью человека. Возникновение </w:t>
      </w:r>
      <w:r w:rsidRPr="00501D11">
        <w:rPr>
          <w:i/>
          <w:sz w:val="28"/>
          <w:szCs w:val="28"/>
        </w:rPr>
        <w:t xml:space="preserve">техногенных </w:t>
      </w:r>
      <w:r w:rsidRPr="00A07261">
        <w:rPr>
          <w:sz w:val="28"/>
          <w:szCs w:val="28"/>
        </w:rPr>
        <w:t>угроз обусловлено воздействиями на объект угрозы объективных физических процессов техногенного характера, технического состояния окружения объекта угрозы или его самого, не обусловленных напрямую деятельностью человека</w:t>
      </w:r>
      <w:r w:rsidR="00501D11">
        <w:rPr>
          <w:sz w:val="28"/>
          <w:szCs w:val="28"/>
        </w:rPr>
        <w:t xml:space="preserve">. </w:t>
      </w:r>
      <w:r w:rsidRPr="00A07261">
        <w:rPr>
          <w:sz w:val="28"/>
          <w:szCs w:val="28"/>
        </w:rPr>
        <w:t xml:space="preserve">Возникновение </w:t>
      </w:r>
      <w:r w:rsidRPr="00501D11">
        <w:rPr>
          <w:i/>
          <w:sz w:val="28"/>
          <w:szCs w:val="28"/>
        </w:rPr>
        <w:t>естественных (природных)</w:t>
      </w:r>
      <w:r w:rsidRPr="00A07261">
        <w:rPr>
          <w:sz w:val="28"/>
          <w:szCs w:val="28"/>
        </w:rPr>
        <w:t xml:space="preserve"> угроз обусловлено воздействиями на объект угрозы объективных физических процессов природного характера, стихийных природных явлений, состояний физической среды, не обусловленных напрямую деятельностью человека. </w:t>
      </w:r>
    </w:p>
    <w:p w:rsidR="00750E1F" w:rsidRPr="00A07261" w:rsidRDefault="00750E1F" w:rsidP="00711ABD">
      <w:pPr>
        <w:ind w:firstLine="709"/>
        <w:jc w:val="both"/>
        <w:rPr>
          <w:sz w:val="28"/>
          <w:szCs w:val="28"/>
        </w:rPr>
      </w:pPr>
      <w:r w:rsidRPr="00A07261">
        <w:rPr>
          <w:sz w:val="28"/>
          <w:szCs w:val="28"/>
        </w:rPr>
        <w:t>Источники угроз по отно</w:t>
      </w:r>
      <w:r w:rsidR="00501D11">
        <w:rPr>
          <w:sz w:val="28"/>
          <w:szCs w:val="28"/>
        </w:rPr>
        <w:t>шению к инфраструктуре Рекламного агентства</w:t>
      </w:r>
      <w:r w:rsidRPr="00A07261">
        <w:rPr>
          <w:sz w:val="28"/>
          <w:szCs w:val="28"/>
        </w:rPr>
        <w:t xml:space="preserve"> могут быть как внешними, так и внутренними.</w:t>
      </w:r>
    </w:p>
    <w:p w:rsidR="00501D11" w:rsidRPr="00501D11" w:rsidRDefault="00501D11" w:rsidP="00E65758">
      <w:pPr>
        <w:ind w:firstLine="709"/>
        <w:jc w:val="both"/>
        <w:rPr>
          <w:i/>
          <w:sz w:val="28"/>
          <w:szCs w:val="28"/>
          <w:u w:val="single"/>
        </w:rPr>
      </w:pPr>
      <w:r w:rsidRPr="00501D11">
        <w:rPr>
          <w:i/>
          <w:sz w:val="28"/>
          <w:szCs w:val="28"/>
          <w:u w:val="single"/>
        </w:rPr>
        <w:t>Внутренние:</w:t>
      </w:r>
    </w:p>
    <w:p w:rsidR="00501D11" w:rsidRPr="00501D11" w:rsidRDefault="00501D11" w:rsidP="00E65758">
      <w:pPr>
        <w:pStyle w:val="a3"/>
        <w:numPr>
          <w:ilvl w:val="0"/>
          <w:numId w:val="10"/>
        </w:numPr>
        <w:jc w:val="both"/>
        <w:rPr>
          <w:sz w:val="28"/>
          <w:szCs w:val="28"/>
        </w:rPr>
      </w:pPr>
      <w:r w:rsidRPr="00501D11">
        <w:rPr>
          <w:sz w:val="28"/>
          <w:szCs w:val="28"/>
        </w:rPr>
        <w:t>несанкционированный доступ в помещение;</w:t>
      </w:r>
    </w:p>
    <w:p w:rsidR="00501D11" w:rsidRPr="00501D11" w:rsidRDefault="00501D11" w:rsidP="00E65758">
      <w:pPr>
        <w:pStyle w:val="a3"/>
        <w:numPr>
          <w:ilvl w:val="0"/>
          <w:numId w:val="10"/>
        </w:numPr>
        <w:jc w:val="both"/>
        <w:rPr>
          <w:sz w:val="28"/>
          <w:szCs w:val="28"/>
        </w:rPr>
      </w:pPr>
      <w:r w:rsidRPr="00501D11">
        <w:rPr>
          <w:sz w:val="28"/>
          <w:szCs w:val="28"/>
        </w:rPr>
        <w:t>возможность записи информации на переносные устройства (флэш карты, съемные жесткие диски и т.п.);</w:t>
      </w:r>
    </w:p>
    <w:p w:rsidR="00501D11" w:rsidRPr="00501D11" w:rsidRDefault="00501D11" w:rsidP="00E65758">
      <w:pPr>
        <w:pStyle w:val="a3"/>
        <w:numPr>
          <w:ilvl w:val="0"/>
          <w:numId w:val="10"/>
        </w:numPr>
        <w:jc w:val="both"/>
        <w:rPr>
          <w:sz w:val="28"/>
          <w:szCs w:val="28"/>
        </w:rPr>
      </w:pPr>
      <w:r w:rsidRPr="00501D11">
        <w:rPr>
          <w:sz w:val="28"/>
          <w:szCs w:val="28"/>
        </w:rPr>
        <w:t>пересылка фотоснимков с бумажных носителей и экранов мониторов с помощью мобильных телефонов, фотокамер и другими способами;</w:t>
      </w:r>
    </w:p>
    <w:p w:rsidR="00501D11" w:rsidRPr="00501D11" w:rsidRDefault="00501D11" w:rsidP="00E65758">
      <w:pPr>
        <w:pStyle w:val="a3"/>
        <w:numPr>
          <w:ilvl w:val="0"/>
          <w:numId w:val="10"/>
        </w:numPr>
        <w:jc w:val="both"/>
        <w:rPr>
          <w:sz w:val="28"/>
          <w:szCs w:val="28"/>
        </w:rPr>
      </w:pPr>
      <w:r w:rsidRPr="00501D11">
        <w:rPr>
          <w:sz w:val="28"/>
          <w:szCs w:val="28"/>
        </w:rPr>
        <w:t>компьютерные вирусы и «троянские» программы;</w:t>
      </w:r>
    </w:p>
    <w:p w:rsidR="00501D11" w:rsidRPr="00501D11" w:rsidRDefault="00501D11" w:rsidP="00E65758">
      <w:pPr>
        <w:pStyle w:val="a3"/>
        <w:numPr>
          <w:ilvl w:val="0"/>
          <w:numId w:val="10"/>
        </w:numPr>
        <w:jc w:val="both"/>
        <w:rPr>
          <w:sz w:val="28"/>
          <w:szCs w:val="28"/>
        </w:rPr>
      </w:pPr>
      <w:r w:rsidRPr="00501D11">
        <w:rPr>
          <w:sz w:val="28"/>
          <w:szCs w:val="28"/>
        </w:rPr>
        <w:t>незаконное получение и распространение за пределами предприятия лицензионных программ для предприятия;</w:t>
      </w:r>
    </w:p>
    <w:p w:rsidR="00501D11" w:rsidRPr="00501D11" w:rsidRDefault="00501D11" w:rsidP="00E65758">
      <w:pPr>
        <w:pStyle w:val="a3"/>
        <w:numPr>
          <w:ilvl w:val="0"/>
          <w:numId w:val="10"/>
        </w:numPr>
        <w:jc w:val="both"/>
        <w:rPr>
          <w:sz w:val="28"/>
          <w:szCs w:val="28"/>
        </w:rPr>
      </w:pPr>
      <w:r w:rsidRPr="00501D11">
        <w:rPr>
          <w:sz w:val="28"/>
          <w:szCs w:val="28"/>
        </w:rPr>
        <w:t>не контролируемая электронная почта;</w:t>
      </w:r>
    </w:p>
    <w:p w:rsidR="00501D11" w:rsidRPr="00501D11" w:rsidRDefault="00501D11" w:rsidP="00E65758">
      <w:pPr>
        <w:pStyle w:val="a3"/>
        <w:numPr>
          <w:ilvl w:val="0"/>
          <w:numId w:val="10"/>
        </w:numPr>
        <w:jc w:val="both"/>
        <w:rPr>
          <w:sz w:val="28"/>
          <w:szCs w:val="28"/>
        </w:rPr>
      </w:pPr>
      <w:r w:rsidRPr="00501D11">
        <w:rPr>
          <w:sz w:val="28"/>
          <w:szCs w:val="28"/>
        </w:rPr>
        <w:t>вынос техники предприятия, без соответствующего документа;</w:t>
      </w:r>
    </w:p>
    <w:p w:rsidR="00501D11" w:rsidRPr="00501D11" w:rsidRDefault="00501D11" w:rsidP="00E65758">
      <w:pPr>
        <w:pStyle w:val="a3"/>
        <w:numPr>
          <w:ilvl w:val="0"/>
          <w:numId w:val="10"/>
        </w:numPr>
        <w:jc w:val="both"/>
        <w:rPr>
          <w:sz w:val="28"/>
          <w:szCs w:val="28"/>
        </w:rPr>
      </w:pPr>
      <w:r w:rsidRPr="00501D11">
        <w:rPr>
          <w:sz w:val="28"/>
          <w:szCs w:val="28"/>
        </w:rPr>
        <w:t>внос посторонней техники на территорию предприятия.</w:t>
      </w:r>
    </w:p>
    <w:p w:rsidR="00501D11" w:rsidRPr="00501D11" w:rsidRDefault="00501D11" w:rsidP="00E65758">
      <w:pPr>
        <w:ind w:firstLine="709"/>
        <w:jc w:val="both"/>
        <w:rPr>
          <w:i/>
          <w:sz w:val="28"/>
          <w:szCs w:val="28"/>
          <w:u w:val="single"/>
        </w:rPr>
      </w:pPr>
      <w:r w:rsidRPr="00501D11">
        <w:rPr>
          <w:i/>
          <w:sz w:val="28"/>
          <w:szCs w:val="28"/>
          <w:u w:val="single"/>
        </w:rPr>
        <w:t>Внешние:</w:t>
      </w:r>
    </w:p>
    <w:p w:rsidR="00501D11" w:rsidRPr="00501D11" w:rsidRDefault="00501D11" w:rsidP="00E65758">
      <w:pPr>
        <w:pStyle w:val="a3"/>
        <w:numPr>
          <w:ilvl w:val="0"/>
          <w:numId w:val="12"/>
        </w:numPr>
        <w:jc w:val="both"/>
        <w:rPr>
          <w:sz w:val="28"/>
          <w:szCs w:val="28"/>
        </w:rPr>
      </w:pPr>
      <w:r w:rsidRPr="00501D11">
        <w:rPr>
          <w:sz w:val="28"/>
          <w:szCs w:val="28"/>
        </w:rPr>
        <w:t>несанкционированный доступ из сети Интернет;</w:t>
      </w:r>
    </w:p>
    <w:p w:rsidR="00501D11" w:rsidRPr="00501D11" w:rsidRDefault="00501D11" w:rsidP="00E65758">
      <w:pPr>
        <w:pStyle w:val="a3"/>
        <w:numPr>
          <w:ilvl w:val="0"/>
          <w:numId w:val="12"/>
        </w:numPr>
        <w:jc w:val="both"/>
        <w:rPr>
          <w:sz w:val="28"/>
          <w:szCs w:val="28"/>
        </w:rPr>
      </w:pPr>
      <w:r w:rsidRPr="00501D11">
        <w:rPr>
          <w:sz w:val="28"/>
          <w:szCs w:val="28"/>
        </w:rPr>
        <w:t>снятие информации с кабельных систем (ЛВС и электропитания) при помощи технических средств;</w:t>
      </w:r>
    </w:p>
    <w:p w:rsidR="00501D11" w:rsidRPr="00501D11" w:rsidRDefault="00501D11" w:rsidP="00E65758">
      <w:pPr>
        <w:pStyle w:val="a3"/>
        <w:numPr>
          <w:ilvl w:val="0"/>
          <w:numId w:val="12"/>
        </w:numPr>
        <w:jc w:val="both"/>
        <w:rPr>
          <w:sz w:val="28"/>
          <w:szCs w:val="28"/>
        </w:rPr>
      </w:pPr>
      <w:r w:rsidRPr="00501D11">
        <w:rPr>
          <w:sz w:val="28"/>
          <w:szCs w:val="28"/>
        </w:rPr>
        <w:t>запись разговоров на расстоянии сквозь стены (окна, двери) и т.д.;</w:t>
      </w:r>
    </w:p>
    <w:p w:rsidR="00501D11" w:rsidRPr="00501D11" w:rsidRDefault="00501D11" w:rsidP="00E65758">
      <w:pPr>
        <w:pStyle w:val="a3"/>
        <w:numPr>
          <w:ilvl w:val="0"/>
          <w:numId w:val="12"/>
        </w:numPr>
        <w:jc w:val="both"/>
        <w:rPr>
          <w:sz w:val="28"/>
          <w:szCs w:val="28"/>
        </w:rPr>
      </w:pPr>
      <w:r w:rsidRPr="00501D11">
        <w:rPr>
          <w:sz w:val="28"/>
          <w:szCs w:val="28"/>
        </w:rPr>
        <w:t>установка прослушивающих устройств в помещениях.</w:t>
      </w:r>
    </w:p>
    <w:p w:rsidR="00501D11" w:rsidRPr="00501D11" w:rsidRDefault="00501D11" w:rsidP="00E65758">
      <w:pPr>
        <w:ind w:firstLine="709"/>
        <w:jc w:val="both"/>
        <w:rPr>
          <w:i/>
          <w:sz w:val="28"/>
          <w:szCs w:val="28"/>
          <w:u w:val="single"/>
        </w:rPr>
      </w:pPr>
      <w:r w:rsidRPr="00501D11">
        <w:rPr>
          <w:i/>
          <w:sz w:val="28"/>
          <w:szCs w:val="28"/>
          <w:u w:val="single"/>
        </w:rPr>
        <w:t>Непреднамеренные искусственные угрозы:</w:t>
      </w:r>
    </w:p>
    <w:p w:rsidR="00501D11" w:rsidRPr="00501D11" w:rsidRDefault="00501D11" w:rsidP="00E65758">
      <w:pPr>
        <w:pStyle w:val="a3"/>
        <w:numPr>
          <w:ilvl w:val="0"/>
          <w:numId w:val="14"/>
        </w:numPr>
        <w:jc w:val="both"/>
        <w:rPr>
          <w:sz w:val="28"/>
          <w:szCs w:val="28"/>
        </w:rPr>
      </w:pPr>
      <w:r w:rsidRPr="00501D11">
        <w:rPr>
          <w:sz w:val="28"/>
          <w:szCs w:val="28"/>
        </w:rPr>
        <w:t>Неумышленные действия, приводящие к частичному или полному отказу системы или разрушению аппаратных, программных, информационных ресурсов системы (удаление, искажение файлов с важной информацией или программ);</w:t>
      </w:r>
    </w:p>
    <w:p w:rsidR="00501D11" w:rsidRPr="00501D11" w:rsidRDefault="00501D11" w:rsidP="00E65758">
      <w:pPr>
        <w:pStyle w:val="a3"/>
        <w:numPr>
          <w:ilvl w:val="0"/>
          <w:numId w:val="14"/>
        </w:numPr>
        <w:jc w:val="both"/>
        <w:rPr>
          <w:sz w:val="28"/>
          <w:szCs w:val="28"/>
        </w:rPr>
      </w:pPr>
      <w:r w:rsidRPr="00501D11">
        <w:rPr>
          <w:sz w:val="28"/>
          <w:szCs w:val="28"/>
        </w:rPr>
        <w:t>неумышленная порча носителей информации;</w:t>
      </w:r>
    </w:p>
    <w:p w:rsidR="00501D11" w:rsidRPr="00501D11" w:rsidRDefault="00501D11" w:rsidP="00E65758">
      <w:pPr>
        <w:pStyle w:val="a3"/>
        <w:numPr>
          <w:ilvl w:val="0"/>
          <w:numId w:val="14"/>
        </w:numPr>
        <w:jc w:val="both"/>
        <w:rPr>
          <w:sz w:val="28"/>
          <w:szCs w:val="28"/>
        </w:rPr>
      </w:pPr>
      <w:r w:rsidRPr="00501D11">
        <w:rPr>
          <w:sz w:val="28"/>
          <w:szCs w:val="28"/>
        </w:rPr>
        <w:t>ввод в систему ошибочных данных в силу некомпетентности;</w:t>
      </w:r>
    </w:p>
    <w:p w:rsidR="00501D11" w:rsidRPr="00501D11" w:rsidRDefault="00501D11" w:rsidP="00E65758">
      <w:pPr>
        <w:pStyle w:val="a3"/>
        <w:numPr>
          <w:ilvl w:val="0"/>
          <w:numId w:val="14"/>
        </w:numPr>
        <w:jc w:val="both"/>
        <w:rPr>
          <w:sz w:val="28"/>
          <w:szCs w:val="28"/>
        </w:rPr>
      </w:pPr>
      <w:r w:rsidRPr="00501D11">
        <w:rPr>
          <w:sz w:val="28"/>
          <w:szCs w:val="28"/>
        </w:rPr>
        <w:t>заражение компьютера вирусами (случайное);</w:t>
      </w:r>
    </w:p>
    <w:p w:rsidR="00501D11" w:rsidRPr="00501D11" w:rsidRDefault="00501D11" w:rsidP="00E65758">
      <w:pPr>
        <w:pStyle w:val="a3"/>
        <w:numPr>
          <w:ilvl w:val="0"/>
          <w:numId w:val="14"/>
        </w:numPr>
        <w:jc w:val="both"/>
        <w:rPr>
          <w:sz w:val="28"/>
          <w:szCs w:val="28"/>
        </w:rPr>
      </w:pPr>
      <w:r w:rsidRPr="00501D11">
        <w:rPr>
          <w:sz w:val="28"/>
          <w:szCs w:val="28"/>
        </w:rPr>
        <w:lastRenderedPageBreak/>
        <w:t>неосторожные действия, приводящие к разглашению конфиденциальной информации или делающие ее общедоступной;</w:t>
      </w:r>
    </w:p>
    <w:p w:rsidR="00501D11" w:rsidRPr="00501D11" w:rsidRDefault="00501D11" w:rsidP="00E65758">
      <w:pPr>
        <w:pStyle w:val="a3"/>
        <w:numPr>
          <w:ilvl w:val="0"/>
          <w:numId w:val="14"/>
        </w:numPr>
        <w:jc w:val="both"/>
        <w:rPr>
          <w:sz w:val="28"/>
          <w:szCs w:val="28"/>
        </w:rPr>
      </w:pPr>
      <w:r w:rsidRPr="00501D11">
        <w:rPr>
          <w:sz w:val="28"/>
          <w:szCs w:val="28"/>
        </w:rPr>
        <w:t>игнорирование организационных ограничений (установленных правил);</w:t>
      </w:r>
    </w:p>
    <w:p w:rsidR="00501D11" w:rsidRPr="00501D11" w:rsidRDefault="00501D11" w:rsidP="00E65758">
      <w:pPr>
        <w:pStyle w:val="a3"/>
        <w:numPr>
          <w:ilvl w:val="0"/>
          <w:numId w:val="14"/>
        </w:numPr>
        <w:jc w:val="both"/>
        <w:rPr>
          <w:sz w:val="28"/>
          <w:szCs w:val="28"/>
        </w:rPr>
      </w:pPr>
      <w:r w:rsidRPr="00501D11">
        <w:rPr>
          <w:sz w:val="28"/>
          <w:szCs w:val="28"/>
        </w:rPr>
        <w:t>некомпетентное использование, настройка или неправомерное отключение средств защиты персоналом средств защиты;</w:t>
      </w:r>
    </w:p>
    <w:p w:rsidR="00501D11" w:rsidRPr="00501D11" w:rsidRDefault="00501D11" w:rsidP="00E65758">
      <w:pPr>
        <w:pStyle w:val="a3"/>
        <w:numPr>
          <w:ilvl w:val="0"/>
          <w:numId w:val="14"/>
        </w:numPr>
        <w:jc w:val="both"/>
        <w:rPr>
          <w:sz w:val="28"/>
          <w:szCs w:val="28"/>
        </w:rPr>
      </w:pPr>
      <w:r w:rsidRPr="00501D11">
        <w:rPr>
          <w:sz w:val="28"/>
          <w:szCs w:val="28"/>
        </w:rPr>
        <w:t>неумышленное повреждение каналов связи.</w:t>
      </w:r>
    </w:p>
    <w:p w:rsidR="00501D11" w:rsidRPr="00501D11" w:rsidRDefault="00501D11" w:rsidP="00E65758">
      <w:pPr>
        <w:ind w:firstLine="709"/>
        <w:jc w:val="both"/>
        <w:rPr>
          <w:i/>
          <w:sz w:val="28"/>
          <w:szCs w:val="28"/>
          <w:u w:val="single"/>
        </w:rPr>
      </w:pPr>
      <w:r w:rsidRPr="00501D11">
        <w:rPr>
          <w:i/>
          <w:sz w:val="28"/>
          <w:szCs w:val="28"/>
          <w:u w:val="single"/>
        </w:rPr>
        <w:t>Преднамеренные искусственные угрозы:</w:t>
      </w:r>
    </w:p>
    <w:p w:rsidR="00501D11" w:rsidRPr="00501D11" w:rsidRDefault="00501D11" w:rsidP="00E65758">
      <w:pPr>
        <w:pStyle w:val="a3"/>
        <w:numPr>
          <w:ilvl w:val="0"/>
          <w:numId w:val="16"/>
        </w:numPr>
        <w:jc w:val="both"/>
        <w:rPr>
          <w:sz w:val="28"/>
          <w:szCs w:val="28"/>
        </w:rPr>
      </w:pPr>
      <w:r w:rsidRPr="00501D11">
        <w:rPr>
          <w:sz w:val="28"/>
          <w:szCs w:val="28"/>
        </w:rPr>
        <w:t>отключение или вывод из строя (путем взрыва, поджога и т.п.) подсистем обеспечения функционирования вычислительных систем (электропитания, охлаждения и вентиляции, линий связи и т.п.);</w:t>
      </w:r>
    </w:p>
    <w:p w:rsidR="00501D11" w:rsidRPr="00501D11" w:rsidRDefault="00501D11" w:rsidP="00E65758">
      <w:pPr>
        <w:pStyle w:val="a3"/>
        <w:numPr>
          <w:ilvl w:val="0"/>
          <w:numId w:val="16"/>
        </w:numPr>
        <w:jc w:val="both"/>
        <w:rPr>
          <w:sz w:val="28"/>
          <w:szCs w:val="28"/>
        </w:rPr>
      </w:pPr>
      <w:r w:rsidRPr="00501D11">
        <w:rPr>
          <w:sz w:val="28"/>
          <w:szCs w:val="28"/>
        </w:rPr>
        <w:t>несанкционированный доступ в помещения для совершения кражи или других действий в не рабочее время;</w:t>
      </w:r>
    </w:p>
    <w:p w:rsidR="00501D11" w:rsidRPr="00501D11" w:rsidRDefault="00501D11" w:rsidP="00E65758">
      <w:pPr>
        <w:pStyle w:val="a3"/>
        <w:numPr>
          <w:ilvl w:val="0"/>
          <w:numId w:val="16"/>
        </w:numPr>
        <w:jc w:val="both"/>
        <w:rPr>
          <w:sz w:val="28"/>
          <w:szCs w:val="28"/>
        </w:rPr>
      </w:pPr>
      <w:r w:rsidRPr="00501D11">
        <w:rPr>
          <w:sz w:val="28"/>
          <w:szCs w:val="28"/>
        </w:rPr>
        <w:t>нарушение конфиденциальности при электронной почтовой пересылке;</w:t>
      </w:r>
    </w:p>
    <w:p w:rsidR="00501D11" w:rsidRPr="00501D11" w:rsidRDefault="00501D11" w:rsidP="00E65758">
      <w:pPr>
        <w:pStyle w:val="a3"/>
        <w:numPr>
          <w:ilvl w:val="0"/>
          <w:numId w:val="16"/>
        </w:numPr>
        <w:jc w:val="both"/>
        <w:rPr>
          <w:sz w:val="28"/>
          <w:szCs w:val="28"/>
        </w:rPr>
      </w:pPr>
      <w:r w:rsidRPr="00501D11">
        <w:rPr>
          <w:sz w:val="28"/>
          <w:szCs w:val="28"/>
        </w:rPr>
        <w:t>нарушение апеллируемости при электронной почтовой пересылке.</w:t>
      </w:r>
    </w:p>
    <w:p w:rsidR="00501D11" w:rsidRPr="00501D11" w:rsidRDefault="00501D11" w:rsidP="00E65758">
      <w:pPr>
        <w:ind w:firstLine="709"/>
        <w:jc w:val="both"/>
        <w:rPr>
          <w:i/>
          <w:sz w:val="28"/>
          <w:szCs w:val="28"/>
          <w:u w:val="single"/>
        </w:rPr>
      </w:pPr>
      <w:r w:rsidRPr="00501D11">
        <w:rPr>
          <w:i/>
          <w:sz w:val="28"/>
          <w:szCs w:val="28"/>
          <w:u w:val="single"/>
        </w:rPr>
        <w:t>Естественные угрозы:</w:t>
      </w:r>
    </w:p>
    <w:p w:rsidR="00501D11" w:rsidRPr="00501D11" w:rsidRDefault="00501D11" w:rsidP="00E65758">
      <w:pPr>
        <w:pStyle w:val="a3"/>
        <w:numPr>
          <w:ilvl w:val="0"/>
          <w:numId w:val="18"/>
        </w:numPr>
        <w:jc w:val="both"/>
        <w:rPr>
          <w:sz w:val="28"/>
          <w:szCs w:val="28"/>
        </w:rPr>
      </w:pPr>
      <w:r w:rsidRPr="00501D11">
        <w:rPr>
          <w:sz w:val="28"/>
          <w:szCs w:val="28"/>
        </w:rPr>
        <w:t>пожары;</w:t>
      </w:r>
    </w:p>
    <w:p w:rsidR="00501D11" w:rsidRPr="00501D11" w:rsidRDefault="00501D11" w:rsidP="00E65758">
      <w:pPr>
        <w:pStyle w:val="a3"/>
        <w:numPr>
          <w:ilvl w:val="0"/>
          <w:numId w:val="18"/>
        </w:numPr>
        <w:jc w:val="both"/>
        <w:rPr>
          <w:sz w:val="28"/>
          <w:szCs w:val="28"/>
        </w:rPr>
        <w:sectPr w:rsidR="00501D11" w:rsidRPr="00501D11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501D11">
        <w:rPr>
          <w:sz w:val="28"/>
          <w:szCs w:val="28"/>
        </w:rPr>
        <w:t>прорыв трубы, протечка в крыше.</w:t>
      </w:r>
    </w:p>
    <w:p w:rsidR="00750E1F" w:rsidRDefault="00750E1F" w:rsidP="00711ABD">
      <w:pPr>
        <w:jc w:val="center"/>
        <w:rPr>
          <w:b/>
          <w:color w:val="000000"/>
          <w:sz w:val="28"/>
          <w:szCs w:val="28"/>
        </w:rPr>
      </w:pPr>
      <w:r w:rsidRPr="00A2449B">
        <w:rPr>
          <w:b/>
          <w:color w:val="000000"/>
          <w:sz w:val="28"/>
          <w:szCs w:val="28"/>
        </w:rPr>
        <w:lastRenderedPageBreak/>
        <w:t>Разработка мер защиты</w:t>
      </w:r>
    </w:p>
    <w:p w:rsidR="00875C57" w:rsidRPr="00875C57" w:rsidRDefault="00ED1652" w:rsidP="00875C57">
      <w:pPr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Техническое обеспечение</w:t>
      </w:r>
      <w:r w:rsidR="00875C57" w:rsidRPr="00875C57">
        <w:rPr>
          <w:color w:val="000000"/>
          <w:sz w:val="28"/>
          <w:szCs w:val="28"/>
        </w:rPr>
        <w:t xml:space="preserve"> включает технологии, механизмы и средства, позволяющие реализовать заданный уровень информационной безопасности каждой конкретной сети, информационной системы, ресурса, автоматизированного рабочего места компонентов информационной инфраструктуры путем выполнения комплекса организационно-технических мероприятий.</w:t>
      </w:r>
      <w:bookmarkStart w:id="0" w:name="_GoBack"/>
      <w:bookmarkEnd w:id="0"/>
    </w:p>
    <w:p w:rsidR="00875C57" w:rsidRPr="00875C57" w:rsidRDefault="00875C57" w:rsidP="00875C57">
      <w:pPr>
        <w:ind w:firstLine="709"/>
        <w:jc w:val="both"/>
        <w:rPr>
          <w:color w:val="000000"/>
          <w:sz w:val="28"/>
          <w:szCs w:val="28"/>
        </w:rPr>
      </w:pPr>
      <w:r w:rsidRPr="00875C57">
        <w:rPr>
          <w:color w:val="000000"/>
          <w:sz w:val="28"/>
          <w:szCs w:val="28"/>
        </w:rPr>
        <w:t>Методами и способами защиты информации от несанкционированного доступа являются:</w:t>
      </w:r>
    </w:p>
    <w:p w:rsidR="00875C57" w:rsidRPr="00875C57" w:rsidRDefault="00875C57" w:rsidP="00875C57">
      <w:pPr>
        <w:ind w:firstLine="709"/>
        <w:jc w:val="both"/>
        <w:rPr>
          <w:color w:val="000000"/>
          <w:sz w:val="28"/>
          <w:szCs w:val="28"/>
        </w:rPr>
      </w:pPr>
      <w:r w:rsidRPr="00875C57">
        <w:rPr>
          <w:color w:val="000000"/>
          <w:sz w:val="28"/>
          <w:szCs w:val="28"/>
        </w:rPr>
        <w:t>- реализация разрешительной системы допуска пользователей (обслуживающего персонала) к информационным ресурсам, информационной системе и связанным с ее использованием работам, документам;</w:t>
      </w:r>
    </w:p>
    <w:p w:rsidR="00875C57" w:rsidRPr="00875C57" w:rsidRDefault="00875C57" w:rsidP="00E65758">
      <w:pPr>
        <w:tabs>
          <w:tab w:val="left" w:pos="1728"/>
        </w:tabs>
        <w:ind w:firstLine="709"/>
        <w:jc w:val="both"/>
        <w:rPr>
          <w:color w:val="000000"/>
          <w:sz w:val="28"/>
          <w:szCs w:val="28"/>
        </w:rPr>
      </w:pPr>
      <w:r w:rsidRPr="00875C57">
        <w:rPr>
          <w:color w:val="000000"/>
          <w:sz w:val="28"/>
          <w:szCs w:val="28"/>
        </w:rPr>
        <w:t>- ограничение доступа пользователей в помещения, где размещены технические средства, позволяющие осуществлять обработку персональных данных, а также, хранятся носители информации;</w:t>
      </w:r>
    </w:p>
    <w:p w:rsidR="00875C57" w:rsidRPr="00875C57" w:rsidRDefault="00875C57" w:rsidP="00875C57">
      <w:pPr>
        <w:ind w:firstLine="709"/>
        <w:jc w:val="both"/>
        <w:rPr>
          <w:color w:val="000000"/>
          <w:sz w:val="28"/>
          <w:szCs w:val="28"/>
        </w:rPr>
      </w:pPr>
      <w:r w:rsidRPr="00875C57">
        <w:rPr>
          <w:color w:val="000000"/>
          <w:sz w:val="28"/>
          <w:szCs w:val="28"/>
        </w:rPr>
        <w:t>- разграничение доступа пользователей и обслуживающего персонала к информационным ресурсам, программным средствам обработки (передачи) и защиты информации;</w:t>
      </w:r>
    </w:p>
    <w:p w:rsidR="00875C57" w:rsidRPr="00875C57" w:rsidRDefault="00875C57" w:rsidP="00875C57">
      <w:pPr>
        <w:ind w:firstLine="709"/>
        <w:jc w:val="both"/>
        <w:rPr>
          <w:color w:val="000000"/>
          <w:sz w:val="28"/>
          <w:szCs w:val="28"/>
        </w:rPr>
      </w:pPr>
      <w:r w:rsidRPr="00875C57">
        <w:rPr>
          <w:color w:val="000000"/>
          <w:sz w:val="28"/>
          <w:szCs w:val="28"/>
        </w:rPr>
        <w:t>- регистрация действий пользователей и обслуживающего персонала, контроль несанкционированного доступа и действий пользователей, обслуживающего персонала и посторонних лиц;</w:t>
      </w:r>
    </w:p>
    <w:p w:rsidR="00875C57" w:rsidRPr="00875C57" w:rsidRDefault="00875C57" w:rsidP="00875C57">
      <w:pPr>
        <w:ind w:firstLine="709"/>
        <w:jc w:val="both"/>
        <w:rPr>
          <w:color w:val="000000"/>
          <w:sz w:val="28"/>
          <w:szCs w:val="28"/>
        </w:rPr>
      </w:pPr>
      <w:r w:rsidRPr="00875C57">
        <w:rPr>
          <w:color w:val="000000"/>
          <w:sz w:val="28"/>
          <w:szCs w:val="28"/>
        </w:rPr>
        <w:t>- учет и хранение съемных носителей информации и их обращение, исключающее хищение, подмену и уничтожение;</w:t>
      </w:r>
    </w:p>
    <w:p w:rsidR="00875C57" w:rsidRPr="00875C57" w:rsidRDefault="00875C57" w:rsidP="00875C57">
      <w:pPr>
        <w:ind w:firstLine="709"/>
        <w:jc w:val="both"/>
        <w:rPr>
          <w:color w:val="000000"/>
          <w:sz w:val="28"/>
          <w:szCs w:val="28"/>
        </w:rPr>
      </w:pPr>
      <w:r w:rsidRPr="00875C57">
        <w:rPr>
          <w:color w:val="000000"/>
          <w:sz w:val="28"/>
          <w:szCs w:val="28"/>
        </w:rPr>
        <w:t>- резервирование технических средств, дублирование массивов и носителей информации;</w:t>
      </w:r>
    </w:p>
    <w:p w:rsidR="00875C57" w:rsidRPr="00875C57" w:rsidRDefault="00875C57" w:rsidP="00875C57">
      <w:pPr>
        <w:ind w:firstLine="709"/>
        <w:jc w:val="both"/>
        <w:rPr>
          <w:color w:val="000000"/>
          <w:sz w:val="28"/>
          <w:szCs w:val="28"/>
        </w:rPr>
      </w:pPr>
      <w:r w:rsidRPr="00875C57">
        <w:rPr>
          <w:color w:val="000000"/>
          <w:sz w:val="28"/>
          <w:szCs w:val="28"/>
        </w:rPr>
        <w:t>- использование средств защиты информации, прошедших в установленном порядке процедуру оценки соответствия;</w:t>
      </w:r>
    </w:p>
    <w:p w:rsidR="00875C57" w:rsidRPr="00875C57" w:rsidRDefault="00875C57" w:rsidP="00875C57">
      <w:pPr>
        <w:ind w:firstLine="709"/>
        <w:jc w:val="both"/>
        <w:rPr>
          <w:color w:val="000000"/>
          <w:sz w:val="28"/>
          <w:szCs w:val="28"/>
        </w:rPr>
      </w:pPr>
      <w:r w:rsidRPr="00875C57">
        <w:rPr>
          <w:color w:val="000000"/>
          <w:sz w:val="28"/>
          <w:szCs w:val="28"/>
        </w:rPr>
        <w:t>- использование защищенных каналов связи;</w:t>
      </w:r>
    </w:p>
    <w:p w:rsidR="00875C57" w:rsidRPr="00875C57" w:rsidRDefault="00875C57" w:rsidP="00875C57">
      <w:pPr>
        <w:ind w:firstLine="709"/>
        <w:jc w:val="both"/>
        <w:rPr>
          <w:color w:val="000000"/>
          <w:sz w:val="28"/>
          <w:szCs w:val="28"/>
        </w:rPr>
      </w:pPr>
      <w:r w:rsidRPr="00875C57">
        <w:rPr>
          <w:color w:val="000000"/>
          <w:sz w:val="28"/>
          <w:szCs w:val="28"/>
        </w:rPr>
        <w:t>- размещение технических средств, позволяющих осуществлять обработку персональных данных, в пределах охраняемой территории;</w:t>
      </w:r>
    </w:p>
    <w:p w:rsidR="00875C57" w:rsidRPr="00875C57" w:rsidRDefault="00875C57" w:rsidP="00875C57">
      <w:pPr>
        <w:ind w:firstLine="709"/>
        <w:jc w:val="both"/>
        <w:rPr>
          <w:color w:val="000000"/>
          <w:sz w:val="28"/>
          <w:szCs w:val="28"/>
        </w:rPr>
      </w:pPr>
      <w:r w:rsidRPr="00875C57">
        <w:rPr>
          <w:color w:val="000000"/>
          <w:sz w:val="28"/>
          <w:szCs w:val="28"/>
        </w:rPr>
        <w:t>- организация физической защиты помещений и собственно технических средств, позволяющих осуществлять обработку персональных данных;</w:t>
      </w:r>
    </w:p>
    <w:p w:rsidR="00875C57" w:rsidRPr="00875C57" w:rsidRDefault="00875C57" w:rsidP="00E65758">
      <w:pPr>
        <w:ind w:firstLine="709"/>
        <w:jc w:val="both"/>
        <w:rPr>
          <w:color w:val="000000"/>
          <w:sz w:val="28"/>
          <w:szCs w:val="28"/>
        </w:rPr>
      </w:pPr>
      <w:r w:rsidRPr="00875C57">
        <w:rPr>
          <w:color w:val="000000"/>
          <w:sz w:val="28"/>
          <w:szCs w:val="28"/>
        </w:rPr>
        <w:t>- предотвращение внедрения в информационные системы вредоносных программ (программ-вирусов) и программных закладок.</w:t>
      </w:r>
    </w:p>
    <w:p w:rsidR="00875C57" w:rsidRPr="00875C57" w:rsidRDefault="00875C57" w:rsidP="00875C57">
      <w:pPr>
        <w:ind w:firstLine="709"/>
        <w:jc w:val="both"/>
        <w:rPr>
          <w:color w:val="000000"/>
          <w:sz w:val="28"/>
          <w:szCs w:val="28"/>
        </w:rPr>
      </w:pPr>
    </w:p>
    <w:p w:rsidR="00875C57" w:rsidRPr="00875C57" w:rsidRDefault="00875C57" w:rsidP="00875C57">
      <w:pPr>
        <w:ind w:firstLine="709"/>
        <w:jc w:val="both"/>
        <w:rPr>
          <w:color w:val="000000"/>
          <w:sz w:val="28"/>
          <w:szCs w:val="28"/>
        </w:rPr>
      </w:pPr>
      <w:r w:rsidRPr="00875C57">
        <w:rPr>
          <w:color w:val="000000"/>
          <w:sz w:val="28"/>
          <w:szCs w:val="28"/>
        </w:rPr>
        <w:t>На практике обеспечение информационной безопасности фирмы осуществляется с помощью следующих средств:</w:t>
      </w:r>
    </w:p>
    <w:p w:rsidR="00875C57" w:rsidRPr="00E65758" w:rsidRDefault="00875C57" w:rsidP="00E65758">
      <w:pPr>
        <w:pStyle w:val="a3"/>
        <w:numPr>
          <w:ilvl w:val="0"/>
          <w:numId w:val="20"/>
        </w:numPr>
        <w:jc w:val="both"/>
        <w:rPr>
          <w:color w:val="000000"/>
          <w:sz w:val="28"/>
          <w:szCs w:val="28"/>
        </w:rPr>
      </w:pPr>
      <w:r w:rsidRPr="00E65758">
        <w:rPr>
          <w:color w:val="000000"/>
          <w:sz w:val="28"/>
          <w:szCs w:val="28"/>
        </w:rPr>
        <w:t>моральных;</w:t>
      </w:r>
    </w:p>
    <w:p w:rsidR="00875C57" w:rsidRPr="00E65758" w:rsidRDefault="00875C57" w:rsidP="00E65758">
      <w:pPr>
        <w:pStyle w:val="a3"/>
        <w:numPr>
          <w:ilvl w:val="0"/>
          <w:numId w:val="20"/>
        </w:numPr>
        <w:jc w:val="both"/>
        <w:rPr>
          <w:color w:val="000000"/>
          <w:sz w:val="28"/>
          <w:szCs w:val="28"/>
        </w:rPr>
      </w:pPr>
      <w:r w:rsidRPr="00E65758">
        <w:rPr>
          <w:color w:val="000000"/>
          <w:sz w:val="28"/>
          <w:szCs w:val="28"/>
        </w:rPr>
        <w:t>правовых;</w:t>
      </w:r>
    </w:p>
    <w:p w:rsidR="00875C57" w:rsidRPr="00E65758" w:rsidRDefault="00875C57" w:rsidP="00E65758">
      <w:pPr>
        <w:pStyle w:val="a3"/>
        <w:numPr>
          <w:ilvl w:val="0"/>
          <w:numId w:val="20"/>
        </w:numPr>
        <w:jc w:val="both"/>
        <w:rPr>
          <w:color w:val="000000"/>
          <w:sz w:val="28"/>
          <w:szCs w:val="28"/>
        </w:rPr>
      </w:pPr>
      <w:r w:rsidRPr="00E65758">
        <w:rPr>
          <w:color w:val="000000"/>
          <w:sz w:val="28"/>
          <w:szCs w:val="28"/>
        </w:rPr>
        <w:t>организационных;</w:t>
      </w:r>
    </w:p>
    <w:p w:rsidR="00875C57" w:rsidRPr="00E65758" w:rsidRDefault="00875C57" w:rsidP="00E65758">
      <w:pPr>
        <w:pStyle w:val="a3"/>
        <w:numPr>
          <w:ilvl w:val="0"/>
          <w:numId w:val="20"/>
        </w:numPr>
        <w:jc w:val="both"/>
        <w:rPr>
          <w:color w:val="000000"/>
          <w:sz w:val="28"/>
          <w:szCs w:val="28"/>
        </w:rPr>
      </w:pPr>
      <w:r w:rsidRPr="00E65758">
        <w:rPr>
          <w:color w:val="000000"/>
          <w:sz w:val="28"/>
          <w:szCs w:val="28"/>
        </w:rPr>
        <w:t>физических;</w:t>
      </w:r>
    </w:p>
    <w:p w:rsidR="00875C57" w:rsidRPr="00E65758" w:rsidRDefault="00875C57" w:rsidP="00E65758">
      <w:pPr>
        <w:pStyle w:val="a3"/>
        <w:numPr>
          <w:ilvl w:val="0"/>
          <w:numId w:val="20"/>
        </w:numPr>
        <w:jc w:val="both"/>
        <w:rPr>
          <w:color w:val="000000"/>
          <w:sz w:val="28"/>
          <w:szCs w:val="28"/>
        </w:rPr>
      </w:pPr>
      <w:r w:rsidRPr="00E65758">
        <w:rPr>
          <w:color w:val="000000"/>
          <w:sz w:val="28"/>
          <w:szCs w:val="28"/>
        </w:rPr>
        <w:t>аппаратных;</w:t>
      </w:r>
    </w:p>
    <w:p w:rsidR="00875C57" w:rsidRPr="00E65758" w:rsidRDefault="00875C57" w:rsidP="00E65758">
      <w:pPr>
        <w:pStyle w:val="a3"/>
        <w:numPr>
          <w:ilvl w:val="0"/>
          <w:numId w:val="20"/>
        </w:numPr>
        <w:jc w:val="both"/>
        <w:rPr>
          <w:color w:val="000000"/>
          <w:sz w:val="28"/>
          <w:szCs w:val="28"/>
        </w:rPr>
      </w:pPr>
      <w:r w:rsidRPr="00E65758">
        <w:rPr>
          <w:color w:val="000000"/>
          <w:sz w:val="28"/>
          <w:szCs w:val="28"/>
        </w:rPr>
        <w:t xml:space="preserve">программных; </w:t>
      </w:r>
    </w:p>
    <w:p w:rsidR="00875C57" w:rsidRPr="00E65758" w:rsidRDefault="00875C57" w:rsidP="00E65758">
      <w:pPr>
        <w:pStyle w:val="a3"/>
        <w:numPr>
          <w:ilvl w:val="0"/>
          <w:numId w:val="20"/>
        </w:numPr>
        <w:jc w:val="both"/>
        <w:rPr>
          <w:color w:val="000000"/>
          <w:sz w:val="28"/>
          <w:szCs w:val="28"/>
        </w:rPr>
      </w:pPr>
      <w:r w:rsidRPr="00E65758">
        <w:rPr>
          <w:color w:val="000000"/>
          <w:sz w:val="28"/>
          <w:szCs w:val="28"/>
        </w:rPr>
        <w:t>технических;</w:t>
      </w:r>
    </w:p>
    <w:p w:rsidR="00875C57" w:rsidRPr="00E65758" w:rsidRDefault="00875C57" w:rsidP="00E65758">
      <w:pPr>
        <w:pStyle w:val="a3"/>
        <w:numPr>
          <w:ilvl w:val="0"/>
          <w:numId w:val="20"/>
        </w:numPr>
        <w:jc w:val="both"/>
        <w:rPr>
          <w:color w:val="000000"/>
          <w:sz w:val="28"/>
          <w:szCs w:val="28"/>
        </w:rPr>
      </w:pPr>
      <w:r w:rsidRPr="00E65758">
        <w:rPr>
          <w:color w:val="000000"/>
          <w:sz w:val="28"/>
          <w:szCs w:val="28"/>
        </w:rPr>
        <w:t>криптографических.</w:t>
      </w:r>
    </w:p>
    <w:p w:rsidR="00E65758" w:rsidRDefault="00E65758" w:rsidP="00875C57">
      <w:pPr>
        <w:ind w:firstLine="709"/>
        <w:jc w:val="both"/>
        <w:rPr>
          <w:color w:val="000000"/>
          <w:sz w:val="28"/>
          <w:szCs w:val="28"/>
        </w:rPr>
      </w:pPr>
    </w:p>
    <w:p w:rsidR="00875C57" w:rsidRPr="00E65758" w:rsidRDefault="00875C57" w:rsidP="00875C57">
      <w:pPr>
        <w:ind w:firstLine="709"/>
        <w:jc w:val="both"/>
        <w:rPr>
          <w:color w:val="000000"/>
          <w:sz w:val="28"/>
          <w:szCs w:val="28"/>
          <w:u w:val="single"/>
        </w:rPr>
      </w:pPr>
      <w:r w:rsidRPr="00E65758">
        <w:rPr>
          <w:color w:val="000000"/>
          <w:sz w:val="28"/>
          <w:szCs w:val="28"/>
          <w:u w:val="single"/>
        </w:rPr>
        <w:t>Моральные средства защиты</w:t>
      </w:r>
    </w:p>
    <w:p w:rsidR="00875C57" w:rsidRPr="00875C57" w:rsidRDefault="00875C57" w:rsidP="00875C57">
      <w:pPr>
        <w:ind w:firstLine="709"/>
        <w:jc w:val="both"/>
        <w:rPr>
          <w:color w:val="000000"/>
          <w:sz w:val="28"/>
          <w:szCs w:val="28"/>
        </w:rPr>
      </w:pPr>
      <w:r w:rsidRPr="00875C57">
        <w:rPr>
          <w:color w:val="000000"/>
          <w:sz w:val="28"/>
          <w:szCs w:val="28"/>
        </w:rPr>
        <w:t xml:space="preserve">Под моральными средствами подразумевают нормы поведения и правила работы с информационными активами, сложившиеся по мере распространения и внедрения электронной техники в различных отраслях государства и общества в целом. </w:t>
      </w:r>
    </w:p>
    <w:p w:rsidR="00875C57" w:rsidRDefault="00875C57" w:rsidP="00875C57">
      <w:pPr>
        <w:ind w:firstLine="709"/>
        <w:jc w:val="both"/>
        <w:rPr>
          <w:color w:val="000000"/>
          <w:sz w:val="28"/>
          <w:szCs w:val="28"/>
        </w:rPr>
      </w:pPr>
      <w:r w:rsidRPr="00875C57">
        <w:rPr>
          <w:color w:val="000000"/>
          <w:sz w:val="28"/>
          <w:szCs w:val="28"/>
        </w:rPr>
        <w:t>К морально-этическим средствам защиты информации в первую очередь стоит отнести честность и порядочность сотрудников. В каждой организации есть свой свод правил и предписаний, направленный на создание здорового м</w:t>
      </w:r>
      <w:r w:rsidR="00E65758">
        <w:rPr>
          <w:color w:val="000000"/>
          <w:sz w:val="28"/>
          <w:szCs w:val="28"/>
        </w:rPr>
        <w:t>орального климата в коллективе.</w:t>
      </w:r>
      <w:r w:rsidRPr="00875C57">
        <w:rPr>
          <w:color w:val="000000"/>
          <w:sz w:val="28"/>
          <w:szCs w:val="28"/>
        </w:rPr>
        <w:t xml:space="preserve"> Механизмом обеспечения безопасности служит внутренний документ компании, учитывающий особенности деловых процессов и информационной структуры, а также устройство IT-системы.</w:t>
      </w:r>
    </w:p>
    <w:p w:rsidR="00875C57" w:rsidRPr="00E65758" w:rsidRDefault="00875C57" w:rsidP="00875C57">
      <w:pPr>
        <w:ind w:firstLine="709"/>
        <w:jc w:val="both"/>
        <w:rPr>
          <w:color w:val="000000"/>
          <w:sz w:val="28"/>
          <w:szCs w:val="28"/>
          <w:u w:val="single"/>
        </w:rPr>
      </w:pPr>
      <w:r w:rsidRPr="00E65758">
        <w:rPr>
          <w:color w:val="000000"/>
          <w:sz w:val="28"/>
          <w:szCs w:val="28"/>
          <w:u w:val="single"/>
        </w:rPr>
        <w:t xml:space="preserve">Правовые средства защиты </w:t>
      </w:r>
    </w:p>
    <w:p w:rsidR="00875C57" w:rsidRDefault="00875C57" w:rsidP="00875C57">
      <w:pPr>
        <w:ind w:firstLine="709"/>
        <w:jc w:val="both"/>
        <w:rPr>
          <w:color w:val="000000"/>
          <w:sz w:val="28"/>
          <w:szCs w:val="28"/>
        </w:rPr>
      </w:pPr>
      <w:r w:rsidRPr="00875C57">
        <w:rPr>
          <w:color w:val="000000"/>
          <w:sz w:val="28"/>
          <w:szCs w:val="28"/>
        </w:rPr>
        <w:t xml:space="preserve">Они основываются на действующих </w:t>
      </w:r>
      <w:r w:rsidR="00E65758">
        <w:rPr>
          <w:color w:val="000000"/>
          <w:sz w:val="28"/>
          <w:szCs w:val="28"/>
        </w:rPr>
        <w:t>стране</w:t>
      </w:r>
      <w:r w:rsidRPr="00875C57">
        <w:rPr>
          <w:color w:val="000000"/>
          <w:sz w:val="28"/>
          <w:szCs w:val="28"/>
        </w:rPr>
        <w:t xml:space="preserve"> законах, решениях и нормативных актах, устанавливающих правила обработки персональных данных, гарантирующих права и обязанности участникам при работе с информационными ресурсами в период их обработки и использования, а также возлагающих ответственность за нарушение этих постановлений, тем самым устраняя угрозу несогласованного использования конфиденциальной информации. В основном это организованные пояснительные беседы с персоналом предприятия, пользующимся корпоративными электронными устройствами. </w:t>
      </w:r>
    </w:p>
    <w:p w:rsidR="00875C57" w:rsidRPr="00E65758" w:rsidRDefault="00875C57" w:rsidP="00875C57">
      <w:pPr>
        <w:ind w:firstLine="709"/>
        <w:jc w:val="both"/>
        <w:rPr>
          <w:color w:val="000000"/>
          <w:sz w:val="28"/>
          <w:szCs w:val="28"/>
          <w:u w:val="single"/>
        </w:rPr>
      </w:pPr>
      <w:r w:rsidRPr="00E65758">
        <w:rPr>
          <w:color w:val="000000"/>
          <w:sz w:val="28"/>
          <w:szCs w:val="28"/>
          <w:u w:val="single"/>
        </w:rPr>
        <w:t xml:space="preserve">Организационные средства </w:t>
      </w:r>
    </w:p>
    <w:p w:rsidR="00875C57" w:rsidRPr="00875C57" w:rsidRDefault="00875C57" w:rsidP="00875C57">
      <w:pPr>
        <w:ind w:firstLine="709"/>
        <w:jc w:val="both"/>
        <w:rPr>
          <w:color w:val="000000"/>
          <w:sz w:val="28"/>
          <w:szCs w:val="28"/>
        </w:rPr>
      </w:pPr>
      <w:r w:rsidRPr="00875C57">
        <w:rPr>
          <w:color w:val="000000"/>
          <w:sz w:val="28"/>
          <w:szCs w:val="28"/>
        </w:rPr>
        <w:t>Это часть администрирования организации. Основной целью организационных мер является формирование внутренней политики в области сохранения в секрете конфиденциальных данных, включающей использование необходимых ресурсов и контроль за ними.</w:t>
      </w:r>
    </w:p>
    <w:p w:rsidR="00875C57" w:rsidRDefault="00875C57" w:rsidP="00875C57">
      <w:pPr>
        <w:ind w:firstLine="709"/>
        <w:jc w:val="both"/>
        <w:rPr>
          <w:color w:val="000000"/>
          <w:sz w:val="28"/>
          <w:szCs w:val="28"/>
        </w:rPr>
      </w:pPr>
      <w:r w:rsidRPr="00875C57">
        <w:rPr>
          <w:color w:val="000000"/>
          <w:sz w:val="28"/>
          <w:szCs w:val="28"/>
        </w:rPr>
        <w:t xml:space="preserve">Внедрение политики конфиденциальности включает реализацию средств контроля и технических устройств, а также подбор персонала </w:t>
      </w:r>
      <w:r w:rsidR="00E65758">
        <w:rPr>
          <w:color w:val="000000"/>
          <w:sz w:val="28"/>
          <w:szCs w:val="28"/>
        </w:rPr>
        <w:t>службы внутренней безопасности.</w:t>
      </w:r>
      <w:r w:rsidRPr="00875C57">
        <w:rPr>
          <w:color w:val="000000"/>
          <w:sz w:val="28"/>
          <w:szCs w:val="28"/>
        </w:rPr>
        <w:t xml:space="preserve"> Возможны изменения в устройстве IT-системы, поэтому в реализации политики конфиденциальности должны участвовать системные администраторы и программисты. Персонал должен знать, почему проблемы сохранения коммерческой тайны столь важны. Все работники предприятия должны пройти обучение правилам работы с конфиденциальной информацией.</w:t>
      </w:r>
    </w:p>
    <w:p w:rsidR="00875C57" w:rsidRPr="00875C57" w:rsidRDefault="00875C57" w:rsidP="00875C57">
      <w:pPr>
        <w:ind w:firstLine="709"/>
        <w:jc w:val="both"/>
        <w:rPr>
          <w:color w:val="000000"/>
          <w:sz w:val="28"/>
          <w:szCs w:val="28"/>
        </w:rPr>
      </w:pPr>
      <w:r w:rsidRPr="00E65758">
        <w:rPr>
          <w:color w:val="000000"/>
          <w:sz w:val="28"/>
          <w:szCs w:val="28"/>
          <w:u w:val="single"/>
        </w:rPr>
        <w:t xml:space="preserve">Физические средства защиты </w:t>
      </w:r>
    </w:p>
    <w:p w:rsidR="00875C57" w:rsidRDefault="00875C57" w:rsidP="00875C57">
      <w:pPr>
        <w:ind w:firstLine="709"/>
        <w:jc w:val="both"/>
        <w:rPr>
          <w:color w:val="000000"/>
          <w:sz w:val="28"/>
          <w:szCs w:val="28"/>
        </w:rPr>
      </w:pPr>
      <w:r w:rsidRPr="00875C57">
        <w:rPr>
          <w:color w:val="000000"/>
          <w:sz w:val="28"/>
          <w:szCs w:val="28"/>
        </w:rPr>
        <w:t xml:space="preserve">Это различные типы механических и электронно-механических устройств для создания физических препятствий при попытках нарушителей воздействовать на компоненты автоматизированной системы защиты информации. Это также технические устройства охранной сигнализации, связи и внешнего наблюдения. Средства физической безопасности направлены на защиту от стихийных бедствий, пандемий, военных действий и других внезапных происшествий.  </w:t>
      </w:r>
    </w:p>
    <w:p w:rsidR="00875C57" w:rsidRPr="00E65758" w:rsidRDefault="00875C57" w:rsidP="00875C57">
      <w:pPr>
        <w:ind w:firstLine="709"/>
        <w:jc w:val="both"/>
        <w:rPr>
          <w:color w:val="000000"/>
          <w:sz w:val="28"/>
          <w:szCs w:val="28"/>
          <w:u w:val="single"/>
        </w:rPr>
      </w:pPr>
      <w:r w:rsidRPr="00E65758">
        <w:rPr>
          <w:color w:val="000000"/>
          <w:sz w:val="28"/>
          <w:szCs w:val="28"/>
          <w:u w:val="single"/>
        </w:rPr>
        <w:t>Аппаратные средства защиты</w:t>
      </w:r>
    </w:p>
    <w:p w:rsidR="00875C57" w:rsidRDefault="00875C57" w:rsidP="00875C57">
      <w:pPr>
        <w:ind w:firstLine="709"/>
        <w:jc w:val="both"/>
        <w:rPr>
          <w:color w:val="000000"/>
          <w:sz w:val="28"/>
          <w:szCs w:val="28"/>
        </w:rPr>
      </w:pPr>
      <w:r w:rsidRPr="00875C57">
        <w:rPr>
          <w:color w:val="000000"/>
          <w:sz w:val="28"/>
          <w:szCs w:val="28"/>
        </w:rPr>
        <w:lastRenderedPageBreak/>
        <w:t xml:space="preserve">Это электронные устройства, интегрированные в блоки автоматизированной системы или спроектированных как независимые устройства, контактирующие с этими блоками. Их задачей является внутренняя защита структурных компонентов ИТ-систем – процессоров, терминалов обслуживания, второстепенных устройств. Реализуется это с помощью метода управления доступом к ресурсам (идентификация, аутентификация, проверка полномочий субъектов системы, регистрация). </w:t>
      </w:r>
    </w:p>
    <w:p w:rsidR="00875C57" w:rsidRPr="00E65758" w:rsidRDefault="00875C57" w:rsidP="00875C57">
      <w:pPr>
        <w:ind w:firstLine="709"/>
        <w:jc w:val="both"/>
        <w:rPr>
          <w:color w:val="000000"/>
          <w:sz w:val="28"/>
          <w:szCs w:val="28"/>
          <w:u w:val="single"/>
        </w:rPr>
      </w:pPr>
      <w:r w:rsidRPr="00E65758">
        <w:rPr>
          <w:color w:val="000000"/>
          <w:sz w:val="28"/>
          <w:szCs w:val="28"/>
          <w:u w:val="single"/>
        </w:rPr>
        <w:t xml:space="preserve">Программные методы защиты </w:t>
      </w:r>
    </w:p>
    <w:p w:rsidR="00875C57" w:rsidRPr="00875C57" w:rsidRDefault="00875C57" w:rsidP="00E65758">
      <w:pPr>
        <w:ind w:firstLine="709"/>
        <w:jc w:val="both"/>
        <w:rPr>
          <w:color w:val="000000"/>
          <w:sz w:val="28"/>
          <w:szCs w:val="28"/>
        </w:rPr>
      </w:pPr>
      <w:r w:rsidRPr="00875C57">
        <w:rPr>
          <w:color w:val="000000"/>
          <w:sz w:val="28"/>
          <w:szCs w:val="28"/>
        </w:rPr>
        <w:t xml:space="preserve">Обеспечение сетевой безопасности осуществляется за счет специальных программ, которые защищают информационные ресурсы от несанкционированных действий. Благодаря универсальности, простоте пользования, способности к модифицированию программные способы защиты конфиденциальных данных являются наиболее популярными. Но это делает их уязвимыми элементами информационной системы предприятия. Сегодня создано большое количество антивирусных программ, брандмауэров, средств защиты от атак. </w:t>
      </w:r>
    </w:p>
    <w:p w:rsidR="00875C57" w:rsidRPr="00875C57" w:rsidRDefault="00875C57" w:rsidP="00875C57">
      <w:pPr>
        <w:ind w:firstLine="709"/>
        <w:jc w:val="both"/>
        <w:rPr>
          <w:color w:val="000000"/>
          <w:sz w:val="28"/>
          <w:szCs w:val="28"/>
        </w:rPr>
      </w:pPr>
      <w:r w:rsidRPr="00875C57">
        <w:rPr>
          <w:color w:val="000000"/>
          <w:sz w:val="28"/>
          <w:szCs w:val="28"/>
        </w:rPr>
        <w:t>Путем использования перечисленных категорий программ, подходящим к используемым на предприятии информационным системам, создается комплексное обеспечение сетевой безопасности.</w:t>
      </w:r>
    </w:p>
    <w:p w:rsidR="00875C57" w:rsidRDefault="00875C57">
      <w:pPr>
        <w:spacing w:after="160" w:line="259" w:lineRule="auto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br w:type="page"/>
      </w:r>
    </w:p>
    <w:p w:rsidR="00750E1F" w:rsidRPr="00101403" w:rsidRDefault="00750E1F" w:rsidP="00D87C2C">
      <w:pPr>
        <w:pStyle w:val="a3"/>
        <w:ind w:left="0"/>
        <w:jc w:val="center"/>
        <w:rPr>
          <w:b/>
          <w:sz w:val="28"/>
          <w:szCs w:val="28"/>
        </w:rPr>
      </w:pPr>
      <w:r w:rsidRPr="00101403">
        <w:rPr>
          <w:b/>
          <w:sz w:val="28"/>
          <w:szCs w:val="28"/>
        </w:rPr>
        <w:lastRenderedPageBreak/>
        <w:t>Вывод</w:t>
      </w:r>
    </w:p>
    <w:p w:rsidR="00750E1F" w:rsidRDefault="00750E1F" w:rsidP="00750E1F">
      <w:pPr>
        <w:pStyle w:val="a3"/>
        <w:ind w:left="0" w:firstLine="851"/>
        <w:jc w:val="both"/>
        <w:rPr>
          <w:color w:val="000000"/>
          <w:sz w:val="28"/>
          <w:szCs w:val="28"/>
        </w:rPr>
      </w:pPr>
      <w:r w:rsidRPr="00A07261">
        <w:rPr>
          <w:color w:val="000000"/>
          <w:sz w:val="28"/>
          <w:szCs w:val="28"/>
        </w:rPr>
        <w:t>Важно помнить, что прежде чем внедрять какие-либо решения по защите информации необходимо разработать политику безопасности, адекватную целям и задачам современного предприятия. В частности, политика безопасности должна описывать порядок предоставления и использования прав доступа пользователей, а также требования отчетности пользователей за свои действия в вопросах безопасности.</w:t>
      </w:r>
    </w:p>
    <w:p w:rsidR="00750E1F" w:rsidRDefault="00750E1F" w:rsidP="00750E1F">
      <w:pPr>
        <w:pStyle w:val="a3"/>
        <w:ind w:left="0" w:firstLine="851"/>
        <w:jc w:val="both"/>
        <w:rPr>
          <w:color w:val="000000"/>
          <w:sz w:val="28"/>
          <w:szCs w:val="28"/>
        </w:rPr>
      </w:pPr>
      <w:r w:rsidRPr="00A07261">
        <w:rPr>
          <w:color w:val="000000"/>
          <w:sz w:val="28"/>
          <w:szCs w:val="28"/>
        </w:rPr>
        <w:t xml:space="preserve"> Система информационной безопасности (СИБ) окажется эффективной, если она будет надежно поддерживать выполнение правил политики безопасности, и наоборот. </w:t>
      </w:r>
    </w:p>
    <w:p w:rsidR="00750E1F" w:rsidRDefault="00750E1F" w:rsidP="00750E1F">
      <w:pPr>
        <w:pStyle w:val="a3"/>
        <w:ind w:left="0" w:firstLine="851"/>
        <w:jc w:val="both"/>
        <w:rPr>
          <w:color w:val="000000"/>
          <w:sz w:val="28"/>
          <w:szCs w:val="28"/>
        </w:rPr>
      </w:pPr>
      <w:r w:rsidRPr="00A07261">
        <w:rPr>
          <w:color w:val="000000"/>
          <w:sz w:val="28"/>
          <w:szCs w:val="28"/>
        </w:rPr>
        <w:t xml:space="preserve">Этапы построения политики безопасности – это внесение в описание объекта автоматизации структуры ценности и проведение анализа риска, и определение правил для любого процесса пользования данным видом доступа к ресурсам объекта автоматизации, имеющим данную степень ценности. </w:t>
      </w:r>
    </w:p>
    <w:p w:rsidR="00750E1F" w:rsidRPr="000307BF" w:rsidRDefault="00750E1F" w:rsidP="00750E1F">
      <w:pPr>
        <w:ind w:firstLine="851"/>
        <w:jc w:val="both"/>
        <w:rPr>
          <w:sz w:val="28"/>
          <w:szCs w:val="28"/>
        </w:rPr>
      </w:pPr>
      <w:r w:rsidRPr="000307BF">
        <w:rPr>
          <w:sz w:val="28"/>
          <w:szCs w:val="28"/>
        </w:rPr>
        <w:t>Опыт показывает, что для достижения удачных решений п</w:t>
      </w:r>
      <w:r>
        <w:rPr>
          <w:sz w:val="28"/>
          <w:szCs w:val="28"/>
        </w:rPr>
        <w:t>о защите информации кампаний</w:t>
      </w:r>
      <w:r w:rsidRPr="000307BF">
        <w:rPr>
          <w:sz w:val="28"/>
          <w:szCs w:val="28"/>
        </w:rPr>
        <w:t xml:space="preserve"> необходимо сочетание правовых, организационных и технических мер. Это сочетание определяется конфиденциальностью защищаемой информации, характером опасности и наличием средств защиты. В общем случае технические меры безопасности составляют незначительную часть от общих мер защиты (правовых и организационных). Однако ни одну из них упускать нельзя. Каждая мера дополняет другую, и недостаток или отсутствие любого способа приведёт к нарушению защищённости.</w:t>
      </w:r>
    </w:p>
    <w:p w:rsidR="00E17569" w:rsidRDefault="00750E1F" w:rsidP="00FE612A">
      <w:pPr>
        <w:ind w:firstLine="851"/>
        <w:jc w:val="both"/>
      </w:pPr>
      <w:r w:rsidRPr="000307BF">
        <w:rPr>
          <w:sz w:val="28"/>
          <w:szCs w:val="28"/>
        </w:rPr>
        <w:t>Особое внимание при оценке эффективности системы защиты техническими средствами необходимо обратить на их надёжность и безотказность. При их эксплуатации имеют место поломки, сбои, отказы, вследствие чего они не обеспечивают выполнение задачи защиты. Отсюда задача обеспечения надлежащей надёжности технических средств обретает значительную важность, так как уровень, качество и безопасность защиты находятся в прямой зависимости от н</w:t>
      </w:r>
      <w:r>
        <w:rPr>
          <w:sz w:val="28"/>
          <w:szCs w:val="28"/>
        </w:rPr>
        <w:t>адёжности технических средств.</w:t>
      </w:r>
    </w:p>
    <w:sectPr w:rsidR="00E175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A3A4E" w:rsidRDefault="00AA3A4E" w:rsidP="00FE612A">
      <w:r>
        <w:separator/>
      </w:r>
    </w:p>
  </w:endnote>
  <w:endnote w:type="continuationSeparator" w:id="0">
    <w:p w:rsidR="00AA3A4E" w:rsidRDefault="00AA3A4E" w:rsidP="00FE61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imSun-ExtB">
    <w:panose1 w:val="02010609060101010101"/>
    <w:charset w:val="86"/>
    <w:family w:val="modern"/>
    <w:pitch w:val="fixed"/>
    <w:sig w:usb0="00000003" w:usb1="0A0E0000" w:usb2="00000010" w:usb3="00000000" w:csb0="0004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A3A4E" w:rsidRDefault="00AA3A4E" w:rsidP="00FE612A">
      <w:r>
        <w:separator/>
      </w:r>
    </w:p>
  </w:footnote>
  <w:footnote w:type="continuationSeparator" w:id="0">
    <w:p w:rsidR="00AA3A4E" w:rsidRDefault="00AA3A4E" w:rsidP="00FE61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87FEE"/>
    <w:multiLevelType w:val="hybridMultilevel"/>
    <w:tmpl w:val="5BA64EE2"/>
    <w:lvl w:ilvl="0" w:tplc="00C046DC">
      <w:start w:val="1"/>
      <w:numFmt w:val="bullet"/>
      <w:lvlText w:val="-"/>
      <w:lvlJc w:val="left"/>
      <w:pPr>
        <w:ind w:left="1429" w:hanging="360"/>
      </w:pPr>
      <w:rPr>
        <w:rFonts w:ascii="SimSun-ExtB" w:eastAsia="SimSun-ExtB" w:hAnsi="SimSun-ExtB" w:hint="eastAsia"/>
        <w:color w:val="auto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BA30BE5"/>
    <w:multiLevelType w:val="hybridMultilevel"/>
    <w:tmpl w:val="269CA85A"/>
    <w:lvl w:ilvl="0" w:tplc="00C046DC">
      <w:start w:val="1"/>
      <w:numFmt w:val="bullet"/>
      <w:lvlText w:val="-"/>
      <w:lvlJc w:val="left"/>
      <w:pPr>
        <w:ind w:left="1571" w:hanging="360"/>
      </w:pPr>
      <w:rPr>
        <w:rFonts w:ascii="SimSun-ExtB" w:eastAsia="SimSun-ExtB" w:hAnsi="SimSun-ExtB" w:hint="eastAsia"/>
        <w:color w:val="auto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229E3F6A"/>
    <w:multiLevelType w:val="hybridMultilevel"/>
    <w:tmpl w:val="F288D24E"/>
    <w:lvl w:ilvl="0" w:tplc="00C046DC">
      <w:start w:val="1"/>
      <w:numFmt w:val="bullet"/>
      <w:lvlText w:val="-"/>
      <w:lvlJc w:val="left"/>
      <w:pPr>
        <w:ind w:left="765" w:hanging="360"/>
      </w:pPr>
      <w:rPr>
        <w:rFonts w:ascii="SimSun-ExtB" w:eastAsia="SimSun-ExtB" w:hAnsi="SimSun-ExtB" w:hint="eastAsia"/>
      </w:rPr>
    </w:lvl>
    <w:lvl w:ilvl="1" w:tplc="041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 w15:restartNumberingAfterBreak="0">
    <w:nsid w:val="293A4A6D"/>
    <w:multiLevelType w:val="hybridMultilevel"/>
    <w:tmpl w:val="F34A22BA"/>
    <w:lvl w:ilvl="0" w:tplc="00C046DC">
      <w:start w:val="1"/>
      <w:numFmt w:val="bullet"/>
      <w:lvlText w:val="-"/>
      <w:lvlJc w:val="left"/>
      <w:pPr>
        <w:ind w:left="1429" w:hanging="360"/>
      </w:pPr>
      <w:rPr>
        <w:rFonts w:ascii="SimSun-ExtB" w:eastAsia="SimSun-ExtB" w:hAnsi="SimSun-ExtB" w:hint="eastAsia"/>
        <w:color w:val="auto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410F1370"/>
    <w:multiLevelType w:val="hybridMultilevel"/>
    <w:tmpl w:val="24EAA656"/>
    <w:lvl w:ilvl="0" w:tplc="E298A5BA">
      <w:start w:val="1"/>
      <w:numFmt w:val="decimal"/>
      <w:lvlText w:val="%1)"/>
      <w:lvlJc w:val="left"/>
      <w:pPr>
        <w:ind w:left="927" w:hanging="360"/>
      </w:pPr>
      <w:rPr>
        <w:b/>
      </w:rPr>
    </w:lvl>
    <w:lvl w:ilvl="1" w:tplc="0C090019">
      <w:start w:val="1"/>
      <w:numFmt w:val="lowerLetter"/>
      <w:lvlText w:val="%2."/>
      <w:lvlJc w:val="left"/>
      <w:pPr>
        <w:ind w:left="1647" w:hanging="360"/>
      </w:pPr>
    </w:lvl>
    <w:lvl w:ilvl="2" w:tplc="0C09001B">
      <w:start w:val="1"/>
      <w:numFmt w:val="lowerRoman"/>
      <w:lvlText w:val="%3."/>
      <w:lvlJc w:val="right"/>
      <w:pPr>
        <w:ind w:left="2367" w:hanging="180"/>
      </w:pPr>
    </w:lvl>
    <w:lvl w:ilvl="3" w:tplc="0C09000F">
      <w:start w:val="1"/>
      <w:numFmt w:val="decimal"/>
      <w:lvlText w:val="%4."/>
      <w:lvlJc w:val="left"/>
      <w:pPr>
        <w:ind w:left="3087" w:hanging="360"/>
      </w:pPr>
    </w:lvl>
    <w:lvl w:ilvl="4" w:tplc="0C090019">
      <w:start w:val="1"/>
      <w:numFmt w:val="lowerLetter"/>
      <w:lvlText w:val="%5."/>
      <w:lvlJc w:val="left"/>
      <w:pPr>
        <w:ind w:left="3807" w:hanging="360"/>
      </w:pPr>
    </w:lvl>
    <w:lvl w:ilvl="5" w:tplc="0C09001B">
      <w:start w:val="1"/>
      <w:numFmt w:val="lowerRoman"/>
      <w:lvlText w:val="%6."/>
      <w:lvlJc w:val="right"/>
      <w:pPr>
        <w:ind w:left="4527" w:hanging="180"/>
      </w:pPr>
    </w:lvl>
    <w:lvl w:ilvl="6" w:tplc="0C09000F">
      <w:start w:val="1"/>
      <w:numFmt w:val="decimal"/>
      <w:lvlText w:val="%7."/>
      <w:lvlJc w:val="left"/>
      <w:pPr>
        <w:ind w:left="5247" w:hanging="360"/>
      </w:pPr>
    </w:lvl>
    <w:lvl w:ilvl="7" w:tplc="0C090019">
      <w:start w:val="1"/>
      <w:numFmt w:val="lowerLetter"/>
      <w:lvlText w:val="%8."/>
      <w:lvlJc w:val="left"/>
      <w:pPr>
        <w:ind w:left="5967" w:hanging="360"/>
      </w:pPr>
    </w:lvl>
    <w:lvl w:ilvl="8" w:tplc="0C09001B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47C460B6"/>
    <w:multiLevelType w:val="hybridMultilevel"/>
    <w:tmpl w:val="E144B048"/>
    <w:lvl w:ilvl="0" w:tplc="00C046DC">
      <w:start w:val="1"/>
      <w:numFmt w:val="bullet"/>
      <w:lvlText w:val="-"/>
      <w:lvlJc w:val="left"/>
      <w:pPr>
        <w:ind w:left="790" w:hanging="360"/>
      </w:pPr>
      <w:rPr>
        <w:rFonts w:ascii="SimSun-ExtB" w:eastAsia="SimSun-ExtB" w:hAnsi="SimSun-ExtB" w:hint="eastAsia"/>
      </w:rPr>
    </w:lvl>
    <w:lvl w:ilvl="1" w:tplc="04190003" w:tentative="1">
      <w:start w:val="1"/>
      <w:numFmt w:val="bullet"/>
      <w:lvlText w:val="o"/>
      <w:lvlJc w:val="left"/>
      <w:pPr>
        <w:ind w:left="15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0" w:hanging="360"/>
      </w:pPr>
      <w:rPr>
        <w:rFonts w:ascii="Wingdings" w:hAnsi="Wingdings" w:hint="default"/>
      </w:rPr>
    </w:lvl>
  </w:abstractNum>
  <w:abstractNum w:abstractNumId="6" w15:restartNumberingAfterBreak="0">
    <w:nsid w:val="47C637C9"/>
    <w:multiLevelType w:val="hybridMultilevel"/>
    <w:tmpl w:val="8DC681DA"/>
    <w:lvl w:ilvl="0" w:tplc="A648A84A">
      <w:numFmt w:val="bullet"/>
      <w:lvlText w:val="·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7" w15:restartNumberingAfterBreak="0">
    <w:nsid w:val="4862244E"/>
    <w:multiLevelType w:val="hybridMultilevel"/>
    <w:tmpl w:val="D8AA784C"/>
    <w:lvl w:ilvl="0" w:tplc="00C046DC">
      <w:start w:val="1"/>
      <w:numFmt w:val="bullet"/>
      <w:lvlText w:val="-"/>
      <w:lvlJc w:val="left"/>
      <w:pPr>
        <w:ind w:left="1429" w:hanging="360"/>
      </w:pPr>
      <w:rPr>
        <w:rFonts w:ascii="SimSun-ExtB" w:eastAsia="SimSun-ExtB" w:hAnsi="SimSun-ExtB" w:hint="eastAsia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4A753479"/>
    <w:multiLevelType w:val="hybridMultilevel"/>
    <w:tmpl w:val="B33CBB58"/>
    <w:lvl w:ilvl="0" w:tplc="00C046DC">
      <w:start w:val="1"/>
      <w:numFmt w:val="bullet"/>
      <w:lvlText w:val="-"/>
      <w:lvlJc w:val="left"/>
      <w:pPr>
        <w:ind w:left="720" w:hanging="360"/>
      </w:pPr>
      <w:rPr>
        <w:rFonts w:ascii="SimSun-ExtB" w:eastAsia="SimSun-ExtB" w:hAnsi="SimSun-ExtB" w:hint="eastAsia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814D70"/>
    <w:multiLevelType w:val="hybridMultilevel"/>
    <w:tmpl w:val="AC8E5020"/>
    <w:lvl w:ilvl="0" w:tplc="A648A84A">
      <w:numFmt w:val="bullet"/>
      <w:lvlText w:val="·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0" w15:restartNumberingAfterBreak="0">
    <w:nsid w:val="4BD56521"/>
    <w:multiLevelType w:val="hybridMultilevel"/>
    <w:tmpl w:val="C5D05C4E"/>
    <w:lvl w:ilvl="0" w:tplc="00C046DC">
      <w:start w:val="1"/>
      <w:numFmt w:val="bullet"/>
      <w:lvlText w:val="-"/>
      <w:lvlJc w:val="left"/>
      <w:pPr>
        <w:ind w:left="1429" w:hanging="360"/>
      </w:pPr>
      <w:rPr>
        <w:rFonts w:ascii="SimSun-ExtB" w:eastAsia="SimSun-ExtB" w:hAnsi="SimSun-ExtB" w:hint="eastAsia"/>
        <w:color w:val="auto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4C593926"/>
    <w:multiLevelType w:val="hybridMultilevel"/>
    <w:tmpl w:val="FF028416"/>
    <w:lvl w:ilvl="0" w:tplc="00C046DC">
      <w:start w:val="1"/>
      <w:numFmt w:val="bullet"/>
      <w:lvlText w:val="-"/>
      <w:lvlJc w:val="left"/>
      <w:pPr>
        <w:ind w:left="1571" w:hanging="360"/>
      </w:pPr>
      <w:rPr>
        <w:rFonts w:ascii="SimSun-ExtB" w:eastAsia="SimSun-ExtB" w:hAnsi="SimSun-ExtB" w:hint="eastAsia"/>
        <w:color w:val="auto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2" w15:restartNumberingAfterBreak="0">
    <w:nsid w:val="4D82458B"/>
    <w:multiLevelType w:val="hybridMultilevel"/>
    <w:tmpl w:val="32320332"/>
    <w:lvl w:ilvl="0" w:tplc="00C046DC">
      <w:start w:val="1"/>
      <w:numFmt w:val="bullet"/>
      <w:lvlText w:val="-"/>
      <w:lvlJc w:val="left"/>
      <w:pPr>
        <w:ind w:left="1429" w:hanging="360"/>
      </w:pPr>
      <w:rPr>
        <w:rFonts w:ascii="SimSun-ExtB" w:eastAsia="SimSun-ExtB" w:hAnsi="SimSun-ExtB" w:hint="eastAsia"/>
        <w:color w:val="auto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4E584512"/>
    <w:multiLevelType w:val="hybridMultilevel"/>
    <w:tmpl w:val="1F96020C"/>
    <w:lvl w:ilvl="0" w:tplc="00C046DC">
      <w:start w:val="1"/>
      <w:numFmt w:val="bullet"/>
      <w:lvlText w:val="-"/>
      <w:lvlJc w:val="left"/>
      <w:pPr>
        <w:ind w:left="1429" w:hanging="360"/>
      </w:pPr>
      <w:rPr>
        <w:rFonts w:ascii="SimSun-ExtB" w:eastAsia="SimSun-ExtB" w:hAnsi="SimSun-ExtB" w:hint="eastAsia"/>
        <w:color w:val="auto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59667662"/>
    <w:multiLevelType w:val="hybridMultilevel"/>
    <w:tmpl w:val="C00E6058"/>
    <w:lvl w:ilvl="0" w:tplc="00C046DC">
      <w:start w:val="1"/>
      <w:numFmt w:val="bullet"/>
      <w:lvlText w:val="-"/>
      <w:lvlJc w:val="left"/>
      <w:pPr>
        <w:ind w:left="720" w:hanging="360"/>
      </w:pPr>
      <w:rPr>
        <w:rFonts w:ascii="SimSun-ExtB" w:eastAsia="SimSun-ExtB" w:hAnsi="SimSun-ExtB" w:hint="eastAsia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CC094D"/>
    <w:multiLevelType w:val="hybridMultilevel"/>
    <w:tmpl w:val="9CB2BE9C"/>
    <w:lvl w:ilvl="0" w:tplc="A648A84A">
      <w:numFmt w:val="bullet"/>
      <w:lvlText w:val="·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6" w15:restartNumberingAfterBreak="0">
    <w:nsid w:val="5EF24299"/>
    <w:multiLevelType w:val="hybridMultilevel"/>
    <w:tmpl w:val="2E025AC0"/>
    <w:lvl w:ilvl="0" w:tplc="040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66A63124"/>
    <w:multiLevelType w:val="hybridMultilevel"/>
    <w:tmpl w:val="D782507A"/>
    <w:lvl w:ilvl="0" w:tplc="A648A84A">
      <w:numFmt w:val="bullet"/>
      <w:lvlText w:val="·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8" w15:restartNumberingAfterBreak="0">
    <w:nsid w:val="68CD6068"/>
    <w:multiLevelType w:val="hybridMultilevel"/>
    <w:tmpl w:val="E61C7198"/>
    <w:lvl w:ilvl="0" w:tplc="A648A84A">
      <w:numFmt w:val="bullet"/>
      <w:lvlText w:val="·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9" w15:restartNumberingAfterBreak="0">
    <w:nsid w:val="6DE532C5"/>
    <w:multiLevelType w:val="hybridMultilevel"/>
    <w:tmpl w:val="F4D08164"/>
    <w:lvl w:ilvl="0" w:tplc="00C046DC">
      <w:start w:val="1"/>
      <w:numFmt w:val="bullet"/>
      <w:lvlText w:val="-"/>
      <w:lvlJc w:val="left"/>
      <w:pPr>
        <w:ind w:left="720" w:hanging="360"/>
      </w:pPr>
      <w:rPr>
        <w:rFonts w:ascii="SimSun-ExtB" w:eastAsia="SimSun-ExtB" w:hAnsi="SimSun-ExtB" w:hint="eastAsia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4"/>
  </w:num>
  <w:num w:numId="3">
    <w:abstractNumId w:val="8"/>
  </w:num>
  <w:num w:numId="4">
    <w:abstractNumId w:val="2"/>
  </w:num>
  <w:num w:numId="5">
    <w:abstractNumId w:val="7"/>
  </w:num>
  <w:num w:numId="6">
    <w:abstractNumId w:val="19"/>
  </w:num>
  <w:num w:numId="7">
    <w:abstractNumId w:val="1"/>
  </w:num>
  <w:num w:numId="8">
    <w:abstractNumId w:val="11"/>
  </w:num>
  <w:num w:numId="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"/>
  </w:num>
  <w:num w:numId="11">
    <w:abstractNumId w:val="6"/>
  </w:num>
  <w:num w:numId="12">
    <w:abstractNumId w:val="12"/>
  </w:num>
  <w:num w:numId="13">
    <w:abstractNumId w:val="17"/>
  </w:num>
  <w:num w:numId="14">
    <w:abstractNumId w:val="13"/>
  </w:num>
  <w:num w:numId="15">
    <w:abstractNumId w:val="18"/>
  </w:num>
  <w:num w:numId="16">
    <w:abstractNumId w:val="10"/>
  </w:num>
  <w:num w:numId="17">
    <w:abstractNumId w:val="15"/>
  </w:num>
  <w:num w:numId="18">
    <w:abstractNumId w:val="0"/>
  </w:num>
  <w:num w:numId="19">
    <w:abstractNumId w:val="9"/>
  </w:num>
  <w:num w:numId="2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4C69"/>
    <w:rsid w:val="000B3763"/>
    <w:rsid w:val="001175CB"/>
    <w:rsid w:val="0031312C"/>
    <w:rsid w:val="004B1476"/>
    <w:rsid w:val="004E5601"/>
    <w:rsid w:val="00501D11"/>
    <w:rsid w:val="0050429D"/>
    <w:rsid w:val="00511B52"/>
    <w:rsid w:val="00661EDF"/>
    <w:rsid w:val="0067477E"/>
    <w:rsid w:val="006B4C69"/>
    <w:rsid w:val="00702103"/>
    <w:rsid w:val="00711ABD"/>
    <w:rsid w:val="00750E1F"/>
    <w:rsid w:val="007C666B"/>
    <w:rsid w:val="00875C57"/>
    <w:rsid w:val="008F7181"/>
    <w:rsid w:val="00900481"/>
    <w:rsid w:val="009B711F"/>
    <w:rsid w:val="00AA3A4E"/>
    <w:rsid w:val="00AE3BFC"/>
    <w:rsid w:val="00B80D6B"/>
    <w:rsid w:val="00BC058C"/>
    <w:rsid w:val="00CC6CDC"/>
    <w:rsid w:val="00D55379"/>
    <w:rsid w:val="00D87C2C"/>
    <w:rsid w:val="00DA5079"/>
    <w:rsid w:val="00DC6607"/>
    <w:rsid w:val="00DE0E16"/>
    <w:rsid w:val="00E17569"/>
    <w:rsid w:val="00E6262A"/>
    <w:rsid w:val="00E65758"/>
    <w:rsid w:val="00E914A9"/>
    <w:rsid w:val="00EB7E1D"/>
    <w:rsid w:val="00ED1652"/>
    <w:rsid w:val="00FE208B"/>
    <w:rsid w:val="00FE6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96DD84"/>
  <w15:chartTrackingRefBased/>
  <w15:docId w15:val="{9F2A283E-1DD4-4537-A454-6CB0BB557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B4C6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aliases w:val="Содержание,подрисуночная подпись"/>
    <w:basedOn w:val="a"/>
    <w:link w:val="a4"/>
    <w:uiPriority w:val="34"/>
    <w:qFormat/>
    <w:rsid w:val="00750E1F"/>
    <w:pPr>
      <w:ind w:left="720"/>
      <w:contextualSpacing/>
    </w:pPr>
  </w:style>
  <w:style w:type="character" w:customStyle="1" w:styleId="a4">
    <w:name w:val="Абзац списка Знак"/>
    <w:aliases w:val="Содержание Знак,подрисуночная подпись Знак"/>
    <w:basedOn w:val="a0"/>
    <w:link w:val="a3"/>
    <w:uiPriority w:val="34"/>
    <w:locked/>
    <w:rsid w:val="00750E1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Normal (Web)"/>
    <w:basedOn w:val="a"/>
    <w:uiPriority w:val="99"/>
    <w:unhideWhenUsed/>
    <w:rsid w:val="00750E1F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a0"/>
    <w:rsid w:val="00750E1F"/>
  </w:style>
  <w:style w:type="paragraph" w:styleId="a6">
    <w:name w:val="header"/>
    <w:basedOn w:val="a"/>
    <w:link w:val="a7"/>
    <w:uiPriority w:val="99"/>
    <w:unhideWhenUsed/>
    <w:rsid w:val="00FE612A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FE612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FE612A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FE612A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00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5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0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84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430</TotalTime>
  <Pages>1</Pages>
  <Words>2270</Words>
  <Characters>12941</Characters>
  <Application>Microsoft Office Word</Application>
  <DocSecurity>0</DocSecurity>
  <Lines>107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95 Evgesha</cp:lastModifiedBy>
  <cp:revision>14</cp:revision>
  <dcterms:created xsi:type="dcterms:W3CDTF">2020-03-05T17:18:00Z</dcterms:created>
  <dcterms:modified xsi:type="dcterms:W3CDTF">2022-03-10T15:19:00Z</dcterms:modified>
</cp:coreProperties>
</file>