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187" w:rsidRDefault="003D3187" w:rsidP="003D3187">
      <w:pPr>
        <w:spacing w:after="0"/>
        <w:ind w:firstLine="0"/>
        <w:jc w:val="center"/>
        <w:rPr>
          <w:rFonts w:cs="Times New Roman"/>
          <w:szCs w:val="28"/>
        </w:rPr>
      </w:pPr>
      <w:r>
        <w:rPr>
          <w:rFonts w:cs="Times New Roman"/>
          <w:szCs w:val="28"/>
        </w:rPr>
        <w:t>Учреждение образования</w:t>
      </w:r>
    </w:p>
    <w:p w:rsidR="003D3187" w:rsidRDefault="003D3187" w:rsidP="003D3187">
      <w:pPr>
        <w:spacing w:after="0"/>
        <w:ind w:firstLine="0"/>
        <w:jc w:val="center"/>
        <w:rPr>
          <w:rFonts w:cs="Times New Roman"/>
          <w:szCs w:val="28"/>
        </w:rPr>
      </w:pPr>
      <w:r>
        <w:rPr>
          <w:rFonts w:cs="Times New Roman"/>
          <w:szCs w:val="28"/>
        </w:rPr>
        <w:t>«Белорусский государственный технологический университет»</w:t>
      </w:r>
    </w:p>
    <w:p w:rsidR="003D3187" w:rsidRDefault="003D3187" w:rsidP="003D3187">
      <w:pPr>
        <w:spacing w:after="0"/>
        <w:ind w:firstLine="0"/>
        <w:jc w:val="center"/>
        <w:rPr>
          <w:rFonts w:cs="Times New Roman"/>
          <w:szCs w:val="28"/>
        </w:rPr>
      </w:pPr>
      <w:r>
        <w:rPr>
          <w:rFonts w:cs="Times New Roman"/>
          <w:szCs w:val="28"/>
        </w:rPr>
        <w:t>Кафедра программной инженерии</w:t>
      </w:r>
    </w:p>
    <w:p w:rsidR="003D3187" w:rsidRDefault="003D3187" w:rsidP="003D3187">
      <w:pPr>
        <w:spacing w:after="0"/>
        <w:jc w:val="center"/>
        <w:rPr>
          <w:rFonts w:cs="Times New Roman"/>
          <w:szCs w:val="28"/>
        </w:rPr>
      </w:pPr>
    </w:p>
    <w:p w:rsidR="003D3187" w:rsidRDefault="003D3187" w:rsidP="003D3187">
      <w:pPr>
        <w:spacing w:after="0"/>
        <w:jc w:val="center"/>
        <w:rPr>
          <w:rFonts w:cs="Times New Roman"/>
          <w:szCs w:val="28"/>
        </w:rPr>
      </w:pPr>
    </w:p>
    <w:p w:rsidR="003D3187" w:rsidRDefault="003D3187" w:rsidP="003D3187">
      <w:pPr>
        <w:spacing w:after="0"/>
        <w:jc w:val="center"/>
        <w:rPr>
          <w:rFonts w:cs="Times New Roman"/>
          <w:szCs w:val="28"/>
        </w:rPr>
      </w:pPr>
    </w:p>
    <w:p w:rsidR="003D3187" w:rsidRDefault="003D3187" w:rsidP="003D3187">
      <w:pPr>
        <w:spacing w:after="0"/>
        <w:jc w:val="center"/>
        <w:rPr>
          <w:rFonts w:cs="Times New Roman"/>
          <w:szCs w:val="28"/>
        </w:rPr>
      </w:pPr>
    </w:p>
    <w:p w:rsidR="003D3187" w:rsidRDefault="003D3187" w:rsidP="003D3187">
      <w:pPr>
        <w:spacing w:after="0"/>
        <w:jc w:val="center"/>
        <w:rPr>
          <w:rFonts w:cs="Times New Roman"/>
          <w:szCs w:val="28"/>
        </w:rPr>
      </w:pPr>
    </w:p>
    <w:p w:rsidR="003D3187" w:rsidRDefault="003D3187" w:rsidP="003D3187">
      <w:pPr>
        <w:spacing w:after="0"/>
        <w:jc w:val="center"/>
        <w:rPr>
          <w:rFonts w:cs="Times New Roman"/>
          <w:szCs w:val="28"/>
        </w:rPr>
      </w:pPr>
    </w:p>
    <w:p w:rsidR="003D3187" w:rsidRDefault="003D3187" w:rsidP="003D3187">
      <w:pPr>
        <w:spacing w:after="0"/>
        <w:jc w:val="center"/>
        <w:rPr>
          <w:rFonts w:cs="Times New Roman"/>
          <w:szCs w:val="28"/>
        </w:rPr>
      </w:pPr>
    </w:p>
    <w:p w:rsidR="003D3187" w:rsidRDefault="003D3187" w:rsidP="003D3187">
      <w:pPr>
        <w:spacing w:after="0"/>
        <w:jc w:val="center"/>
        <w:rPr>
          <w:rFonts w:cs="Times New Roman"/>
          <w:szCs w:val="28"/>
        </w:rPr>
      </w:pPr>
    </w:p>
    <w:p w:rsidR="003D3187" w:rsidRDefault="003D3187" w:rsidP="003D3187">
      <w:pPr>
        <w:spacing w:after="0"/>
        <w:jc w:val="center"/>
        <w:rPr>
          <w:rFonts w:cs="Times New Roman"/>
          <w:szCs w:val="28"/>
        </w:rPr>
      </w:pPr>
    </w:p>
    <w:p w:rsidR="003D3187" w:rsidRDefault="003D3187" w:rsidP="003D3187">
      <w:pPr>
        <w:spacing w:after="0"/>
        <w:jc w:val="center"/>
        <w:rPr>
          <w:rFonts w:cs="Times New Roman"/>
          <w:szCs w:val="28"/>
        </w:rPr>
      </w:pPr>
    </w:p>
    <w:p w:rsidR="003D3187" w:rsidRDefault="003D3187" w:rsidP="003D3187">
      <w:pPr>
        <w:spacing w:after="0"/>
        <w:jc w:val="center"/>
        <w:rPr>
          <w:rFonts w:cs="Times New Roman"/>
          <w:szCs w:val="28"/>
        </w:rPr>
      </w:pPr>
    </w:p>
    <w:p w:rsidR="003D3187" w:rsidRDefault="003D3187" w:rsidP="003D3187">
      <w:pPr>
        <w:spacing w:after="0"/>
        <w:ind w:firstLine="0"/>
        <w:jc w:val="center"/>
        <w:rPr>
          <w:rFonts w:cs="Times New Roman"/>
          <w:szCs w:val="28"/>
        </w:rPr>
      </w:pPr>
      <w:r>
        <w:rPr>
          <w:rFonts w:cs="Times New Roman"/>
          <w:szCs w:val="28"/>
        </w:rPr>
        <w:t>Лабораторная работа №2</w:t>
      </w:r>
    </w:p>
    <w:p w:rsidR="003D3187" w:rsidRPr="00FA2CBC" w:rsidRDefault="003D3187" w:rsidP="003D3187">
      <w:pPr>
        <w:spacing w:after="0"/>
        <w:ind w:firstLine="0"/>
        <w:jc w:val="center"/>
        <w:rPr>
          <w:rFonts w:cs="Times New Roman"/>
          <w:szCs w:val="28"/>
        </w:rPr>
      </w:pPr>
      <w:r w:rsidRPr="00FA2CBC">
        <w:rPr>
          <w:rFonts w:cs="Times New Roman"/>
          <w:szCs w:val="28"/>
        </w:rPr>
        <w:t>«</w:t>
      </w:r>
      <w:r>
        <w:t xml:space="preserve">Построение функциональной модели </w:t>
      </w:r>
      <w:r>
        <w:t>IDEF0</w:t>
      </w:r>
      <w:r w:rsidRPr="00FA2CBC">
        <w:rPr>
          <w:rFonts w:cs="Times New Roman"/>
          <w:szCs w:val="28"/>
        </w:rPr>
        <w:t>»</w:t>
      </w:r>
    </w:p>
    <w:p w:rsidR="003D3187" w:rsidRDefault="003D3187" w:rsidP="003D3187">
      <w:pPr>
        <w:spacing w:after="0"/>
        <w:jc w:val="left"/>
        <w:rPr>
          <w:rFonts w:cs="Times New Roman"/>
          <w:szCs w:val="28"/>
        </w:rPr>
      </w:pPr>
    </w:p>
    <w:p w:rsidR="003D3187" w:rsidRDefault="003D3187" w:rsidP="003D3187">
      <w:pPr>
        <w:spacing w:after="0"/>
        <w:jc w:val="center"/>
        <w:rPr>
          <w:rFonts w:cs="Times New Roman"/>
          <w:szCs w:val="28"/>
        </w:rPr>
      </w:pPr>
    </w:p>
    <w:p w:rsidR="003D3187" w:rsidRDefault="003D3187" w:rsidP="003D3187">
      <w:pPr>
        <w:spacing w:after="0"/>
        <w:jc w:val="center"/>
        <w:rPr>
          <w:rFonts w:cs="Times New Roman"/>
          <w:szCs w:val="28"/>
        </w:rPr>
      </w:pPr>
    </w:p>
    <w:p w:rsidR="003D3187" w:rsidRDefault="003D3187" w:rsidP="003D3187">
      <w:pPr>
        <w:spacing w:after="0"/>
        <w:jc w:val="center"/>
        <w:rPr>
          <w:rFonts w:cs="Times New Roman"/>
          <w:szCs w:val="28"/>
        </w:rPr>
      </w:pPr>
    </w:p>
    <w:p w:rsidR="003D3187" w:rsidRDefault="003D3187" w:rsidP="003D3187">
      <w:pPr>
        <w:tabs>
          <w:tab w:val="left" w:pos="6411"/>
        </w:tabs>
        <w:spacing w:after="0"/>
        <w:ind w:firstLine="0"/>
        <w:jc w:val="left"/>
        <w:rPr>
          <w:rFonts w:cs="Times New Roman"/>
          <w:szCs w:val="28"/>
        </w:rPr>
      </w:pPr>
      <w:r>
        <w:rPr>
          <w:rFonts w:cs="Times New Roman"/>
          <w:szCs w:val="28"/>
        </w:rPr>
        <w:tab/>
      </w:r>
    </w:p>
    <w:p w:rsidR="003D3187" w:rsidRDefault="003D3187" w:rsidP="003D3187">
      <w:pPr>
        <w:spacing w:after="0"/>
        <w:jc w:val="center"/>
        <w:rPr>
          <w:rFonts w:cs="Times New Roman"/>
          <w:szCs w:val="28"/>
        </w:rPr>
      </w:pPr>
    </w:p>
    <w:p w:rsidR="003D3187" w:rsidRDefault="003D3187" w:rsidP="003D3187">
      <w:pPr>
        <w:spacing w:after="0"/>
        <w:ind w:firstLine="0"/>
        <w:rPr>
          <w:rFonts w:cs="Times New Roman"/>
          <w:szCs w:val="28"/>
        </w:rPr>
      </w:pPr>
    </w:p>
    <w:p w:rsidR="003D3187" w:rsidRDefault="003D3187" w:rsidP="003D3187">
      <w:pPr>
        <w:spacing w:after="0"/>
        <w:rPr>
          <w:rFonts w:cs="Times New Roman"/>
          <w:szCs w:val="28"/>
        </w:rPr>
      </w:pPr>
    </w:p>
    <w:p w:rsidR="003D3187" w:rsidRDefault="003D3187" w:rsidP="003D3187">
      <w:pPr>
        <w:spacing w:after="0"/>
        <w:rPr>
          <w:rFonts w:cs="Times New Roman"/>
          <w:szCs w:val="28"/>
        </w:rPr>
      </w:pPr>
    </w:p>
    <w:p w:rsidR="003D3187" w:rsidRDefault="003D3187" w:rsidP="003D3187">
      <w:pPr>
        <w:spacing w:after="0"/>
        <w:rPr>
          <w:rFonts w:cs="Times New Roman"/>
          <w:szCs w:val="28"/>
        </w:rPr>
      </w:pPr>
    </w:p>
    <w:p w:rsidR="003D3187" w:rsidRDefault="003D3187" w:rsidP="003D3187">
      <w:pPr>
        <w:spacing w:after="0"/>
        <w:rPr>
          <w:rFonts w:cs="Times New Roman"/>
          <w:szCs w:val="28"/>
        </w:rPr>
      </w:pPr>
    </w:p>
    <w:p w:rsidR="003D3187" w:rsidRPr="0070171C" w:rsidRDefault="003D3187" w:rsidP="003D3187">
      <w:pPr>
        <w:spacing w:after="0"/>
        <w:rPr>
          <w:rFonts w:cs="Times New Roman"/>
          <w:szCs w:val="28"/>
        </w:rPr>
      </w:pPr>
    </w:p>
    <w:p w:rsidR="003D3187" w:rsidRDefault="003D3187" w:rsidP="003D3187">
      <w:pPr>
        <w:spacing w:after="0"/>
        <w:rPr>
          <w:rFonts w:cs="Times New Roman"/>
          <w:szCs w:val="28"/>
        </w:rPr>
      </w:pPr>
    </w:p>
    <w:p w:rsidR="003D3187" w:rsidRDefault="003D3187" w:rsidP="003D3187">
      <w:pPr>
        <w:spacing w:after="0"/>
        <w:ind w:firstLine="5670"/>
        <w:rPr>
          <w:rFonts w:cs="Times New Roman"/>
          <w:szCs w:val="28"/>
        </w:rPr>
      </w:pPr>
      <w:r>
        <w:rPr>
          <w:rFonts w:cs="Times New Roman"/>
          <w:szCs w:val="28"/>
        </w:rPr>
        <w:t>Выполнила:</w:t>
      </w:r>
    </w:p>
    <w:p w:rsidR="003D3187" w:rsidRDefault="003D3187" w:rsidP="003D3187">
      <w:pPr>
        <w:spacing w:after="0"/>
        <w:ind w:firstLine="5670"/>
        <w:rPr>
          <w:rFonts w:cs="Times New Roman"/>
          <w:szCs w:val="28"/>
        </w:rPr>
      </w:pPr>
      <w:r>
        <w:rPr>
          <w:rFonts w:cs="Times New Roman"/>
          <w:szCs w:val="28"/>
        </w:rPr>
        <w:t>студентка 4 курса 4 группы ФИТ</w:t>
      </w:r>
    </w:p>
    <w:p w:rsidR="003D3187" w:rsidRDefault="003D3187" w:rsidP="003D3187">
      <w:pPr>
        <w:spacing w:after="0"/>
        <w:ind w:firstLine="5670"/>
        <w:rPr>
          <w:rFonts w:cs="Times New Roman"/>
          <w:szCs w:val="28"/>
        </w:rPr>
      </w:pPr>
      <w:proofErr w:type="spellStart"/>
      <w:r>
        <w:rPr>
          <w:rFonts w:cs="Times New Roman"/>
          <w:szCs w:val="28"/>
        </w:rPr>
        <w:t>Сятковская</w:t>
      </w:r>
      <w:proofErr w:type="spellEnd"/>
      <w:r>
        <w:rPr>
          <w:rFonts w:cs="Times New Roman"/>
          <w:szCs w:val="28"/>
        </w:rPr>
        <w:t xml:space="preserve"> Е. Д.</w:t>
      </w:r>
    </w:p>
    <w:p w:rsidR="003D3187" w:rsidRPr="00136CB7" w:rsidRDefault="003D3187" w:rsidP="003D3187">
      <w:pPr>
        <w:spacing w:after="0"/>
        <w:ind w:firstLine="5670"/>
        <w:rPr>
          <w:rFonts w:cs="Times New Roman"/>
          <w:szCs w:val="28"/>
        </w:rPr>
      </w:pPr>
      <w:r>
        <w:rPr>
          <w:rFonts w:cs="Times New Roman"/>
          <w:szCs w:val="28"/>
        </w:rPr>
        <w:t>Преподаватель</w:t>
      </w:r>
      <w:r w:rsidRPr="003D3187">
        <w:rPr>
          <w:rFonts w:cs="Times New Roman"/>
          <w:szCs w:val="28"/>
        </w:rPr>
        <w:t xml:space="preserve">: </w:t>
      </w:r>
      <w:proofErr w:type="spellStart"/>
      <w:r>
        <w:rPr>
          <w:rFonts w:cs="Times New Roman"/>
          <w:szCs w:val="28"/>
        </w:rPr>
        <w:t>Якунович</w:t>
      </w:r>
      <w:proofErr w:type="spellEnd"/>
      <w:r>
        <w:rPr>
          <w:rFonts w:cs="Times New Roman"/>
          <w:szCs w:val="28"/>
        </w:rPr>
        <w:t xml:space="preserve"> А.В.</w:t>
      </w:r>
    </w:p>
    <w:p w:rsidR="003D3187" w:rsidRDefault="003D3187" w:rsidP="003D3187">
      <w:pPr>
        <w:spacing w:after="0"/>
        <w:ind w:firstLine="5103"/>
        <w:rPr>
          <w:rFonts w:cs="Times New Roman"/>
          <w:szCs w:val="28"/>
        </w:rPr>
      </w:pPr>
    </w:p>
    <w:p w:rsidR="003D3187" w:rsidRDefault="003D3187" w:rsidP="003D3187">
      <w:pPr>
        <w:spacing w:after="0"/>
        <w:ind w:firstLine="5103"/>
        <w:rPr>
          <w:rFonts w:cs="Times New Roman"/>
          <w:szCs w:val="28"/>
        </w:rPr>
      </w:pPr>
    </w:p>
    <w:p w:rsidR="003D3187" w:rsidRDefault="003D3187" w:rsidP="003D3187">
      <w:pPr>
        <w:spacing w:after="0"/>
        <w:ind w:firstLine="5103"/>
        <w:rPr>
          <w:rFonts w:cs="Times New Roman"/>
          <w:szCs w:val="28"/>
        </w:rPr>
      </w:pPr>
    </w:p>
    <w:p w:rsidR="003D3187" w:rsidRDefault="003D3187" w:rsidP="003D3187">
      <w:pPr>
        <w:spacing w:after="0"/>
        <w:ind w:firstLine="5103"/>
        <w:rPr>
          <w:rFonts w:cs="Times New Roman"/>
          <w:szCs w:val="28"/>
        </w:rPr>
      </w:pPr>
    </w:p>
    <w:p w:rsidR="003D3187" w:rsidRDefault="003D3187" w:rsidP="003D3187">
      <w:pPr>
        <w:spacing w:after="0"/>
        <w:ind w:firstLine="5103"/>
        <w:rPr>
          <w:rFonts w:cs="Times New Roman"/>
          <w:szCs w:val="28"/>
        </w:rPr>
      </w:pPr>
    </w:p>
    <w:p w:rsidR="003D3187" w:rsidRDefault="003D3187" w:rsidP="003D3187">
      <w:pPr>
        <w:spacing w:after="0"/>
        <w:ind w:firstLine="5103"/>
        <w:rPr>
          <w:rFonts w:cs="Times New Roman"/>
          <w:szCs w:val="28"/>
        </w:rPr>
      </w:pPr>
    </w:p>
    <w:p w:rsidR="003D3187" w:rsidRDefault="003D3187" w:rsidP="003D3187">
      <w:pPr>
        <w:spacing w:after="0"/>
        <w:ind w:firstLine="0"/>
        <w:rPr>
          <w:rFonts w:cs="Times New Roman"/>
          <w:szCs w:val="28"/>
        </w:rPr>
      </w:pPr>
    </w:p>
    <w:p w:rsidR="003D3187" w:rsidRDefault="003D3187" w:rsidP="003D3187">
      <w:pPr>
        <w:spacing w:after="0"/>
        <w:ind w:firstLine="5103"/>
        <w:rPr>
          <w:rFonts w:cs="Times New Roman"/>
          <w:szCs w:val="28"/>
        </w:rPr>
      </w:pPr>
    </w:p>
    <w:p w:rsidR="003D3187" w:rsidRDefault="003D3187" w:rsidP="003D3187">
      <w:pPr>
        <w:spacing w:after="0"/>
        <w:ind w:firstLine="0"/>
        <w:jc w:val="center"/>
        <w:rPr>
          <w:rFonts w:cs="Times New Roman"/>
          <w:szCs w:val="28"/>
        </w:rPr>
      </w:pPr>
      <w:r>
        <w:rPr>
          <w:rFonts w:cs="Times New Roman"/>
          <w:szCs w:val="28"/>
        </w:rPr>
        <w:t>Минск 2023</w:t>
      </w:r>
    </w:p>
    <w:p w:rsidR="003D3187" w:rsidRPr="00F45944" w:rsidRDefault="003D3187" w:rsidP="003D3187">
      <w:pPr>
        <w:spacing w:after="179" w:line="268" w:lineRule="auto"/>
        <w:ind w:left="-15" w:right="62" w:firstLine="710"/>
        <w:rPr>
          <w:rFonts w:eastAsia="Times New Roman" w:cs="Times New Roman"/>
          <w:szCs w:val="28"/>
        </w:rPr>
      </w:pPr>
      <w:r>
        <w:rPr>
          <w:rFonts w:eastAsia="Times New Roman" w:cs="Times New Roman"/>
          <w:b/>
          <w:szCs w:val="28"/>
        </w:rPr>
        <w:lastRenderedPageBreak/>
        <w:t>Цель</w:t>
      </w:r>
      <w:r w:rsidRPr="00F45944">
        <w:rPr>
          <w:rFonts w:eastAsia="Times New Roman" w:cs="Times New Roman"/>
          <w:b/>
          <w:szCs w:val="28"/>
        </w:rPr>
        <w:t xml:space="preserve">: </w:t>
      </w:r>
      <w:r>
        <w:t>Изучение основ методологии структурного моделирования IDEF. Ознакомление с функциональным моделированием на основе методологии IDEF0, получение навыков по применению IDEF0 для построения функциональных моделей на основании требований к информационной системе.</w:t>
      </w:r>
    </w:p>
    <w:p w:rsidR="003D3187" w:rsidRDefault="003D3187" w:rsidP="003D3187">
      <w:pPr>
        <w:spacing w:after="32" w:line="259" w:lineRule="auto"/>
        <w:rPr>
          <w:rFonts w:eastAsia="Times New Roman" w:cs="Times New Roman"/>
          <w:szCs w:val="28"/>
        </w:rPr>
      </w:pPr>
      <w:r>
        <w:rPr>
          <w:rFonts w:eastAsia="Times New Roman" w:cs="Times New Roman"/>
          <w:b/>
          <w:szCs w:val="28"/>
          <w:u w:val="single"/>
        </w:rPr>
        <w:t>Теоретические вопросы:</w:t>
      </w:r>
      <w:r>
        <w:rPr>
          <w:rFonts w:eastAsia="Times New Roman" w:cs="Times New Roman"/>
          <w:szCs w:val="28"/>
        </w:rPr>
        <w:t xml:space="preserve"> </w:t>
      </w:r>
    </w:p>
    <w:p w:rsidR="003D3187" w:rsidRPr="00F45944" w:rsidRDefault="003D3187" w:rsidP="003D3187">
      <w:pPr>
        <w:numPr>
          <w:ilvl w:val="0"/>
          <w:numId w:val="1"/>
        </w:numPr>
        <w:spacing w:after="4" w:line="270" w:lineRule="auto"/>
        <w:ind w:hanging="288"/>
        <w:jc w:val="left"/>
      </w:pPr>
      <w:r w:rsidRPr="00F45944">
        <w:rPr>
          <w:rFonts w:eastAsia="Times New Roman" w:cs="Times New Roman"/>
          <w:b/>
          <w:szCs w:val="28"/>
        </w:rPr>
        <w:t xml:space="preserve">В чем основная сущность структурного подхода? </w:t>
      </w:r>
    </w:p>
    <w:p w:rsidR="003D3187" w:rsidRPr="00F45944" w:rsidRDefault="003D3187" w:rsidP="003D3187">
      <w:pPr>
        <w:spacing w:after="13" w:line="268" w:lineRule="auto"/>
        <w:ind w:left="-15" w:right="62" w:firstLine="710"/>
        <w:rPr>
          <w:rFonts w:eastAsia="Times New Roman" w:cs="Times New Roman"/>
          <w:szCs w:val="28"/>
        </w:rPr>
      </w:pPr>
      <w:r w:rsidRPr="00F45944">
        <w:rPr>
          <w:rFonts w:eastAsia="Times New Roman" w:cs="Times New Roman"/>
          <w:szCs w:val="28"/>
        </w:rPr>
        <w:t xml:space="preserve">Сущность структурного подхода к разработке модели состоит в расчленении анализируемой системы на части («черные ящики») и их иерархической организации. </w:t>
      </w:r>
    </w:p>
    <w:p w:rsidR="003D3187" w:rsidRPr="00F45944" w:rsidRDefault="003D3187" w:rsidP="003D3187">
      <w:pPr>
        <w:numPr>
          <w:ilvl w:val="0"/>
          <w:numId w:val="1"/>
        </w:numPr>
        <w:spacing w:after="4" w:line="270" w:lineRule="auto"/>
        <w:ind w:hanging="288"/>
        <w:jc w:val="left"/>
      </w:pPr>
      <w:r w:rsidRPr="00F45944">
        <w:rPr>
          <w:rFonts w:eastAsia="Times New Roman" w:cs="Times New Roman"/>
          <w:b/>
          <w:szCs w:val="28"/>
        </w:rPr>
        <w:t xml:space="preserve">Дайте расшифровку терминам </w:t>
      </w:r>
      <w:r>
        <w:rPr>
          <w:rFonts w:eastAsia="Times New Roman" w:cs="Times New Roman"/>
          <w:b/>
          <w:szCs w:val="28"/>
        </w:rPr>
        <w:t>DFD</w:t>
      </w:r>
      <w:r w:rsidRPr="00F45944">
        <w:rPr>
          <w:rFonts w:eastAsia="Times New Roman" w:cs="Times New Roman"/>
          <w:b/>
          <w:szCs w:val="28"/>
        </w:rPr>
        <w:t xml:space="preserve">, </w:t>
      </w:r>
      <w:r>
        <w:rPr>
          <w:rFonts w:eastAsia="Times New Roman" w:cs="Times New Roman"/>
          <w:b/>
          <w:szCs w:val="28"/>
        </w:rPr>
        <w:t>IDEF</w:t>
      </w:r>
      <w:r w:rsidRPr="00F45944">
        <w:rPr>
          <w:rFonts w:eastAsia="Times New Roman" w:cs="Times New Roman"/>
          <w:b/>
          <w:szCs w:val="28"/>
        </w:rPr>
        <w:t xml:space="preserve"> и </w:t>
      </w:r>
      <w:r>
        <w:rPr>
          <w:rFonts w:eastAsia="Times New Roman" w:cs="Times New Roman"/>
          <w:b/>
          <w:szCs w:val="28"/>
        </w:rPr>
        <w:t>SADT</w:t>
      </w:r>
      <w:r w:rsidRPr="00F45944">
        <w:rPr>
          <w:rFonts w:eastAsia="Times New Roman" w:cs="Times New Roman"/>
          <w:b/>
          <w:szCs w:val="28"/>
        </w:rPr>
        <w:t xml:space="preserve">. </w:t>
      </w:r>
    </w:p>
    <w:p w:rsidR="003D3187" w:rsidRPr="00F45944" w:rsidRDefault="003D3187" w:rsidP="003D3187">
      <w:pPr>
        <w:spacing w:after="13" w:line="268" w:lineRule="auto"/>
        <w:ind w:right="62"/>
        <w:rPr>
          <w:rFonts w:eastAsia="Times New Roman" w:cs="Times New Roman"/>
          <w:szCs w:val="28"/>
        </w:rPr>
      </w:pPr>
      <w:r w:rsidRPr="00C0702E">
        <w:rPr>
          <w:rFonts w:eastAsia="Times New Roman" w:cs="Times New Roman"/>
          <w:b/>
          <w:i/>
          <w:szCs w:val="28"/>
        </w:rPr>
        <w:t>DFD</w:t>
      </w:r>
      <w:r w:rsidR="00C0702E">
        <w:rPr>
          <w:rFonts w:eastAsia="Times New Roman" w:cs="Times New Roman"/>
          <w:szCs w:val="28"/>
        </w:rPr>
        <w:t xml:space="preserve"> (</w:t>
      </w:r>
      <w:proofErr w:type="spellStart"/>
      <w:r>
        <w:rPr>
          <w:rFonts w:eastAsia="Times New Roman" w:cs="Times New Roman"/>
          <w:szCs w:val="28"/>
        </w:rPr>
        <w:t>Data</w:t>
      </w:r>
      <w:proofErr w:type="spellEnd"/>
      <w:r w:rsidRPr="00F45944">
        <w:rPr>
          <w:rFonts w:eastAsia="Times New Roman" w:cs="Times New Roman"/>
          <w:szCs w:val="28"/>
        </w:rPr>
        <w:t xml:space="preserve"> </w:t>
      </w:r>
      <w:proofErr w:type="spellStart"/>
      <w:r>
        <w:rPr>
          <w:rFonts w:eastAsia="Times New Roman" w:cs="Times New Roman"/>
          <w:szCs w:val="28"/>
        </w:rPr>
        <w:t>Flow</w:t>
      </w:r>
      <w:proofErr w:type="spellEnd"/>
      <w:r w:rsidRPr="00F45944">
        <w:rPr>
          <w:rFonts w:eastAsia="Times New Roman" w:cs="Times New Roman"/>
          <w:szCs w:val="28"/>
        </w:rPr>
        <w:t xml:space="preserve"> </w:t>
      </w:r>
      <w:proofErr w:type="spellStart"/>
      <w:r>
        <w:rPr>
          <w:rFonts w:eastAsia="Times New Roman" w:cs="Times New Roman"/>
          <w:szCs w:val="28"/>
        </w:rPr>
        <w:t>Diagrams</w:t>
      </w:r>
      <w:proofErr w:type="spellEnd"/>
      <w:r w:rsidR="00C0702E">
        <w:rPr>
          <w:rFonts w:eastAsia="Times New Roman" w:cs="Times New Roman"/>
          <w:szCs w:val="28"/>
        </w:rPr>
        <w:t>)</w:t>
      </w:r>
      <w:r w:rsidRPr="00F45944">
        <w:rPr>
          <w:rFonts w:eastAsia="Times New Roman" w:cs="Times New Roman"/>
          <w:szCs w:val="28"/>
        </w:rPr>
        <w:t xml:space="preserve"> – диаграммы потоков данных. </w:t>
      </w:r>
    </w:p>
    <w:p w:rsidR="003D3187" w:rsidRPr="00F45944" w:rsidRDefault="003D3187" w:rsidP="003D3187">
      <w:pPr>
        <w:spacing w:after="13" w:line="268" w:lineRule="auto"/>
        <w:ind w:left="-15" w:right="62" w:firstLine="710"/>
        <w:rPr>
          <w:rFonts w:eastAsia="Times New Roman" w:cs="Times New Roman"/>
          <w:szCs w:val="28"/>
        </w:rPr>
      </w:pPr>
      <w:r w:rsidRPr="00C0702E">
        <w:rPr>
          <w:rFonts w:eastAsia="Times New Roman" w:cs="Times New Roman"/>
          <w:b/>
          <w:i/>
          <w:szCs w:val="28"/>
        </w:rPr>
        <w:t>IDEF</w:t>
      </w:r>
      <w:r w:rsidR="00C0702E">
        <w:rPr>
          <w:rFonts w:eastAsia="Times New Roman" w:cs="Times New Roman"/>
          <w:b/>
          <w:i/>
          <w:szCs w:val="28"/>
        </w:rPr>
        <w:t xml:space="preserve"> </w:t>
      </w:r>
      <w:r w:rsidR="00C0702E">
        <w:rPr>
          <w:rFonts w:eastAsia="Times New Roman" w:cs="Times New Roman"/>
          <w:b/>
          <w:szCs w:val="28"/>
        </w:rPr>
        <w:t>(</w:t>
      </w:r>
      <w:proofErr w:type="spellStart"/>
      <w:r>
        <w:rPr>
          <w:rFonts w:eastAsia="Times New Roman" w:cs="Times New Roman"/>
          <w:szCs w:val="28"/>
        </w:rPr>
        <w:t>Integration</w:t>
      </w:r>
      <w:proofErr w:type="spellEnd"/>
      <w:r w:rsidRPr="00F45944">
        <w:rPr>
          <w:rFonts w:eastAsia="Times New Roman" w:cs="Times New Roman"/>
          <w:szCs w:val="28"/>
        </w:rPr>
        <w:t xml:space="preserve"> </w:t>
      </w:r>
      <w:proofErr w:type="spellStart"/>
      <w:r>
        <w:rPr>
          <w:rFonts w:eastAsia="Times New Roman" w:cs="Times New Roman"/>
          <w:szCs w:val="28"/>
        </w:rPr>
        <w:t>Definition</w:t>
      </w:r>
      <w:proofErr w:type="spellEnd"/>
      <w:r w:rsidRPr="00F45944">
        <w:rPr>
          <w:rFonts w:eastAsia="Times New Roman" w:cs="Times New Roman"/>
          <w:szCs w:val="28"/>
        </w:rPr>
        <w:t xml:space="preserve"> </w:t>
      </w:r>
      <w:proofErr w:type="spellStart"/>
      <w:r>
        <w:rPr>
          <w:rFonts w:eastAsia="Times New Roman" w:cs="Times New Roman"/>
          <w:szCs w:val="28"/>
        </w:rPr>
        <w:t>Methodology</w:t>
      </w:r>
      <w:proofErr w:type="spellEnd"/>
      <w:r w:rsidR="00C0702E">
        <w:rPr>
          <w:rFonts w:eastAsia="Times New Roman" w:cs="Times New Roman"/>
          <w:szCs w:val="28"/>
        </w:rPr>
        <w:t>)</w:t>
      </w:r>
      <w:r w:rsidRPr="00F45944">
        <w:rPr>
          <w:rFonts w:eastAsia="Times New Roman" w:cs="Times New Roman"/>
          <w:szCs w:val="28"/>
        </w:rPr>
        <w:t xml:space="preserve"> – объединение методологических понятий. </w:t>
      </w:r>
    </w:p>
    <w:p w:rsidR="003D3187" w:rsidRPr="00F45944" w:rsidRDefault="003D3187" w:rsidP="003D3187">
      <w:pPr>
        <w:spacing w:after="13" w:line="268" w:lineRule="auto"/>
        <w:ind w:left="-15" w:right="62" w:firstLine="710"/>
        <w:rPr>
          <w:rFonts w:eastAsia="Times New Roman" w:cs="Times New Roman"/>
          <w:szCs w:val="28"/>
        </w:rPr>
      </w:pPr>
      <w:r w:rsidRPr="00C0702E">
        <w:rPr>
          <w:rFonts w:eastAsia="Times New Roman" w:cs="Times New Roman"/>
          <w:b/>
          <w:i/>
          <w:szCs w:val="28"/>
        </w:rPr>
        <w:t>SADT</w:t>
      </w:r>
      <w:r w:rsidR="00C0702E">
        <w:rPr>
          <w:rFonts w:eastAsia="Times New Roman" w:cs="Times New Roman"/>
          <w:b/>
          <w:i/>
          <w:szCs w:val="28"/>
        </w:rPr>
        <w:t xml:space="preserve"> </w:t>
      </w:r>
      <w:r w:rsidR="00C0702E">
        <w:rPr>
          <w:rFonts w:eastAsia="Times New Roman" w:cs="Times New Roman"/>
          <w:szCs w:val="28"/>
        </w:rPr>
        <w:t>(</w:t>
      </w:r>
      <w:proofErr w:type="spellStart"/>
      <w:r>
        <w:rPr>
          <w:rFonts w:eastAsia="Times New Roman" w:cs="Times New Roman"/>
          <w:szCs w:val="28"/>
        </w:rPr>
        <w:t>Structured</w:t>
      </w:r>
      <w:proofErr w:type="spellEnd"/>
      <w:r w:rsidRPr="00F45944">
        <w:rPr>
          <w:rFonts w:eastAsia="Times New Roman" w:cs="Times New Roman"/>
          <w:szCs w:val="28"/>
        </w:rPr>
        <w:t xml:space="preserve"> </w:t>
      </w:r>
      <w:proofErr w:type="spellStart"/>
      <w:r>
        <w:rPr>
          <w:rFonts w:eastAsia="Times New Roman" w:cs="Times New Roman"/>
          <w:szCs w:val="28"/>
        </w:rPr>
        <w:t>Analysis</w:t>
      </w:r>
      <w:proofErr w:type="spellEnd"/>
      <w:r w:rsidRPr="00F45944">
        <w:rPr>
          <w:rFonts w:eastAsia="Times New Roman" w:cs="Times New Roman"/>
          <w:szCs w:val="28"/>
        </w:rPr>
        <w:t xml:space="preserve"> </w:t>
      </w:r>
      <w:proofErr w:type="spellStart"/>
      <w:r>
        <w:rPr>
          <w:rFonts w:eastAsia="Times New Roman" w:cs="Times New Roman"/>
          <w:szCs w:val="28"/>
        </w:rPr>
        <w:t>and</w:t>
      </w:r>
      <w:proofErr w:type="spellEnd"/>
      <w:r w:rsidRPr="00F45944">
        <w:rPr>
          <w:rFonts w:eastAsia="Times New Roman" w:cs="Times New Roman"/>
          <w:szCs w:val="28"/>
        </w:rPr>
        <w:t xml:space="preserve"> </w:t>
      </w:r>
      <w:proofErr w:type="spellStart"/>
      <w:r>
        <w:rPr>
          <w:rFonts w:eastAsia="Times New Roman" w:cs="Times New Roman"/>
          <w:szCs w:val="28"/>
        </w:rPr>
        <w:t>Design</w:t>
      </w:r>
      <w:proofErr w:type="spellEnd"/>
      <w:r w:rsidRPr="00F45944">
        <w:rPr>
          <w:rFonts w:eastAsia="Times New Roman" w:cs="Times New Roman"/>
          <w:szCs w:val="28"/>
        </w:rPr>
        <w:t xml:space="preserve"> </w:t>
      </w:r>
      <w:proofErr w:type="spellStart"/>
      <w:r>
        <w:rPr>
          <w:rFonts w:eastAsia="Times New Roman" w:cs="Times New Roman"/>
          <w:szCs w:val="28"/>
        </w:rPr>
        <w:t>Technique</w:t>
      </w:r>
      <w:proofErr w:type="spellEnd"/>
      <w:r w:rsidR="00C0702E">
        <w:rPr>
          <w:rFonts w:eastAsia="Times New Roman" w:cs="Times New Roman"/>
          <w:szCs w:val="28"/>
        </w:rPr>
        <w:t xml:space="preserve">) </w:t>
      </w:r>
      <w:r w:rsidRPr="00F45944">
        <w:rPr>
          <w:rFonts w:eastAsia="Times New Roman" w:cs="Times New Roman"/>
          <w:szCs w:val="28"/>
        </w:rPr>
        <w:t>– методология структурного анализа и проектирования.</w:t>
      </w:r>
      <w:r w:rsidRPr="00F45944">
        <w:rPr>
          <w:rFonts w:eastAsia="Times New Roman" w:cs="Times New Roman"/>
          <w:sz w:val="32"/>
          <w:szCs w:val="32"/>
        </w:rPr>
        <w:t xml:space="preserve"> </w:t>
      </w:r>
    </w:p>
    <w:p w:rsidR="003D3187" w:rsidRPr="00F45944" w:rsidRDefault="003D3187" w:rsidP="003D3187">
      <w:pPr>
        <w:numPr>
          <w:ilvl w:val="0"/>
          <w:numId w:val="1"/>
        </w:numPr>
        <w:spacing w:after="4" w:line="270" w:lineRule="auto"/>
        <w:ind w:hanging="288"/>
        <w:jc w:val="left"/>
      </w:pPr>
      <w:r w:rsidRPr="00F45944">
        <w:rPr>
          <w:rFonts w:eastAsia="Times New Roman" w:cs="Times New Roman"/>
          <w:b/>
          <w:szCs w:val="28"/>
        </w:rPr>
        <w:t xml:space="preserve">Какие модели строятся с помощью </w:t>
      </w:r>
      <w:r>
        <w:rPr>
          <w:rFonts w:eastAsia="Times New Roman" w:cs="Times New Roman"/>
          <w:b/>
          <w:szCs w:val="28"/>
        </w:rPr>
        <w:t>IDEF</w:t>
      </w:r>
      <w:r w:rsidRPr="00F45944">
        <w:rPr>
          <w:rFonts w:eastAsia="Times New Roman" w:cs="Times New Roman"/>
          <w:b/>
          <w:szCs w:val="28"/>
        </w:rPr>
        <w:t xml:space="preserve"> методологий? </w:t>
      </w:r>
    </w:p>
    <w:p w:rsidR="003D3187" w:rsidRPr="00F45944" w:rsidRDefault="003D3187" w:rsidP="003D3187">
      <w:pPr>
        <w:spacing w:after="13" w:line="268" w:lineRule="auto"/>
        <w:ind w:left="-15" w:right="62" w:firstLine="710"/>
        <w:rPr>
          <w:rFonts w:eastAsia="Times New Roman" w:cs="Times New Roman"/>
          <w:szCs w:val="28"/>
        </w:rPr>
      </w:pPr>
      <w:r w:rsidRPr="00F45944">
        <w:rPr>
          <w:rFonts w:eastAsia="Times New Roman" w:cs="Times New Roman"/>
          <w:szCs w:val="28"/>
        </w:rPr>
        <w:t xml:space="preserve">С помощью методологии </w:t>
      </w:r>
      <w:r>
        <w:rPr>
          <w:rFonts w:eastAsia="Times New Roman" w:cs="Times New Roman"/>
          <w:szCs w:val="28"/>
        </w:rPr>
        <w:t>IDEF</w:t>
      </w:r>
      <w:r w:rsidRPr="00F45944">
        <w:rPr>
          <w:rFonts w:eastAsia="Times New Roman" w:cs="Times New Roman"/>
          <w:szCs w:val="28"/>
        </w:rPr>
        <w:t xml:space="preserve"> строятся функциональные модели, описывая бизнес-функции и контекст поведения. </w:t>
      </w:r>
    </w:p>
    <w:p w:rsidR="003D3187" w:rsidRPr="00F45944" w:rsidRDefault="003D3187" w:rsidP="003D3187">
      <w:pPr>
        <w:numPr>
          <w:ilvl w:val="0"/>
          <w:numId w:val="1"/>
        </w:numPr>
        <w:spacing w:after="4" w:line="270" w:lineRule="auto"/>
        <w:ind w:hanging="288"/>
        <w:jc w:val="left"/>
      </w:pPr>
      <w:r w:rsidRPr="00F45944">
        <w:rPr>
          <w:rFonts w:eastAsia="Times New Roman" w:cs="Times New Roman"/>
          <w:b/>
          <w:szCs w:val="28"/>
        </w:rPr>
        <w:t xml:space="preserve">Укажите базовые принципы моделирования в </w:t>
      </w:r>
      <w:r>
        <w:rPr>
          <w:rFonts w:eastAsia="Times New Roman" w:cs="Times New Roman"/>
          <w:b/>
          <w:szCs w:val="28"/>
        </w:rPr>
        <w:t>IDEF</w:t>
      </w:r>
      <w:r w:rsidRPr="00F45944">
        <w:rPr>
          <w:rFonts w:eastAsia="Times New Roman" w:cs="Times New Roman"/>
          <w:b/>
          <w:szCs w:val="28"/>
        </w:rPr>
        <w:t xml:space="preserve">0. </w:t>
      </w:r>
    </w:p>
    <w:p w:rsidR="003D3187" w:rsidRPr="00F45944" w:rsidRDefault="003D3187" w:rsidP="003D3187">
      <w:pPr>
        <w:spacing w:after="13" w:line="268" w:lineRule="auto"/>
        <w:ind w:left="-15" w:right="62" w:firstLine="710"/>
        <w:rPr>
          <w:rFonts w:eastAsia="Times New Roman" w:cs="Times New Roman"/>
          <w:szCs w:val="28"/>
        </w:rPr>
      </w:pPr>
      <w:r w:rsidRPr="00F45944">
        <w:rPr>
          <w:rFonts w:eastAsia="Times New Roman" w:cs="Times New Roman"/>
          <w:szCs w:val="28"/>
        </w:rPr>
        <w:t xml:space="preserve">В </w:t>
      </w:r>
      <w:r>
        <w:rPr>
          <w:rFonts w:eastAsia="Times New Roman" w:cs="Times New Roman"/>
          <w:szCs w:val="28"/>
        </w:rPr>
        <w:t>IDEF</w:t>
      </w:r>
      <w:r w:rsidRPr="00F45944">
        <w:rPr>
          <w:rFonts w:eastAsia="Times New Roman" w:cs="Times New Roman"/>
          <w:szCs w:val="28"/>
        </w:rPr>
        <w:t xml:space="preserve">0 реализованы </w:t>
      </w:r>
      <w:r w:rsidRPr="00F45944">
        <w:rPr>
          <w:rFonts w:eastAsia="Times New Roman" w:cs="Times New Roman"/>
          <w:b/>
          <w:szCs w:val="28"/>
        </w:rPr>
        <w:t>три базовых принципа</w:t>
      </w:r>
      <w:r w:rsidRPr="00F45944">
        <w:rPr>
          <w:rFonts w:eastAsia="Times New Roman" w:cs="Times New Roman"/>
          <w:szCs w:val="28"/>
        </w:rPr>
        <w:t xml:space="preserve"> моделирования процессов: </w:t>
      </w:r>
    </w:p>
    <w:p w:rsidR="003D3187" w:rsidRPr="00F45944" w:rsidRDefault="003D3187" w:rsidP="003D3187">
      <w:pPr>
        <w:spacing w:after="13" w:line="268" w:lineRule="auto"/>
        <w:ind w:left="-15" w:right="62" w:firstLine="710"/>
        <w:rPr>
          <w:rFonts w:eastAsia="Times New Roman" w:cs="Times New Roman"/>
          <w:szCs w:val="28"/>
        </w:rPr>
      </w:pPr>
      <w:r w:rsidRPr="00F45944">
        <w:rPr>
          <w:rFonts w:eastAsia="Times New Roman" w:cs="Times New Roman"/>
          <w:b/>
          <w:i/>
          <w:szCs w:val="28"/>
        </w:rPr>
        <w:t>Принцип функциональной декомпозиции</w:t>
      </w:r>
      <w:r w:rsidRPr="00F45944">
        <w:rPr>
          <w:rFonts w:eastAsia="Times New Roman" w:cs="Times New Roman"/>
          <w:szCs w:val="28"/>
        </w:rPr>
        <w:t xml:space="preserve"> представляет собой способ моделирования типовой ситуации, когда любое действие, операций, функция могут быть разбиты (декомпозированы) на более простые действия, операции, функции. Т.е., сложная бизнес-функция может быть представлена в виде совокупности элементарных функций. Представляя функции графически, в виде блоков, можно «заглянуть внутрь» блока и детально рассмотреть ее структуру и состав. </w:t>
      </w:r>
    </w:p>
    <w:p w:rsidR="003D3187" w:rsidRPr="00F45944" w:rsidRDefault="003D3187" w:rsidP="003D3187">
      <w:pPr>
        <w:spacing w:after="13" w:line="268" w:lineRule="auto"/>
        <w:ind w:left="-15" w:right="62" w:firstLine="710"/>
        <w:rPr>
          <w:rFonts w:eastAsia="Times New Roman" w:cs="Times New Roman"/>
          <w:szCs w:val="28"/>
        </w:rPr>
      </w:pPr>
      <w:r w:rsidRPr="00F45944">
        <w:rPr>
          <w:rFonts w:eastAsia="Times New Roman" w:cs="Times New Roman"/>
          <w:b/>
          <w:i/>
          <w:szCs w:val="28"/>
        </w:rPr>
        <w:t>Принцип ограничения сложности.</w:t>
      </w:r>
      <w:r w:rsidRPr="00F45944">
        <w:rPr>
          <w:rFonts w:eastAsia="Times New Roman" w:cs="Times New Roman"/>
          <w:szCs w:val="28"/>
        </w:rPr>
        <w:t xml:space="preserve"> При работе с </w:t>
      </w:r>
      <w:r>
        <w:rPr>
          <w:rFonts w:eastAsia="Times New Roman" w:cs="Times New Roman"/>
          <w:szCs w:val="28"/>
        </w:rPr>
        <w:t>IDEF</w:t>
      </w:r>
      <w:r w:rsidRPr="00F45944">
        <w:rPr>
          <w:rFonts w:eastAsia="Times New Roman" w:cs="Times New Roman"/>
          <w:szCs w:val="28"/>
        </w:rPr>
        <w:t xml:space="preserve">0 диаграммами существенным является условие их разборчивости и удобочитаемости. Суть принципа ограничения сложности состоит в том, что количество блоков на диаграмме должно быть не менее двух и не более шести. Практика показывает, что соблюдение этого принципа приводит к тому, что функциональные процессы, представленные в виде </w:t>
      </w:r>
      <w:r>
        <w:rPr>
          <w:rFonts w:eastAsia="Times New Roman" w:cs="Times New Roman"/>
          <w:szCs w:val="28"/>
        </w:rPr>
        <w:t>IDEF</w:t>
      </w:r>
      <w:r w:rsidRPr="00F45944">
        <w:rPr>
          <w:rFonts w:eastAsia="Times New Roman" w:cs="Times New Roman"/>
          <w:szCs w:val="28"/>
        </w:rPr>
        <w:t xml:space="preserve">0 модели, хорошо структурированы, понятны и легко поддаются анализу. </w:t>
      </w:r>
    </w:p>
    <w:p w:rsidR="003D3187" w:rsidRPr="00F45944" w:rsidRDefault="003D3187" w:rsidP="003D3187">
      <w:pPr>
        <w:spacing w:after="13" w:line="268" w:lineRule="auto"/>
        <w:ind w:left="-15" w:right="62" w:firstLine="710"/>
        <w:rPr>
          <w:rFonts w:eastAsia="Times New Roman" w:cs="Times New Roman"/>
          <w:szCs w:val="28"/>
        </w:rPr>
      </w:pPr>
      <w:r w:rsidRPr="00F45944">
        <w:rPr>
          <w:rFonts w:eastAsia="Times New Roman" w:cs="Times New Roman"/>
          <w:b/>
          <w:i/>
          <w:szCs w:val="28"/>
        </w:rPr>
        <w:t>Принцип контекстной диаграммы.</w:t>
      </w:r>
      <w:r w:rsidRPr="00F45944">
        <w:rPr>
          <w:rFonts w:eastAsia="Times New Roman" w:cs="Times New Roman"/>
          <w:szCs w:val="28"/>
        </w:rPr>
        <w:t xml:space="preserve"> Моделирование делового процесса начинается с построения контекстной диаграммы. На этой диаграмме </w:t>
      </w:r>
      <w:r w:rsidRPr="00F45944">
        <w:rPr>
          <w:rFonts w:eastAsia="Times New Roman" w:cs="Times New Roman"/>
          <w:szCs w:val="28"/>
        </w:rPr>
        <w:lastRenderedPageBreak/>
        <w:t xml:space="preserve">отображается только один блок – главная бизнес-функция моделируемой системы. Если речь идет о моделировании целого предприятия, то главная бизнес-функция не может быть сформулирована как, например, "продавать продукцию". Главная бизнес-функция системы – это "миссия" системы, ее значение в окружающем мире. Нельзя правильно сформулировать главную функцию предприятия, не имея представления о его стратегии. При определении главной бизнес функции необходимо всегда иметь в виду цель моделирования и точку зрения на модель. </w:t>
      </w:r>
    </w:p>
    <w:p w:rsidR="003D3187" w:rsidRPr="00F45944" w:rsidRDefault="003D3187" w:rsidP="003D3187">
      <w:pPr>
        <w:spacing w:after="4" w:line="270" w:lineRule="auto"/>
        <w:ind w:firstLine="708"/>
        <w:rPr>
          <w:rFonts w:eastAsia="Times New Roman" w:cs="Times New Roman"/>
          <w:szCs w:val="28"/>
        </w:rPr>
      </w:pPr>
      <w:r w:rsidRPr="00F45944">
        <w:rPr>
          <w:rFonts w:eastAsia="Times New Roman" w:cs="Times New Roman"/>
          <w:b/>
          <w:szCs w:val="28"/>
        </w:rPr>
        <w:t>5.</w:t>
      </w:r>
      <w:r w:rsidRPr="00F45944">
        <w:rPr>
          <w:b/>
          <w:szCs w:val="28"/>
        </w:rPr>
        <w:t xml:space="preserve"> </w:t>
      </w:r>
      <w:r w:rsidRPr="00F45944">
        <w:rPr>
          <w:rFonts w:eastAsia="Times New Roman" w:cs="Times New Roman"/>
          <w:b/>
          <w:szCs w:val="28"/>
        </w:rPr>
        <w:t>В каких случаях целесообразно применят</w:t>
      </w:r>
      <w:r>
        <w:rPr>
          <w:rFonts w:eastAsia="Times New Roman" w:cs="Times New Roman"/>
          <w:b/>
          <w:szCs w:val="28"/>
        </w:rPr>
        <w:t>ь построение модели «как есть,</w:t>
      </w:r>
      <w:r w:rsidRPr="00F45944">
        <w:rPr>
          <w:rFonts w:eastAsia="Times New Roman" w:cs="Times New Roman"/>
          <w:b/>
          <w:szCs w:val="28"/>
        </w:rPr>
        <w:t xml:space="preserve"> а</w:t>
      </w:r>
      <w:r>
        <w:rPr>
          <w:rFonts w:eastAsia="Times New Roman" w:cs="Times New Roman"/>
          <w:b/>
          <w:szCs w:val="28"/>
        </w:rPr>
        <w:t xml:space="preserve"> в</w:t>
      </w:r>
      <w:r w:rsidRPr="00F45944">
        <w:rPr>
          <w:rFonts w:eastAsia="Times New Roman" w:cs="Times New Roman"/>
          <w:b/>
          <w:szCs w:val="28"/>
        </w:rPr>
        <w:t xml:space="preserve"> каких «как будет»?</w:t>
      </w:r>
    </w:p>
    <w:p w:rsidR="003D3187" w:rsidRPr="00F45944" w:rsidRDefault="003D3187" w:rsidP="003D3187">
      <w:pPr>
        <w:spacing w:after="13" w:line="268" w:lineRule="auto"/>
        <w:ind w:left="-15" w:right="62" w:firstLine="710"/>
        <w:rPr>
          <w:rFonts w:eastAsia="Times New Roman" w:cs="Times New Roman"/>
          <w:szCs w:val="28"/>
        </w:rPr>
      </w:pPr>
      <w:r w:rsidRPr="00F45944">
        <w:rPr>
          <w:rFonts w:eastAsia="Times New Roman" w:cs="Times New Roman"/>
          <w:b/>
          <w:i/>
          <w:szCs w:val="28"/>
        </w:rPr>
        <w:t>Построение модели “как есть”.</w:t>
      </w:r>
      <w:r w:rsidRPr="00F45944">
        <w:rPr>
          <w:rFonts w:eastAsia="Times New Roman" w:cs="Times New Roman"/>
          <w:szCs w:val="28"/>
        </w:rPr>
        <w:t xml:space="preserve"> Обследование предприятия является обязательной частью любого проекта создания или развития корпоративной информационной системы. Построение функциональной модели “как есть” позволяет четко зафиксировать, какие деловые процессы осуществляются на предприятии, какие информационные объекты используются при выполнении деловых процессов и отдельных операций. Модель “как есть” является отправной точкой для анализа потребностей предприятия, выявления проблем и "узких" мест и разработки проекта совершенствования деловых процессов. </w:t>
      </w:r>
    </w:p>
    <w:p w:rsidR="003D3187" w:rsidRDefault="003D3187" w:rsidP="003D3187">
      <w:pPr>
        <w:spacing w:after="13" w:line="268" w:lineRule="auto"/>
        <w:ind w:left="-15" w:right="62" w:firstLine="710"/>
        <w:rPr>
          <w:rFonts w:eastAsia="Times New Roman" w:cs="Times New Roman"/>
          <w:szCs w:val="28"/>
        </w:rPr>
      </w:pPr>
      <w:r w:rsidRPr="00F45944">
        <w:rPr>
          <w:rFonts w:eastAsia="Times New Roman" w:cs="Times New Roman"/>
          <w:b/>
          <w:i/>
          <w:szCs w:val="28"/>
        </w:rPr>
        <w:t>Построение модели “как будет”.</w:t>
      </w:r>
      <w:r w:rsidRPr="00F45944">
        <w:rPr>
          <w:rFonts w:eastAsia="Times New Roman" w:cs="Times New Roman"/>
          <w:szCs w:val="28"/>
        </w:rPr>
        <w:t xml:space="preserve"> Создание и внедрение корпоративной информационной системы приводит к изменению условий выполнения отдельных операций, структуры деловых процессов и предприятия в целом. Это приводит к необходимости изменения системы бизнес-правил, используемых на предприятии, модификации должностных инструкций сотрудников. Модель “как будет” позволяет уже на стадии проектирования будущей информационной системы определить эти изменения. Применение функциональной модели “как будет” позволяет не только сократить сроки внедрения информационной системы, но также снизить риски, связанные с невосприимчивостью персона</w:t>
      </w:r>
      <w:r w:rsidR="00C0702E">
        <w:rPr>
          <w:rFonts w:eastAsia="Times New Roman" w:cs="Times New Roman"/>
          <w:szCs w:val="28"/>
        </w:rPr>
        <w:t>ла к информационным технологиям.</w:t>
      </w:r>
    </w:p>
    <w:p w:rsidR="00C0702E" w:rsidRDefault="00C0702E" w:rsidP="003D3187">
      <w:pPr>
        <w:spacing w:after="13" w:line="268" w:lineRule="auto"/>
        <w:ind w:left="-15" w:right="62" w:firstLine="710"/>
        <w:rPr>
          <w:rFonts w:eastAsia="Times New Roman" w:cs="Times New Roman"/>
          <w:szCs w:val="28"/>
        </w:rPr>
      </w:pPr>
    </w:p>
    <w:p w:rsidR="00C0702E" w:rsidRPr="00F45944" w:rsidRDefault="00C0702E" w:rsidP="00C0702E">
      <w:pPr>
        <w:spacing w:after="13" w:line="268" w:lineRule="auto"/>
        <w:ind w:left="-15" w:right="62" w:firstLine="710"/>
        <w:rPr>
          <w:rFonts w:eastAsia="Times New Roman" w:cs="Times New Roman"/>
          <w:szCs w:val="28"/>
        </w:rPr>
      </w:pPr>
      <w:r w:rsidRPr="00F45944">
        <w:rPr>
          <w:rFonts w:eastAsia="Times New Roman" w:cs="Times New Roman"/>
          <w:b/>
          <w:szCs w:val="28"/>
        </w:rPr>
        <w:t xml:space="preserve">Постановка задачи: </w:t>
      </w:r>
    </w:p>
    <w:p w:rsidR="00C0702E" w:rsidRPr="00F45944" w:rsidRDefault="00C0702E" w:rsidP="00C0702E">
      <w:pPr>
        <w:spacing w:after="13" w:line="268" w:lineRule="auto"/>
        <w:ind w:left="-15" w:right="62" w:firstLine="710"/>
        <w:rPr>
          <w:rFonts w:eastAsia="Times New Roman" w:cs="Times New Roman"/>
          <w:szCs w:val="28"/>
        </w:rPr>
      </w:pPr>
      <w:r w:rsidRPr="00F45944">
        <w:rPr>
          <w:rFonts w:eastAsia="Times New Roman" w:cs="Times New Roman"/>
          <w:szCs w:val="28"/>
        </w:rPr>
        <w:t xml:space="preserve">Система управления </w:t>
      </w:r>
      <w:r>
        <w:rPr>
          <w:rFonts w:eastAsia="Times New Roman" w:cs="Times New Roman"/>
          <w:szCs w:val="28"/>
        </w:rPr>
        <w:t>блогом</w:t>
      </w:r>
      <w:r w:rsidRPr="00F45944">
        <w:rPr>
          <w:rFonts w:eastAsia="Times New Roman" w:cs="Times New Roman"/>
          <w:szCs w:val="28"/>
        </w:rPr>
        <w:t>. Проектируемое веб-приложение предоставляет интерфейс для</w:t>
      </w:r>
      <w:r>
        <w:rPr>
          <w:rFonts w:eastAsia="Times New Roman" w:cs="Times New Roman"/>
          <w:szCs w:val="28"/>
        </w:rPr>
        <w:t xml:space="preserve"> общения с людьми </w:t>
      </w:r>
      <w:r w:rsidR="000F38A3">
        <w:rPr>
          <w:rFonts w:eastAsia="Times New Roman" w:cs="Times New Roman"/>
          <w:szCs w:val="28"/>
        </w:rPr>
        <w:t xml:space="preserve">и </w:t>
      </w:r>
      <w:r>
        <w:rPr>
          <w:rFonts w:eastAsia="Times New Roman" w:cs="Times New Roman"/>
          <w:szCs w:val="28"/>
        </w:rPr>
        <w:t>просмотра контента</w:t>
      </w:r>
      <w:r w:rsidRPr="00F45944">
        <w:rPr>
          <w:rFonts w:eastAsia="Times New Roman" w:cs="Times New Roman"/>
          <w:szCs w:val="28"/>
        </w:rPr>
        <w:t>.</w:t>
      </w:r>
    </w:p>
    <w:p w:rsidR="00C0702E" w:rsidRPr="000F38A3" w:rsidRDefault="000F38A3" w:rsidP="000F38A3">
      <w:pPr>
        <w:rPr>
          <w:rFonts w:eastAsia="Times New Roman" w:cs="Times New Roman"/>
          <w:szCs w:val="28"/>
        </w:rPr>
      </w:pPr>
      <w:r>
        <w:rPr>
          <w:rFonts w:eastAsia="Times New Roman" w:cs="Times New Roman"/>
          <w:b/>
          <w:szCs w:val="28"/>
        </w:rPr>
        <w:t xml:space="preserve">Пользователь </w:t>
      </w:r>
      <w:r>
        <w:rPr>
          <w:rFonts w:eastAsia="Times New Roman" w:cs="Times New Roman"/>
          <w:szCs w:val="28"/>
        </w:rPr>
        <w:t>может авторизоваться</w:t>
      </w:r>
      <w:r w:rsidRPr="000F38A3">
        <w:rPr>
          <w:rFonts w:eastAsia="Times New Roman" w:cs="Times New Roman"/>
          <w:szCs w:val="28"/>
        </w:rPr>
        <w:t xml:space="preserve">; </w:t>
      </w:r>
      <w:r>
        <w:rPr>
          <w:rFonts w:eastAsia="Times New Roman" w:cs="Times New Roman"/>
          <w:szCs w:val="28"/>
        </w:rPr>
        <w:t>просматривать/добавлять/изменять/</w:t>
      </w:r>
      <w:r>
        <w:rPr>
          <w:rFonts w:eastAsia="Times New Roman" w:cs="Times New Roman"/>
          <w:szCs w:val="28"/>
        </w:rPr>
        <w:t xml:space="preserve"> </w:t>
      </w:r>
      <w:r>
        <w:rPr>
          <w:rFonts w:eastAsia="Times New Roman" w:cs="Times New Roman"/>
          <w:szCs w:val="28"/>
        </w:rPr>
        <w:t>удалять посты;</w:t>
      </w:r>
      <w:r>
        <w:rPr>
          <w:rFonts w:eastAsia="Times New Roman" w:cs="Times New Roman"/>
          <w:szCs w:val="28"/>
        </w:rPr>
        <w:t xml:space="preserve"> просматривать профили пользователей</w:t>
      </w:r>
      <w:r w:rsidRPr="000F38A3">
        <w:rPr>
          <w:rFonts w:eastAsia="Times New Roman" w:cs="Times New Roman"/>
          <w:szCs w:val="28"/>
        </w:rPr>
        <w:t>;</w:t>
      </w:r>
      <w:r>
        <w:rPr>
          <w:rFonts w:eastAsia="Times New Roman" w:cs="Times New Roman"/>
          <w:szCs w:val="28"/>
        </w:rPr>
        <w:t xml:space="preserve"> </w:t>
      </w:r>
      <w:r>
        <w:rPr>
          <w:rFonts w:eastAsia="Times New Roman" w:cs="Times New Roman"/>
          <w:szCs w:val="28"/>
        </w:rPr>
        <w:t xml:space="preserve">просматривать/ добавлять/изменять/удалять </w:t>
      </w:r>
      <w:r>
        <w:rPr>
          <w:rFonts w:eastAsia="Times New Roman" w:cs="Times New Roman"/>
          <w:szCs w:val="28"/>
        </w:rPr>
        <w:t>комментарии</w:t>
      </w:r>
      <w:r>
        <w:rPr>
          <w:rFonts w:eastAsia="Times New Roman" w:cs="Times New Roman"/>
          <w:szCs w:val="28"/>
        </w:rPr>
        <w:t>;</w:t>
      </w:r>
      <w:r>
        <w:rPr>
          <w:rFonts w:eastAsia="Times New Roman" w:cs="Times New Roman"/>
          <w:szCs w:val="28"/>
        </w:rPr>
        <w:t xml:space="preserve"> реагировать на посты</w:t>
      </w:r>
      <w:r w:rsidRPr="000F38A3">
        <w:rPr>
          <w:rFonts w:eastAsia="Times New Roman" w:cs="Times New Roman"/>
          <w:szCs w:val="28"/>
        </w:rPr>
        <w:t>;</w:t>
      </w:r>
      <w:r>
        <w:rPr>
          <w:rFonts w:eastAsia="Times New Roman" w:cs="Times New Roman"/>
          <w:szCs w:val="28"/>
        </w:rPr>
        <w:t xml:space="preserve"> подписываться и отписываться от пользователей</w:t>
      </w:r>
      <w:r w:rsidRPr="000F38A3">
        <w:rPr>
          <w:rFonts w:eastAsia="Times New Roman" w:cs="Times New Roman"/>
          <w:szCs w:val="28"/>
        </w:rPr>
        <w:t>;</w:t>
      </w:r>
      <w:r>
        <w:rPr>
          <w:rFonts w:eastAsia="Times New Roman" w:cs="Times New Roman"/>
          <w:szCs w:val="28"/>
        </w:rPr>
        <w:t xml:space="preserve"> поиск других пользователей.</w:t>
      </w:r>
    </w:p>
    <w:p w:rsidR="00C0702E" w:rsidRPr="00F45944" w:rsidRDefault="00C0702E" w:rsidP="00C0702E">
      <w:pPr>
        <w:rPr>
          <w:rFonts w:eastAsia="Times New Roman" w:cs="Times New Roman"/>
          <w:szCs w:val="28"/>
        </w:rPr>
      </w:pPr>
      <w:r w:rsidRPr="00F45944">
        <w:rPr>
          <w:rFonts w:eastAsia="Times New Roman" w:cs="Times New Roman"/>
          <w:b/>
          <w:szCs w:val="28"/>
        </w:rPr>
        <w:lastRenderedPageBreak/>
        <w:t>Администратор</w:t>
      </w:r>
      <w:r w:rsidRPr="00F45944">
        <w:rPr>
          <w:rFonts w:eastAsia="Times New Roman" w:cs="Times New Roman"/>
          <w:szCs w:val="28"/>
        </w:rPr>
        <w:t xml:space="preserve"> может просматривать все возможные страницы; добавлять, изменять и удалять любые виды информации. </w:t>
      </w:r>
    </w:p>
    <w:p w:rsidR="00C0702E" w:rsidRPr="00F45944" w:rsidRDefault="00C0702E" w:rsidP="00C0702E">
      <w:pPr>
        <w:spacing w:after="4" w:line="270" w:lineRule="auto"/>
        <w:ind w:firstLine="708"/>
        <w:rPr>
          <w:rFonts w:eastAsia="Times New Roman" w:cs="Times New Roman"/>
          <w:szCs w:val="28"/>
        </w:rPr>
      </w:pPr>
      <w:r w:rsidRPr="00F45944">
        <w:rPr>
          <w:rFonts w:eastAsia="Times New Roman" w:cs="Times New Roman"/>
          <w:b/>
          <w:szCs w:val="28"/>
        </w:rPr>
        <w:t xml:space="preserve">Описание программно-аппаратных средств, используемые при выполнении работы: </w:t>
      </w:r>
    </w:p>
    <w:p w:rsidR="00C0702E" w:rsidRPr="00F45944" w:rsidRDefault="00C0702E" w:rsidP="00C0702E">
      <w:pPr>
        <w:spacing w:after="10"/>
        <w:ind w:right="74"/>
        <w:rPr>
          <w:rFonts w:eastAsia="Times New Roman" w:cs="Times New Roman"/>
          <w:szCs w:val="28"/>
        </w:rPr>
      </w:pPr>
      <w:r w:rsidRPr="00F45944">
        <w:rPr>
          <w:rFonts w:eastAsia="Times New Roman" w:cs="Times New Roman"/>
          <w:szCs w:val="28"/>
        </w:rPr>
        <w:t xml:space="preserve">Построение моделей выполнялось в программной среде </w:t>
      </w:r>
      <w:r w:rsidRPr="00CD70A6">
        <w:rPr>
          <w:rFonts w:eastAsia="Times New Roman" w:cs="Times New Roman"/>
          <w:szCs w:val="28"/>
        </w:rPr>
        <w:t>https://app.diagrams.net/</w:t>
      </w:r>
      <w:r w:rsidRPr="00F45944">
        <w:rPr>
          <w:rFonts w:eastAsia="Times New Roman" w:cs="Times New Roman"/>
          <w:szCs w:val="28"/>
        </w:rPr>
        <w:t xml:space="preserve">. </w:t>
      </w:r>
      <w:r w:rsidRPr="00CD70A6">
        <w:rPr>
          <w:rFonts w:eastAsia="Times New Roman" w:cs="Times New Roman"/>
          <w:szCs w:val="28"/>
        </w:rPr>
        <w:t>a</w:t>
      </w:r>
      <w:bookmarkStart w:id="0" w:name="_GoBack"/>
      <w:r w:rsidRPr="00CD70A6">
        <w:rPr>
          <w:rFonts w:eastAsia="Times New Roman" w:cs="Times New Roman"/>
          <w:szCs w:val="28"/>
        </w:rPr>
        <w:t>pp.diagrams.net</w:t>
      </w:r>
      <w:r w:rsidRPr="00F45944">
        <w:rPr>
          <w:rFonts w:eastAsia="Times New Roman" w:cs="Times New Roman"/>
          <w:szCs w:val="28"/>
        </w:rPr>
        <w:t xml:space="preserve"> </w:t>
      </w:r>
      <w:bookmarkEnd w:id="0"/>
      <w:r w:rsidRPr="00F45944">
        <w:rPr>
          <w:rFonts w:eastAsia="Times New Roman" w:cs="Times New Roman"/>
          <w:szCs w:val="28"/>
        </w:rPr>
        <w:t>– современный многофункциональный векторный редактор, сосредоточенный на визуализации технически сложной информации с помощью многоуровневых блок-схема, диаграмм, заметно упрощающих восприятие данные.</w:t>
      </w:r>
    </w:p>
    <w:p w:rsidR="00C0702E" w:rsidRPr="00F45944" w:rsidRDefault="00C0702E" w:rsidP="00C0702E">
      <w:pPr>
        <w:spacing w:after="13"/>
        <w:ind w:left="-15" w:right="62" w:firstLine="710"/>
        <w:rPr>
          <w:rFonts w:eastAsia="Times New Roman" w:cs="Times New Roman"/>
          <w:szCs w:val="28"/>
        </w:rPr>
      </w:pPr>
      <w:r w:rsidRPr="00F45944">
        <w:rPr>
          <w:rFonts w:eastAsia="Times New Roman" w:cs="Times New Roman"/>
          <w:szCs w:val="28"/>
        </w:rPr>
        <w:t xml:space="preserve">Поддерживается </w:t>
      </w:r>
      <w:r>
        <w:rPr>
          <w:rFonts w:eastAsia="Times New Roman" w:cs="Times New Roman"/>
          <w:szCs w:val="28"/>
        </w:rPr>
        <w:t xml:space="preserve">любой </w:t>
      </w:r>
      <w:r w:rsidRPr="00F45944">
        <w:rPr>
          <w:rFonts w:eastAsia="Times New Roman" w:cs="Times New Roman"/>
          <w:szCs w:val="28"/>
        </w:rPr>
        <w:t xml:space="preserve">платформой </w:t>
      </w:r>
      <w:proofErr w:type="spellStart"/>
      <w:r>
        <w:rPr>
          <w:rFonts w:eastAsia="Times New Roman" w:cs="Times New Roman"/>
          <w:szCs w:val="28"/>
        </w:rPr>
        <w:t>Windows</w:t>
      </w:r>
      <w:proofErr w:type="spellEnd"/>
      <w:r w:rsidRPr="00CD70A6">
        <w:rPr>
          <w:rFonts w:eastAsia="Times New Roman" w:cs="Times New Roman"/>
          <w:szCs w:val="28"/>
        </w:rPr>
        <w:t xml:space="preserve">, </w:t>
      </w:r>
      <w:r>
        <w:rPr>
          <w:rFonts w:eastAsia="Times New Roman" w:cs="Times New Roman"/>
          <w:szCs w:val="28"/>
          <w:lang w:val="en-US"/>
        </w:rPr>
        <w:t>Linux</w:t>
      </w:r>
      <w:r w:rsidRPr="00CD70A6">
        <w:rPr>
          <w:rFonts w:eastAsia="Times New Roman" w:cs="Times New Roman"/>
          <w:szCs w:val="28"/>
        </w:rPr>
        <w:t xml:space="preserve">, </w:t>
      </w:r>
      <w:proofErr w:type="spellStart"/>
      <w:r>
        <w:rPr>
          <w:rFonts w:eastAsia="Times New Roman" w:cs="Times New Roman"/>
          <w:szCs w:val="28"/>
          <w:lang w:val="en-US"/>
        </w:rPr>
        <w:t>MacOS</w:t>
      </w:r>
      <w:proofErr w:type="spellEnd"/>
      <w:r w:rsidRPr="00F45944">
        <w:rPr>
          <w:rFonts w:eastAsia="Times New Roman" w:cs="Times New Roman"/>
          <w:szCs w:val="28"/>
        </w:rPr>
        <w:t xml:space="preserve"> и является бесплатным.</w:t>
      </w:r>
    </w:p>
    <w:p w:rsidR="00C0702E" w:rsidRPr="00C0702E" w:rsidRDefault="00C0702E" w:rsidP="003D3187">
      <w:pPr>
        <w:spacing w:after="13" w:line="268" w:lineRule="auto"/>
        <w:ind w:left="-15" w:right="62" w:firstLine="710"/>
        <w:rPr>
          <w:rFonts w:eastAsia="Times New Roman" w:cs="Times New Roman"/>
          <w:szCs w:val="28"/>
        </w:rPr>
      </w:pPr>
    </w:p>
    <w:p w:rsidR="003D3187" w:rsidRPr="00F45944" w:rsidRDefault="003D3187" w:rsidP="003D3187">
      <w:pPr>
        <w:spacing w:after="13" w:line="268" w:lineRule="auto"/>
        <w:ind w:left="-15" w:right="62" w:firstLine="710"/>
        <w:rPr>
          <w:rFonts w:eastAsia="Times New Roman" w:cs="Times New Roman"/>
          <w:b/>
          <w:szCs w:val="28"/>
        </w:rPr>
      </w:pPr>
    </w:p>
    <w:p w:rsidR="0033494B" w:rsidRDefault="0033494B"/>
    <w:sectPr w:rsidR="0033494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E6AEC"/>
    <w:multiLevelType w:val="multilevel"/>
    <w:tmpl w:val="7E18E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623AEF"/>
    <w:multiLevelType w:val="multilevel"/>
    <w:tmpl w:val="32BEF9BE"/>
    <w:lvl w:ilvl="0">
      <w:start w:val="1"/>
      <w:numFmt w:val="decimal"/>
      <w:lvlText w:val="%1."/>
      <w:lvlJc w:val="left"/>
      <w:pPr>
        <w:ind w:left="981" w:hanging="981"/>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lowerLetter"/>
      <w:lvlText w:val="%2"/>
      <w:lvlJc w:val="left"/>
      <w:pPr>
        <w:ind w:left="1788" w:hanging="1788"/>
      </w:pPr>
      <w:rPr>
        <w:rFonts w:ascii="Times New Roman" w:eastAsia="Times New Roman" w:hAnsi="Times New Roman" w:cs="Times New Roman"/>
        <w:b/>
        <w:i w:val="0"/>
        <w:strike w:val="0"/>
        <w:color w:val="000000"/>
        <w:sz w:val="28"/>
        <w:szCs w:val="28"/>
        <w:u w:val="none"/>
        <w:shd w:val="clear" w:color="auto" w:fill="auto"/>
        <w:vertAlign w:val="baseline"/>
      </w:rPr>
    </w:lvl>
    <w:lvl w:ilvl="2">
      <w:start w:val="1"/>
      <w:numFmt w:val="lowerRoman"/>
      <w:lvlText w:val="%3"/>
      <w:lvlJc w:val="left"/>
      <w:pPr>
        <w:ind w:left="2508" w:hanging="2508"/>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3228" w:hanging="3228"/>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3948" w:hanging="3948"/>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4668" w:hanging="4668"/>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5388" w:hanging="5388"/>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6108" w:hanging="6108"/>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6828" w:hanging="6828"/>
      </w:pPr>
      <w:rPr>
        <w:rFonts w:ascii="Times New Roman" w:eastAsia="Times New Roman" w:hAnsi="Times New Roman" w:cs="Times New Roman"/>
        <w:b/>
        <w:i w:val="0"/>
        <w:strike w:val="0"/>
        <w:color w:val="000000"/>
        <w:sz w:val="28"/>
        <w:szCs w:val="28"/>
        <w:u w:val="none"/>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7AE"/>
    <w:rsid w:val="00022D1C"/>
    <w:rsid w:val="000F38A3"/>
    <w:rsid w:val="002607AE"/>
    <w:rsid w:val="0033494B"/>
    <w:rsid w:val="003D3187"/>
    <w:rsid w:val="00C0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0D2C0"/>
  <w15:chartTrackingRefBased/>
  <w15:docId w15:val="{6CF80C25-EA35-40D2-9436-901F0D5C8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3187"/>
    <w:pPr>
      <w:spacing w:after="120" w:line="240" w:lineRule="auto"/>
      <w:ind w:firstLine="709"/>
      <w:jc w:val="both"/>
    </w:pPr>
    <w:rPr>
      <w:rFonts w:ascii="Times New Roman" w:hAnsi="Times New Roman"/>
      <w:sz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775</Words>
  <Characters>4419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Syatkovskaya</dc:creator>
  <cp:keywords/>
  <dc:description/>
  <cp:lastModifiedBy>Kate Syatkovskaya</cp:lastModifiedBy>
  <cp:revision>3</cp:revision>
  <dcterms:created xsi:type="dcterms:W3CDTF">2023-09-19T20:21:00Z</dcterms:created>
  <dcterms:modified xsi:type="dcterms:W3CDTF">2023-09-19T21:19:00Z</dcterms:modified>
</cp:coreProperties>
</file>