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A269" w14:textId="2CB32454" w:rsidR="00E97B6E" w:rsidRDefault="00E97B6E" w:rsidP="00E97B6E">
      <w:pPr>
        <w:jc w:val="center"/>
        <w:rPr>
          <w:rFonts w:ascii="微软雅黑" w:eastAsia="微软雅黑" w:hAnsi="微软雅黑"/>
          <w:sz w:val="36"/>
          <w:szCs w:val="36"/>
        </w:rPr>
      </w:pPr>
      <w:r w:rsidRPr="00FD5B5D">
        <w:rPr>
          <w:rFonts w:ascii="微软雅黑" w:eastAsia="微软雅黑" w:hAnsi="微软雅黑" w:hint="eastAsia"/>
          <w:sz w:val="36"/>
          <w:szCs w:val="36"/>
        </w:rPr>
        <w:t>网上订餐系统</w:t>
      </w:r>
      <w:r>
        <w:rPr>
          <w:rFonts w:ascii="微软雅黑" w:eastAsia="微软雅黑" w:hAnsi="微软雅黑" w:hint="eastAsia"/>
          <w:sz w:val="36"/>
          <w:szCs w:val="36"/>
        </w:rPr>
        <w:t>模块</w:t>
      </w:r>
      <w:r w:rsidRPr="00FD5B5D">
        <w:rPr>
          <w:rFonts w:ascii="微软雅黑" w:eastAsia="微软雅黑" w:hAnsi="微软雅黑" w:hint="eastAsia"/>
          <w:sz w:val="36"/>
          <w:szCs w:val="36"/>
        </w:rPr>
        <w:t>设计</w:t>
      </w:r>
    </w:p>
    <w:p w14:paraId="66F98590" w14:textId="2D2CEA25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功能概述：</w:t>
      </w:r>
    </w:p>
    <w:p w14:paraId="0D85C2FA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根据需求分析将系统的主要功能分为后台功能模块和前台功能模块，后台</w:t>
      </w:r>
    </w:p>
    <w:p w14:paraId="5F95A63E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功能模块主要功能为餐品管理，订单管理和用户管理；前台功能模块主要功能</w:t>
      </w:r>
      <w:bookmarkStart w:id="0" w:name="_GoBack"/>
      <w:bookmarkEnd w:id="0"/>
    </w:p>
    <w:p w14:paraId="0B1785EC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为用户注册、登录，浏览菜单，购物车管理，订单管理，修改个人信息。</w:t>
      </w:r>
    </w:p>
    <w:p w14:paraId="207969B5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后台管理功能模块如下所示：</w:t>
      </w:r>
    </w:p>
    <w:p w14:paraId="6CD8F65B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1）餐品管理：管理员使用，可以进行添加餐品、修改餐品、删除餐品操</w:t>
      </w:r>
    </w:p>
    <w:p w14:paraId="5A6FE456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作。</w:t>
      </w:r>
    </w:p>
    <w:p w14:paraId="1197AB02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2）订单管理：管理员使用，查看所有订单以及订单的明细信息，并处理</w:t>
      </w:r>
    </w:p>
    <w:p w14:paraId="0288378F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用户新的订单。</w:t>
      </w:r>
    </w:p>
    <w:p w14:paraId="3EC81588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3）用户管理：管理员使用，可以进行删除用户，修改用户信息操作。</w:t>
      </w:r>
    </w:p>
    <w:p w14:paraId="1CEEDF2C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前台下单功能模块如下所示：</w:t>
      </w:r>
    </w:p>
    <w:p w14:paraId="12F46085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1）注册登录：用户使用，进行注册、登录，进行身份验证进入系统。</w:t>
      </w:r>
    </w:p>
    <w:p w14:paraId="4427975F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2）浏览菜单：用户使用，主要功能为浏览所有餐品的详细信息，搜索想</w:t>
      </w:r>
    </w:p>
    <w:p w14:paraId="3DE6F52C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要的餐品。</w:t>
      </w:r>
    </w:p>
    <w:p w14:paraId="605874C5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3）购物车管理：用户使用，可以查看购物车里的商品，删除购物车里的</w:t>
      </w:r>
    </w:p>
    <w:p w14:paraId="3C8496F6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某件商品和清空购物车。</w:t>
      </w:r>
    </w:p>
    <w:p w14:paraId="45A03CB3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4）订单管理：用户使用，可以进行查看历史订单，生成订单和取消订单</w:t>
      </w:r>
    </w:p>
    <w:p w14:paraId="2F4576FF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操作。</w:t>
      </w:r>
    </w:p>
    <w:p w14:paraId="16F2D18E" w14:textId="77777777" w:rsidR="00E97B6E" w:rsidRPr="00FD5B5D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（</w:t>
      </w:r>
      <w:r w:rsidRPr="00FD5B5D">
        <w:rPr>
          <w:rFonts w:ascii="微软雅黑" w:eastAsia="微软雅黑" w:hAnsi="微软雅黑"/>
          <w:sz w:val="24"/>
          <w:szCs w:val="24"/>
        </w:rPr>
        <w:t>5）修改个人信息：用户使用，修改自己的个人信息。</w:t>
      </w:r>
    </w:p>
    <w:p w14:paraId="7C5E01E9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FD5B5D">
        <w:rPr>
          <w:rFonts w:ascii="微软雅黑" w:eastAsia="微软雅黑" w:hAnsi="微软雅黑" w:hint="eastAsia"/>
          <w:sz w:val="24"/>
          <w:szCs w:val="24"/>
        </w:rPr>
        <w:t>系统功能架构图如图</w:t>
      </w:r>
      <w:r w:rsidRPr="00FD5B5D">
        <w:rPr>
          <w:rFonts w:ascii="微软雅黑" w:eastAsia="微软雅黑" w:hAnsi="微软雅黑"/>
          <w:sz w:val="24"/>
          <w:szCs w:val="24"/>
        </w:rPr>
        <w:t xml:space="preserve"> 3-1 所示。</w:t>
      </w:r>
    </w:p>
    <w:p w14:paraId="3D7C32DE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84D13" wp14:editId="4951836E">
            <wp:extent cx="5060118" cy="3299746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39BE" w14:textId="30366DA2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/>
          <w:sz w:val="28"/>
          <w:szCs w:val="28"/>
        </w:rPr>
        <w:t>订单管理模块概要设计</w:t>
      </w:r>
    </w:p>
    <w:p w14:paraId="5865DBF4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订单管理分为三个部分：接收订单、处理订单、查看订单。</w:t>
      </w:r>
    </w:p>
    <w:p w14:paraId="56B406BE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系统后台接收到用户订单后，根据订单明细信息进行处理订单的操作。此</w:t>
      </w:r>
    </w:p>
    <w:p w14:paraId="53737E77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外，可以查看所有订单以及订单详细信息。</w:t>
      </w:r>
    </w:p>
    <w:p w14:paraId="10C77419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订单管理模块流程图如图</w:t>
      </w:r>
      <w:r w:rsidRPr="00205023">
        <w:rPr>
          <w:rFonts w:ascii="微软雅黑" w:eastAsia="微软雅黑" w:hAnsi="微软雅黑"/>
          <w:sz w:val="24"/>
          <w:szCs w:val="24"/>
        </w:rPr>
        <w:t xml:space="preserve"> 3-2 所示。</w:t>
      </w:r>
      <w:r>
        <w:rPr>
          <w:noProof/>
        </w:rPr>
        <w:lastRenderedPageBreak/>
        <w:drawing>
          <wp:inline distT="0" distB="0" distL="0" distR="0" wp14:anchorId="572BEF46" wp14:editId="4B8721E0">
            <wp:extent cx="2834886" cy="4740051"/>
            <wp:effectExtent l="0" t="0" r="381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A6E4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餐品管理模块概要设计</w:t>
      </w:r>
    </w:p>
    <w:p w14:paraId="5CB8616D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餐品管理分为四个部分：浏览餐品、添加餐品、修改餐品、删除餐品。</w:t>
      </w:r>
    </w:p>
    <w:p w14:paraId="287E8251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系统管理员可以查看所有的餐品信息，根据用户下单情况明确各餐品的销</w:t>
      </w:r>
    </w:p>
    <w:p w14:paraId="185A3099" w14:textId="77777777" w:rsidR="00E97B6E" w:rsidRPr="0020502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售量，进行修改或者删除餐品信息，</w:t>
      </w:r>
      <w:proofErr w:type="gramStart"/>
      <w:r w:rsidRPr="00205023">
        <w:rPr>
          <w:rFonts w:ascii="微软雅黑" w:eastAsia="微软雅黑" w:hAnsi="微软雅黑" w:hint="eastAsia"/>
          <w:sz w:val="24"/>
          <w:szCs w:val="24"/>
        </w:rPr>
        <w:t>有新餐品</w:t>
      </w:r>
      <w:proofErr w:type="gramEnd"/>
      <w:r w:rsidRPr="00205023">
        <w:rPr>
          <w:rFonts w:ascii="微软雅黑" w:eastAsia="微软雅黑" w:hAnsi="微软雅黑" w:hint="eastAsia"/>
          <w:sz w:val="24"/>
          <w:szCs w:val="24"/>
        </w:rPr>
        <w:t>时可以添加餐品。</w:t>
      </w:r>
    </w:p>
    <w:p w14:paraId="570728E2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205023">
        <w:rPr>
          <w:rFonts w:ascii="微软雅黑" w:eastAsia="微软雅黑" w:hAnsi="微软雅黑" w:hint="eastAsia"/>
          <w:sz w:val="24"/>
          <w:szCs w:val="24"/>
        </w:rPr>
        <w:t>餐品管理模块流程图如图</w:t>
      </w:r>
      <w:r w:rsidRPr="00205023">
        <w:rPr>
          <w:rFonts w:ascii="微软雅黑" w:eastAsia="微软雅黑" w:hAnsi="微软雅黑"/>
          <w:sz w:val="24"/>
          <w:szCs w:val="24"/>
        </w:rPr>
        <w:t xml:space="preserve"> 3-3 所示。</w:t>
      </w:r>
    </w:p>
    <w:p w14:paraId="48B854FF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B793A" wp14:editId="10D65A4C">
            <wp:extent cx="5274310" cy="4565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8DE1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用户管理模块概要设计</w:t>
      </w:r>
    </w:p>
    <w:p w14:paraId="6ACCE95F" w14:textId="77777777" w:rsidR="00E97B6E" w:rsidRPr="00A33962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用户管理分为三个部分：浏览用户、修改用户信息、删除用户。</w:t>
      </w:r>
    </w:p>
    <w:p w14:paraId="5221CC49" w14:textId="77777777" w:rsidR="00E97B6E" w:rsidRPr="00A33962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系统管理员可以查看所有的用户信息，用户信息变化时可以进行更改以及</w:t>
      </w:r>
    </w:p>
    <w:p w14:paraId="75A6E036" w14:textId="77777777" w:rsidR="00E97B6E" w:rsidRPr="00A33962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删除有不良记录的用户。</w:t>
      </w:r>
    </w:p>
    <w:p w14:paraId="1DF473B3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用户管理模块流程图如图</w:t>
      </w:r>
      <w:r w:rsidRPr="00A33962">
        <w:rPr>
          <w:rFonts w:ascii="微软雅黑" w:eastAsia="微软雅黑" w:hAnsi="微软雅黑"/>
          <w:sz w:val="24"/>
          <w:szCs w:val="24"/>
        </w:rPr>
        <w:t xml:space="preserve"> 3-4 所示。</w:t>
      </w:r>
    </w:p>
    <w:p w14:paraId="46076C13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2E03E" wp14:editId="28715AB4">
            <wp:extent cx="4900085" cy="5098222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AC6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用户注册登录模块概要设计</w:t>
      </w:r>
    </w:p>
    <w:p w14:paraId="4E40678D" w14:textId="77777777" w:rsidR="00E97B6E" w:rsidRPr="00A33962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未注册用户可以查看菜单上所有餐品信息，但是进行点</w:t>
      </w:r>
      <w:proofErr w:type="gramStart"/>
      <w:r w:rsidRPr="00A33962">
        <w:rPr>
          <w:rFonts w:ascii="微软雅黑" w:eastAsia="微软雅黑" w:hAnsi="微软雅黑" w:hint="eastAsia"/>
          <w:sz w:val="24"/>
          <w:szCs w:val="24"/>
        </w:rPr>
        <w:t>餐操作</w:t>
      </w:r>
      <w:proofErr w:type="gramEnd"/>
      <w:r w:rsidRPr="00A33962">
        <w:rPr>
          <w:rFonts w:ascii="微软雅黑" w:eastAsia="微软雅黑" w:hAnsi="微软雅黑" w:hint="eastAsia"/>
          <w:sz w:val="24"/>
          <w:szCs w:val="24"/>
        </w:rPr>
        <w:t>必须先登录。</w:t>
      </w:r>
    </w:p>
    <w:p w14:paraId="17D159DA" w14:textId="77777777" w:rsidR="00E97B6E" w:rsidRPr="00A33962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如果没有账号，用户可以进行注册。</w:t>
      </w:r>
    </w:p>
    <w:p w14:paraId="5570BA90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33962">
        <w:rPr>
          <w:rFonts w:ascii="微软雅黑" w:eastAsia="微软雅黑" w:hAnsi="微软雅黑" w:hint="eastAsia"/>
          <w:sz w:val="24"/>
          <w:szCs w:val="24"/>
        </w:rPr>
        <w:t>用户注册登录模块流程图如图</w:t>
      </w:r>
      <w:r w:rsidRPr="00A33962">
        <w:rPr>
          <w:rFonts w:ascii="微软雅黑" w:eastAsia="微软雅黑" w:hAnsi="微软雅黑"/>
          <w:sz w:val="24"/>
          <w:szCs w:val="24"/>
        </w:rPr>
        <w:t xml:space="preserve"> 3-5 </w:t>
      </w:r>
      <w:r w:rsidRPr="00A33962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60B21342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17D5D" wp14:editId="772327AE">
            <wp:extent cx="3414056" cy="499153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8DD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购物车管理模块概要设计</w:t>
      </w:r>
    </w:p>
    <w:p w14:paraId="63EFF09D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购物车管理分为三个部分：查看购物车、删除餐品、清空购物车。</w:t>
      </w:r>
    </w:p>
    <w:p w14:paraId="06EE9812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用户登录后点击我的购物车可以查看购物车中的餐品，点击餐品后面对应</w:t>
      </w:r>
    </w:p>
    <w:p w14:paraId="0A4CA6A3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的删除按钮可以</w:t>
      </w:r>
      <w:proofErr w:type="gramStart"/>
      <w:r w:rsidRPr="00AF5843">
        <w:rPr>
          <w:rFonts w:ascii="微软雅黑" w:eastAsia="微软雅黑" w:hAnsi="微软雅黑" w:hint="eastAsia"/>
          <w:sz w:val="24"/>
          <w:szCs w:val="24"/>
        </w:rPr>
        <w:t>删除该餐品</w:t>
      </w:r>
      <w:proofErr w:type="gramEnd"/>
      <w:r w:rsidRPr="00AF5843">
        <w:rPr>
          <w:rFonts w:ascii="微软雅黑" w:eastAsia="微软雅黑" w:hAnsi="微软雅黑" w:hint="eastAsia"/>
          <w:sz w:val="24"/>
          <w:szCs w:val="24"/>
        </w:rPr>
        <w:t>，点击清空购物车按钮可以将购物车中的所有餐品</w:t>
      </w:r>
    </w:p>
    <w:p w14:paraId="39A16241" w14:textId="77777777" w:rsidR="00E97B6E" w:rsidRPr="00AF5843" w:rsidRDefault="00E97B6E" w:rsidP="00E97B6E">
      <w:pPr>
        <w:ind w:left="420" w:hanging="420"/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清空。</w:t>
      </w:r>
    </w:p>
    <w:p w14:paraId="7F432370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购物车管理模块流程图如图</w:t>
      </w:r>
      <w:r w:rsidRPr="00AF5843">
        <w:rPr>
          <w:rFonts w:ascii="微软雅黑" w:eastAsia="微软雅黑" w:hAnsi="微软雅黑"/>
          <w:sz w:val="24"/>
          <w:szCs w:val="24"/>
        </w:rPr>
        <w:t xml:space="preserve"> 3-6 </w:t>
      </w:r>
      <w:r w:rsidRPr="00AF5843">
        <w:rPr>
          <w:rFonts w:ascii="微软雅黑" w:eastAsia="微软雅黑" w:hAnsi="微软雅黑" w:hint="eastAsia"/>
          <w:sz w:val="24"/>
          <w:szCs w:val="24"/>
        </w:rPr>
        <w:t>所示。</w:t>
      </w:r>
    </w:p>
    <w:p w14:paraId="4DB378FF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648AE" wp14:editId="5E0F0876">
            <wp:extent cx="5113463" cy="4961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B78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订单管理模块概要设计</w:t>
      </w:r>
    </w:p>
    <w:p w14:paraId="1B001CD2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订单管理模块分为三个部分：生成订单、取消订单、查看历史订单。</w:t>
      </w:r>
    </w:p>
    <w:p w14:paraId="6E5E7270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用户选择完餐品后可以生成订单，或者查看自己的历史订单，如果订单未</w:t>
      </w:r>
    </w:p>
    <w:p w14:paraId="38591DD6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被后台处理可以选择取消订单。</w:t>
      </w:r>
    </w:p>
    <w:p w14:paraId="4DDA6AFD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订单管理模块流程图如图</w:t>
      </w:r>
      <w:r w:rsidRPr="00AF5843">
        <w:rPr>
          <w:rFonts w:ascii="微软雅黑" w:eastAsia="微软雅黑" w:hAnsi="微软雅黑"/>
          <w:sz w:val="24"/>
          <w:szCs w:val="24"/>
        </w:rPr>
        <w:t xml:space="preserve"> 3-7 所示。</w:t>
      </w:r>
    </w:p>
    <w:p w14:paraId="4F475A5B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C47B20" wp14:editId="69B42F72">
            <wp:extent cx="5274310" cy="34277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4DB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浏览菜单模块概要设计</w:t>
      </w:r>
    </w:p>
    <w:p w14:paraId="732CD08E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用户可以浏览全部菜单信息。</w:t>
      </w:r>
    </w:p>
    <w:p w14:paraId="1949C01D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AF5843">
        <w:rPr>
          <w:rFonts w:ascii="微软雅黑" w:eastAsia="微软雅黑" w:hAnsi="微软雅黑" w:hint="eastAsia"/>
          <w:sz w:val="24"/>
          <w:szCs w:val="24"/>
        </w:rPr>
        <w:t>浏览菜单模块流程图如图</w:t>
      </w:r>
      <w:r w:rsidRPr="00AF5843">
        <w:rPr>
          <w:rFonts w:ascii="微软雅黑" w:eastAsia="微软雅黑" w:hAnsi="微软雅黑"/>
          <w:sz w:val="24"/>
          <w:szCs w:val="24"/>
        </w:rPr>
        <w:t xml:space="preserve"> 3-8 所示。</w:t>
      </w:r>
    </w:p>
    <w:p w14:paraId="3D5BDAFF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D2ACB" wp14:editId="02AF7A54">
            <wp:extent cx="3162574" cy="4747671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46E6" w14:textId="77777777" w:rsidR="00E97B6E" w:rsidRPr="006B0544" w:rsidRDefault="00E97B6E" w:rsidP="00E97B6E">
      <w:pPr>
        <w:jc w:val="left"/>
        <w:rPr>
          <w:rFonts w:ascii="微软雅黑" w:eastAsia="微软雅黑" w:hAnsi="微软雅黑"/>
          <w:sz w:val="28"/>
          <w:szCs w:val="28"/>
        </w:rPr>
      </w:pPr>
      <w:r w:rsidRPr="006B0544">
        <w:rPr>
          <w:rFonts w:ascii="微软雅黑" w:eastAsia="微软雅黑" w:hAnsi="微软雅黑" w:hint="eastAsia"/>
          <w:sz w:val="28"/>
          <w:szCs w:val="28"/>
        </w:rPr>
        <w:t>修改个人信息模块概要设计</w:t>
      </w:r>
    </w:p>
    <w:p w14:paraId="34C5AC5D" w14:textId="77777777" w:rsidR="00E97B6E" w:rsidRPr="00913DE9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913DE9">
        <w:rPr>
          <w:rFonts w:ascii="微软雅黑" w:eastAsia="微软雅黑" w:hAnsi="微软雅黑" w:hint="eastAsia"/>
          <w:sz w:val="24"/>
          <w:szCs w:val="24"/>
        </w:rPr>
        <w:t>用户可以修改自己的个人信息，如密码、联系电话、联系地址等。修改个</w:t>
      </w:r>
    </w:p>
    <w:p w14:paraId="1E723837" w14:textId="77777777" w:rsidR="00E97B6E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 w:rsidRPr="00913DE9">
        <w:rPr>
          <w:rFonts w:ascii="微软雅黑" w:eastAsia="微软雅黑" w:hAnsi="微软雅黑" w:hint="eastAsia"/>
          <w:sz w:val="24"/>
          <w:szCs w:val="24"/>
        </w:rPr>
        <w:t>人信息流程图如图</w:t>
      </w:r>
      <w:r w:rsidRPr="00913DE9">
        <w:rPr>
          <w:rFonts w:ascii="微软雅黑" w:eastAsia="微软雅黑" w:hAnsi="微软雅黑"/>
          <w:sz w:val="24"/>
          <w:szCs w:val="24"/>
        </w:rPr>
        <w:t xml:space="preserve"> 3-9 所示。</w:t>
      </w:r>
    </w:p>
    <w:p w14:paraId="1EE353F3" w14:textId="77777777" w:rsidR="00E97B6E" w:rsidRPr="00AF5843" w:rsidRDefault="00E97B6E" w:rsidP="00E97B6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48E0F" wp14:editId="60FA8900">
            <wp:extent cx="3299746" cy="4907705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DE72" w14:textId="77777777" w:rsidR="005C6999" w:rsidRDefault="005C6999"/>
    <w:sectPr w:rsidR="005C6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F6D95" w14:textId="77777777" w:rsidR="00E35EA6" w:rsidRDefault="00E35EA6" w:rsidP="00E97B6E">
      <w:r>
        <w:separator/>
      </w:r>
    </w:p>
  </w:endnote>
  <w:endnote w:type="continuationSeparator" w:id="0">
    <w:p w14:paraId="39E8B6F7" w14:textId="77777777" w:rsidR="00E35EA6" w:rsidRDefault="00E35EA6" w:rsidP="00E9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8D389" w14:textId="77777777" w:rsidR="00E35EA6" w:rsidRDefault="00E35EA6" w:rsidP="00E97B6E">
      <w:r>
        <w:separator/>
      </w:r>
    </w:p>
  </w:footnote>
  <w:footnote w:type="continuationSeparator" w:id="0">
    <w:p w14:paraId="50770183" w14:textId="77777777" w:rsidR="00E35EA6" w:rsidRDefault="00E35EA6" w:rsidP="00E9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99"/>
    <w:rsid w:val="004B6FAF"/>
    <w:rsid w:val="005C6999"/>
    <w:rsid w:val="006B0544"/>
    <w:rsid w:val="00E35EA6"/>
    <w:rsid w:val="00E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6B4A6"/>
  <w15:chartTrackingRefBased/>
  <w15:docId w15:val="{E73D13FA-6698-4B09-B808-BD3D172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B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B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B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竞择</dc:creator>
  <cp:keywords/>
  <dc:description/>
  <cp:lastModifiedBy>刘 竞择</cp:lastModifiedBy>
  <cp:revision>3</cp:revision>
  <dcterms:created xsi:type="dcterms:W3CDTF">2018-11-27T06:59:00Z</dcterms:created>
  <dcterms:modified xsi:type="dcterms:W3CDTF">2018-11-27T07:06:00Z</dcterms:modified>
</cp:coreProperties>
</file>