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5235F" w14:textId="77777777" w:rsidR="00A25DBA" w:rsidRDefault="00A25DBA" w:rsidP="001C63DE">
      <w:pPr>
        <w:jc w:val="center"/>
        <w:rPr>
          <w:lang w:val="es-MX"/>
        </w:rPr>
      </w:pPr>
    </w:p>
    <w:p w14:paraId="63925582" w14:textId="77777777" w:rsidR="001C63DE" w:rsidRPr="001C63DE" w:rsidRDefault="001C63DE" w:rsidP="001C63DE">
      <w:pPr>
        <w:jc w:val="center"/>
        <w:rPr>
          <w:lang w:val="es-MX"/>
        </w:rPr>
      </w:pPr>
      <w:r w:rsidRPr="001C63DE">
        <w:rPr>
          <w:lang w:val="es-MX"/>
        </w:rPr>
        <w:t>Instituto Técnico INCOEX</w:t>
      </w:r>
    </w:p>
    <w:p w14:paraId="7FE74F8A" w14:textId="77777777" w:rsidR="001C63DE" w:rsidRDefault="001C63DE" w:rsidP="001C63DE">
      <w:pPr>
        <w:jc w:val="center"/>
        <w:rPr>
          <w:lang w:val="es-MX"/>
        </w:rPr>
      </w:pPr>
      <w:r w:rsidRPr="001C63DE">
        <w:rPr>
          <w:lang w:val="es-MX"/>
        </w:rPr>
        <w:t>Docente</w:t>
      </w:r>
    </w:p>
    <w:p w14:paraId="67C5100D" w14:textId="164BE05A" w:rsidR="001C63DE" w:rsidRDefault="001C63DE" w:rsidP="001C63DE">
      <w:pPr>
        <w:jc w:val="center"/>
        <w:rPr>
          <w:lang w:val="es-MX"/>
        </w:rPr>
      </w:pPr>
      <w:r>
        <w:rPr>
          <w:lang w:val="es-MX"/>
        </w:rPr>
        <w:t xml:space="preserve">Ciencia de datos </w:t>
      </w:r>
    </w:p>
    <w:p w14:paraId="7C285F79" w14:textId="185228AA" w:rsidR="001C63DE" w:rsidRDefault="001C63DE" w:rsidP="001C63DE">
      <w:pPr>
        <w:jc w:val="center"/>
        <w:rPr>
          <w:lang w:val="es-MX"/>
        </w:rPr>
      </w:pPr>
      <w:r>
        <w:rPr>
          <w:lang w:val="es-MX"/>
        </w:rPr>
        <w:t>Modulo</w:t>
      </w:r>
      <w:r w:rsidR="00A74BBB">
        <w:rPr>
          <w:lang w:val="es-MX"/>
        </w:rPr>
        <w:t xml:space="preserve"> 3</w:t>
      </w:r>
    </w:p>
    <w:p w14:paraId="3959C9BF" w14:textId="5078CAF1" w:rsidR="001C63DE" w:rsidRPr="00A74BBB" w:rsidRDefault="00A74BBB" w:rsidP="001C63DE">
      <w:pPr>
        <w:jc w:val="center"/>
        <w:rPr>
          <w:lang w:val="es-MX"/>
        </w:rPr>
      </w:pPr>
      <w:r w:rsidRPr="00A74BBB">
        <w:t>ANALISIS EXPLORATORIO DE DATOS (EDA)</w:t>
      </w:r>
    </w:p>
    <w:p w14:paraId="67E34FE0" w14:textId="77777777" w:rsidR="001C63DE" w:rsidRPr="001C63DE" w:rsidRDefault="001C63DE" w:rsidP="001C63DE">
      <w:pPr>
        <w:jc w:val="center"/>
        <w:rPr>
          <w:lang w:val="es-MX"/>
        </w:rPr>
      </w:pPr>
      <w:r w:rsidRPr="001C63DE">
        <w:rPr>
          <w:lang w:val="es-MX"/>
        </w:rPr>
        <w:t>Berman Alonso Moya</w:t>
      </w:r>
    </w:p>
    <w:p w14:paraId="167C3033" w14:textId="77777777" w:rsidR="001C63DE" w:rsidRPr="001C63DE" w:rsidRDefault="001C63DE" w:rsidP="001C63DE">
      <w:pPr>
        <w:jc w:val="center"/>
        <w:rPr>
          <w:lang w:val="es-MX"/>
        </w:rPr>
      </w:pPr>
      <w:r w:rsidRPr="001C63DE">
        <w:rPr>
          <w:lang w:val="es-MX"/>
        </w:rPr>
        <w:t>Estudiante</w:t>
      </w:r>
    </w:p>
    <w:p w14:paraId="3551D69D" w14:textId="77777777" w:rsidR="001C63DE" w:rsidRPr="001C63DE" w:rsidRDefault="001C63DE" w:rsidP="001C63DE">
      <w:pPr>
        <w:jc w:val="center"/>
        <w:rPr>
          <w:lang w:val="es-MX"/>
        </w:rPr>
      </w:pPr>
      <w:r w:rsidRPr="001C63DE">
        <w:rPr>
          <w:lang w:val="es-MX"/>
        </w:rPr>
        <w:t>Freddy Sánchez Zamora</w:t>
      </w:r>
    </w:p>
    <w:p w14:paraId="1FA326D2" w14:textId="77777777" w:rsidR="001C63DE" w:rsidRPr="001C63DE" w:rsidRDefault="001C63DE" w:rsidP="001C63DE">
      <w:pPr>
        <w:jc w:val="center"/>
        <w:rPr>
          <w:lang w:val="es-MX"/>
        </w:rPr>
      </w:pPr>
      <w:r w:rsidRPr="001C63DE">
        <w:rPr>
          <w:lang w:val="es-MX"/>
        </w:rPr>
        <w:t>Grupo 04</w:t>
      </w:r>
    </w:p>
    <w:p w14:paraId="754488C5" w14:textId="634E3E82" w:rsidR="001C63DE" w:rsidRDefault="00BB505C" w:rsidP="001C63DE">
      <w:pPr>
        <w:jc w:val="center"/>
        <w:rPr>
          <w:lang w:val="es-MX"/>
        </w:rPr>
      </w:pPr>
      <w:r>
        <w:rPr>
          <w:lang w:val="es-MX"/>
        </w:rPr>
        <w:t xml:space="preserve">Quiz </w:t>
      </w:r>
    </w:p>
    <w:p w14:paraId="4126296B" w14:textId="77777777" w:rsidR="00A25DBA" w:rsidRDefault="00A25DBA">
      <w:pPr>
        <w:rPr>
          <w:lang w:val="es-MX"/>
        </w:rPr>
      </w:pPr>
    </w:p>
    <w:p w14:paraId="25CCC10E" w14:textId="77777777" w:rsidR="00A25DBA" w:rsidRDefault="00A25DBA">
      <w:pPr>
        <w:rPr>
          <w:lang w:val="es-MX"/>
        </w:rPr>
      </w:pPr>
    </w:p>
    <w:p w14:paraId="79C302B4" w14:textId="77777777" w:rsidR="00A25DBA" w:rsidRDefault="00A25DBA">
      <w:pPr>
        <w:rPr>
          <w:lang w:val="es-MX"/>
        </w:rPr>
      </w:pPr>
    </w:p>
    <w:p w14:paraId="78DC5876" w14:textId="77777777" w:rsidR="00A25DBA" w:rsidRDefault="00A25DBA">
      <w:pPr>
        <w:rPr>
          <w:lang w:val="es-MX"/>
        </w:rPr>
      </w:pPr>
    </w:p>
    <w:p w14:paraId="3CCF1338" w14:textId="77777777" w:rsidR="00A25DBA" w:rsidRDefault="00A25DBA">
      <w:pPr>
        <w:rPr>
          <w:lang w:val="es-MX"/>
        </w:rPr>
      </w:pPr>
    </w:p>
    <w:p w14:paraId="6770D8AA" w14:textId="77777777" w:rsidR="00A25DBA" w:rsidRDefault="00A25DBA">
      <w:pPr>
        <w:rPr>
          <w:lang w:val="es-MX"/>
        </w:rPr>
      </w:pPr>
    </w:p>
    <w:p w14:paraId="5A369E70" w14:textId="77777777" w:rsidR="00A25DBA" w:rsidRDefault="00A25DBA">
      <w:pPr>
        <w:rPr>
          <w:lang w:val="es-MX"/>
        </w:rPr>
      </w:pPr>
    </w:p>
    <w:p w14:paraId="67B4CF78" w14:textId="77777777" w:rsidR="00A25DBA" w:rsidRDefault="00A25DBA">
      <w:pPr>
        <w:rPr>
          <w:lang w:val="es-MX"/>
        </w:rPr>
      </w:pPr>
    </w:p>
    <w:p w14:paraId="6408D860" w14:textId="77777777" w:rsidR="00A25DBA" w:rsidRDefault="00A25DBA">
      <w:pPr>
        <w:rPr>
          <w:lang w:val="es-MX"/>
        </w:rPr>
      </w:pPr>
    </w:p>
    <w:p w14:paraId="3941E372" w14:textId="77777777" w:rsidR="00A25DBA" w:rsidRDefault="00A25DBA">
      <w:pPr>
        <w:rPr>
          <w:lang w:val="es-MX"/>
        </w:rPr>
      </w:pPr>
    </w:p>
    <w:p w14:paraId="5D1E9925" w14:textId="77777777" w:rsidR="00A25DBA" w:rsidRDefault="00A25DBA">
      <w:pPr>
        <w:rPr>
          <w:lang w:val="es-MX"/>
        </w:rPr>
      </w:pPr>
    </w:p>
    <w:p w14:paraId="09EA095D" w14:textId="77777777" w:rsidR="00A25DBA" w:rsidRDefault="00A25DBA">
      <w:pPr>
        <w:rPr>
          <w:lang w:val="es-MX"/>
        </w:rPr>
      </w:pPr>
    </w:p>
    <w:p w14:paraId="2E9BB830" w14:textId="77777777" w:rsidR="00A25DBA" w:rsidRDefault="00A25DBA">
      <w:pPr>
        <w:rPr>
          <w:lang w:val="es-MX"/>
        </w:rPr>
      </w:pPr>
    </w:p>
    <w:p w14:paraId="40ACFD05" w14:textId="77777777" w:rsidR="00A25DBA" w:rsidRDefault="00A25DBA">
      <w:pPr>
        <w:rPr>
          <w:lang w:val="es-MX"/>
        </w:rPr>
      </w:pPr>
    </w:p>
    <w:p w14:paraId="0941C4EB" w14:textId="77777777" w:rsidR="00A25DBA" w:rsidRDefault="00A25DBA">
      <w:pPr>
        <w:rPr>
          <w:lang w:val="es-MX"/>
        </w:rPr>
      </w:pPr>
    </w:p>
    <w:p w14:paraId="08FEB9C8" w14:textId="77777777" w:rsidR="00A25DBA" w:rsidRPr="00A25DBA" w:rsidRDefault="00A25DBA" w:rsidP="00A25DBA">
      <w:pPr>
        <w:rPr>
          <w:b/>
          <w:bCs/>
          <w:lang w:val="es-CO"/>
        </w:rPr>
      </w:pPr>
      <w:r w:rsidRPr="00A25DBA">
        <w:rPr>
          <w:b/>
          <w:bCs/>
          <w:lang w:val="es-CO"/>
        </w:rPr>
        <w:lastRenderedPageBreak/>
        <w:t>Tema 1 — Análisis descriptivo avanzado</w:t>
      </w:r>
    </w:p>
    <w:p w14:paraId="2F29DEA9" w14:textId="77777777" w:rsidR="00A25DBA" w:rsidRPr="00A25DBA" w:rsidRDefault="00A25DBA" w:rsidP="00A25DBA">
      <w:pPr>
        <w:rPr>
          <w:b/>
          <w:bCs/>
          <w:lang w:val="es-CO"/>
        </w:rPr>
      </w:pPr>
      <w:r w:rsidRPr="00A25DBA">
        <w:rPr>
          <w:b/>
          <w:bCs/>
          <w:lang w:val="es-CO"/>
        </w:rPr>
        <w:t xml:space="preserve">  EJERCICIO 1.1     Cuartiles, RIC y valores atípicos</w:t>
      </w:r>
    </w:p>
    <w:p w14:paraId="744FCB4A" w14:textId="77777777" w:rsidR="00A25DBA" w:rsidRPr="00A25DBA" w:rsidRDefault="00A25DBA" w:rsidP="00A25DBA">
      <w:pPr>
        <w:rPr>
          <w:b/>
          <w:bCs/>
          <w:lang w:val="es-CO"/>
        </w:rPr>
      </w:pPr>
      <w:r w:rsidRPr="00A25DBA">
        <w:rPr>
          <w:b/>
          <w:bCs/>
          <w:lang w:val="es-CO"/>
        </w:rPr>
        <w:t>LMB registró el monto (en miles de colones) de 15 pedidos realizados en una semana:</w:t>
      </w:r>
    </w:p>
    <w:p w14:paraId="3436C42E" w14:textId="77777777" w:rsidR="00A25DBA" w:rsidRPr="00A25DBA" w:rsidRDefault="00A25DBA" w:rsidP="00A25DBA">
      <w:pPr>
        <w:rPr>
          <w:b/>
          <w:bCs/>
          <w:lang w:val="es-CO"/>
        </w:rPr>
      </w:pPr>
      <w:r w:rsidRPr="00A25DBA">
        <w:rPr>
          <w:b/>
          <w:bCs/>
          <w:lang w:val="es-CO"/>
        </w:rPr>
        <w:t>18, 22, 25, 27, 29, 30, 31, 33, 35, 36, 38, 40, 42, 45, 98</w:t>
      </w:r>
    </w:p>
    <w:p w14:paraId="3410DA93" w14:textId="77777777" w:rsidR="00A25DBA" w:rsidRDefault="00A25DBA" w:rsidP="00A25DBA">
      <w:pPr>
        <w:numPr>
          <w:ilvl w:val="0"/>
          <w:numId w:val="1"/>
        </w:numPr>
        <w:rPr>
          <w:b/>
          <w:bCs/>
          <w:lang w:val="es-CO"/>
        </w:rPr>
      </w:pPr>
      <w:r w:rsidRPr="00A25DBA">
        <w:rPr>
          <w:b/>
          <w:bCs/>
          <w:lang w:val="es-CO"/>
        </w:rPr>
        <w:t>a) Ordene los datos (ya están ordenados) y calcule Q1 y Q3.</w:t>
      </w:r>
    </w:p>
    <w:p w14:paraId="3A533F09" w14:textId="32D37ECE" w:rsidR="00A25DBA" w:rsidRPr="00A25DBA" w:rsidRDefault="00A25DBA" w:rsidP="00A25DBA">
      <w:pPr>
        <w:ind w:left="720"/>
        <w:rPr>
          <w:lang w:val="es-CO"/>
        </w:rPr>
      </w:pPr>
      <w:r w:rsidRPr="00A25DBA">
        <w:rPr>
          <w:lang w:val="es-CO"/>
        </w:rPr>
        <w:t>Datos ordenados</w:t>
      </w:r>
    </w:p>
    <w:p w14:paraId="5131B190" w14:textId="77777777" w:rsidR="00A25DBA" w:rsidRDefault="00A25DBA" w:rsidP="00A25DBA">
      <w:pPr>
        <w:rPr>
          <w:b/>
          <w:bCs/>
          <w:lang w:val="es-CO"/>
        </w:rPr>
      </w:pPr>
      <w:r w:rsidRPr="00A25DBA">
        <w:rPr>
          <w:b/>
          <w:bCs/>
          <w:lang w:val="es-CO"/>
        </w:rPr>
        <w:t xml:space="preserve"> 18, 22, 25, 27, 29, 30, 31, 33, 35, 36, 38, 40, 42, 45, 98</w:t>
      </w:r>
    </w:p>
    <w:p w14:paraId="00ED31A7" w14:textId="78691C99" w:rsidR="00A25DBA" w:rsidRDefault="00A25DBA" w:rsidP="00A25DBA">
      <w:pPr>
        <w:rPr>
          <w:lang w:val="es-CO"/>
        </w:rPr>
      </w:pPr>
      <w:r w:rsidRPr="00A25DBA">
        <w:rPr>
          <w:lang w:val="es-CO"/>
        </w:rPr>
        <w:t xml:space="preserve">          Q1 Y Q3</w:t>
      </w:r>
    </w:p>
    <w:p w14:paraId="550C0098" w14:textId="4BEF56BF" w:rsidR="00A25DBA" w:rsidRDefault="00A25DBA" w:rsidP="00A25DBA">
      <w:pPr>
        <w:rPr>
          <w:lang w:val="es-CO"/>
        </w:rPr>
      </w:pPr>
      <w:r>
        <w:rPr>
          <w:lang w:val="es-CO"/>
        </w:rPr>
        <w:t xml:space="preserve">     N=15</w:t>
      </w:r>
    </w:p>
    <w:p w14:paraId="095B58C0" w14:textId="12C0A97C" w:rsidR="00077089" w:rsidRDefault="00077089" w:rsidP="00A25DBA">
      <w:pPr>
        <w:rPr>
          <w:rFonts w:eastAsiaTheme="minorEastAsia"/>
          <w:lang w:val="es-CO"/>
        </w:rPr>
      </w:pPr>
      <w:r>
        <w:rPr>
          <w:lang w:val="es-CO"/>
        </w:rPr>
        <w:t xml:space="preserve"> Valor central: </w:t>
      </w:r>
      <m:oMath>
        <m:f>
          <m:fPr>
            <m:ctrlPr>
              <w:rPr>
                <w:rFonts w:ascii="Cambria Math" w:hAnsi="Cambria Math"/>
                <w:i/>
                <w:sz w:val="32"/>
                <w:szCs w:val="32"/>
                <w:lang w:val="es-CO"/>
              </w:rPr>
            </m:ctrlPr>
          </m:fPr>
          <m:num>
            <m:r>
              <w:rPr>
                <w:rFonts w:ascii="Cambria Math" w:hAnsi="Cambria Math"/>
                <w:sz w:val="32"/>
                <w:szCs w:val="32"/>
                <w:lang w:val="es-CO"/>
              </w:rPr>
              <m:t>15+1</m:t>
            </m:r>
          </m:num>
          <m:den>
            <m:r>
              <w:rPr>
                <w:rFonts w:ascii="Cambria Math" w:hAnsi="Cambria Math"/>
                <w:sz w:val="32"/>
                <w:szCs w:val="32"/>
                <w:lang w:val="es-CO"/>
              </w:rPr>
              <m:t>2</m:t>
            </m:r>
          </m:den>
        </m:f>
        <m:r>
          <w:rPr>
            <w:rFonts w:ascii="Cambria Math" w:hAnsi="Cambria Math"/>
            <w:sz w:val="32"/>
            <w:szCs w:val="32"/>
            <w:lang w:val="es-CO"/>
          </w:rPr>
          <m:t>=8</m:t>
        </m:r>
      </m:oMath>
      <w:r>
        <w:rPr>
          <w:rFonts w:eastAsiaTheme="minorEastAsia"/>
          <w:lang w:val="es-CO"/>
        </w:rPr>
        <w:t xml:space="preserve"> por lo tanto la mediana </w:t>
      </w:r>
      <w:r w:rsidR="002D5802">
        <w:rPr>
          <w:rFonts w:eastAsiaTheme="minorEastAsia"/>
          <w:lang w:val="es-CO"/>
        </w:rPr>
        <w:t xml:space="preserve">se encuentra en la posición </w:t>
      </w:r>
      <w:r>
        <w:rPr>
          <w:rFonts w:eastAsiaTheme="minorEastAsia"/>
          <w:lang w:val="es-CO"/>
        </w:rPr>
        <w:t xml:space="preserve">8 </w:t>
      </w:r>
    </w:p>
    <w:p w14:paraId="23AA26FB" w14:textId="49C37E0D" w:rsidR="00077089" w:rsidRDefault="00077089" w:rsidP="00A25DBA">
      <w:pPr>
        <w:rPr>
          <w:rFonts w:eastAsiaTheme="minorEastAsia"/>
          <w:lang w:val="es-CO"/>
        </w:rPr>
      </w:pPr>
      <w:r>
        <w:rPr>
          <w:rFonts w:eastAsiaTheme="minorEastAsia"/>
          <w:lang w:val="es-CO"/>
        </w:rPr>
        <w:t>Mediana: 33</w:t>
      </w:r>
    </w:p>
    <w:p w14:paraId="39E7479A" w14:textId="15316CC2" w:rsidR="00077089" w:rsidRPr="00077089" w:rsidRDefault="00077089" w:rsidP="00A25DBA">
      <w:pPr>
        <w:rPr>
          <w:b/>
          <w:bCs/>
          <w:lang w:val="es-CO"/>
        </w:rPr>
      </w:pPr>
      <w:r w:rsidRPr="00077089">
        <w:rPr>
          <w:rFonts w:eastAsiaTheme="minorEastAsia"/>
          <w:b/>
          <w:bCs/>
          <w:lang w:val="es-CO"/>
        </w:rPr>
        <w:t>Q1</w:t>
      </w:r>
      <w:r>
        <w:rPr>
          <w:rFonts w:eastAsiaTheme="minorEastAsia"/>
          <w:b/>
          <w:bCs/>
          <w:lang w:val="es-CO"/>
        </w:rPr>
        <w:t>:</w:t>
      </w:r>
    </w:p>
    <w:p w14:paraId="1BE404FD" w14:textId="1B66A672" w:rsidR="00A25DBA" w:rsidRDefault="00077089" w:rsidP="00A25DBA">
      <w:pPr>
        <w:rPr>
          <w:b/>
          <w:bCs/>
          <w:lang w:val="es-CO"/>
        </w:rPr>
      </w:pPr>
      <w:r>
        <w:rPr>
          <w:lang w:val="es-CO"/>
        </w:rPr>
        <w:t xml:space="preserve">  Observamos la mitad inferior: </w:t>
      </w:r>
      <w:r w:rsidRPr="00A25DBA">
        <w:rPr>
          <w:b/>
          <w:bCs/>
          <w:lang w:val="es-CO"/>
        </w:rPr>
        <w:t>18, 22, 25, 27, 29, 30, 31</w:t>
      </w:r>
    </w:p>
    <w:p w14:paraId="4FA90C36" w14:textId="5A783A4A" w:rsidR="00077089" w:rsidRDefault="00077089" w:rsidP="00A25DBA">
      <w:pPr>
        <w:rPr>
          <w:b/>
          <w:bCs/>
          <w:lang w:val="es-CO"/>
        </w:rPr>
      </w:pPr>
      <w:r>
        <w:rPr>
          <w:b/>
          <w:bCs/>
          <w:lang w:val="es-CO"/>
        </w:rPr>
        <w:t>R/</w:t>
      </w:r>
    </w:p>
    <w:p w14:paraId="60B64259" w14:textId="4C0C1FF5" w:rsidR="00077089" w:rsidRDefault="00000000" w:rsidP="00A25DBA">
      <w:pPr>
        <w:rPr>
          <w:rFonts w:eastAsiaTheme="minorEastAsia"/>
          <w:b/>
          <w:bCs/>
          <w:lang w:val="es-CO"/>
        </w:rPr>
      </w:pPr>
      <m:oMath>
        <m:f>
          <m:fPr>
            <m:ctrlPr>
              <w:rPr>
                <w:rFonts w:ascii="Cambria Math" w:hAnsi="Cambria Math"/>
                <w:b/>
                <w:bCs/>
                <w:i/>
                <w:sz w:val="36"/>
                <w:szCs w:val="36"/>
                <w:lang w:val="es-CO"/>
              </w:rPr>
            </m:ctrlPr>
          </m:fPr>
          <m:num>
            <m:r>
              <m:rPr>
                <m:sty m:val="bi"/>
              </m:rPr>
              <w:rPr>
                <w:rFonts w:ascii="Cambria Math" w:hAnsi="Cambria Math"/>
                <w:sz w:val="36"/>
                <w:szCs w:val="36"/>
                <w:lang w:val="es-CO"/>
              </w:rPr>
              <m:t>7+1</m:t>
            </m:r>
          </m:num>
          <m:den>
            <m:r>
              <m:rPr>
                <m:sty m:val="bi"/>
              </m:rPr>
              <w:rPr>
                <w:rFonts w:ascii="Cambria Math" w:hAnsi="Cambria Math"/>
                <w:sz w:val="36"/>
                <w:szCs w:val="36"/>
                <w:lang w:val="es-CO"/>
              </w:rPr>
              <m:t>2</m:t>
            </m:r>
          </m:den>
        </m:f>
        <m:r>
          <m:rPr>
            <m:sty m:val="bi"/>
          </m:rPr>
          <w:rPr>
            <w:rFonts w:ascii="Cambria Math" w:hAnsi="Cambria Math"/>
            <w:sz w:val="36"/>
            <w:szCs w:val="36"/>
            <w:lang w:val="es-CO"/>
          </w:rPr>
          <m:t>=</m:t>
        </m:r>
      </m:oMath>
      <w:r w:rsidR="00077089">
        <w:rPr>
          <w:rFonts w:eastAsiaTheme="minorEastAsia"/>
          <w:b/>
          <w:bCs/>
          <w:lang w:val="es-CO"/>
        </w:rPr>
        <w:t>4</w:t>
      </w:r>
    </w:p>
    <w:p w14:paraId="1F9CE6A9" w14:textId="5405DD31" w:rsidR="00077089" w:rsidRDefault="00077089" w:rsidP="00A25DBA">
      <w:pPr>
        <w:rPr>
          <w:rFonts w:eastAsiaTheme="minorEastAsia"/>
          <w:lang w:val="es-CO"/>
        </w:rPr>
      </w:pPr>
      <w:r w:rsidRPr="00077089">
        <w:rPr>
          <w:rFonts w:eastAsiaTheme="minorEastAsia"/>
          <w:lang w:val="es-CO"/>
        </w:rPr>
        <w:t>El q1 es el valor en la posición 4 es decir 27</w:t>
      </w:r>
    </w:p>
    <w:p w14:paraId="43323CDC" w14:textId="5064A14D" w:rsidR="00077089" w:rsidRDefault="00077089" w:rsidP="00A25DBA">
      <w:pPr>
        <w:rPr>
          <w:rFonts w:eastAsiaTheme="minorEastAsia"/>
          <w:lang w:val="es-CO"/>
        </w:rPr>
      </w:pPr>
      <w:r>
        <w:rPr>
          <w:rFonts w:eastAsiaTheme="minorEastAsia"/>
          <w:lang w:val="es-CO"/>
        </w:rPr>
        <w:t>Q1= 27</w:t>
      </w:r>
    </w:p>
    <w:p w14:paraId="1AAA9C76" w14:textId="40D15664" w:rsidR="00077089" w:rsidRPr="00077089" w:rsidRDefault="00077089" w:rsidP="00A25DBA">
      <w:pPr>
        <w:rPr>
          <w:rFonts w:eastAsiaTheme="minorEastAsia"/>
          <w:lang w:val="es-CO"/>
        </w:rPr>
      </w:pPr>
      <w:r>
        <w:rPr>
          <w:rFonts w:eastAsiaTheme="minorEastAsia"/>
          <w:lang w:val="es-CO"/>
        </w:rPr>
        <w:tab/>
      </w:r>
    </w:p>
    <w:p w14:paraId="231419C4" w14:textId="77777777" w:rsidR="00077089" w:rsidRDefault="00077089" w:rsidP="00A25DBA">
      <w:pPr>
        <w:rPr>
          <w:b/>
          <w:bCs/>
          <w:lang w:val="es-CO"/>
        </w:rPr>
      </w:pPr>
    </w:p>
    <w:p w14:paraId="13EF1B9F" w14:textId="7EA5960F" w:rsidR="00077089" w:rsidRDefault="00077089" w:rsidP="00A25DBA">
      <w:pPr>
        <w:rPr>
          <w:b/>
          <w:bCs/>
          <w:lang w:val="es-CO"/>
        </w:rPr>
      </w:pPr>
      <w:r>
        <w:rPr>
          <w:b/>
          <w:bCs/>
          <w:lang w:val="es-CO"/>
        </w:rPr>
        <w:t>Q3:</w:t>
      </w:r>
    </w:p>
    <w:p w14:paraId="1C86371E" w14:textId="19E35A32" w:rsidR="00077089" w:rsidRPr="00077089" w:rsidRDefault="00077089" w:rsidP="00A25DBA">
      <w:pPr>
        <w:rPr>
          <w:lang w:val="es-CO"/>
        </w:rPr>
      </w:pPr>
      <w:r>
        <w:rPr>
          <w:b/>
          <w:bCs/>
          <w:lang w:val="es-CO"/>
        </w:rPr>
        <w:t xml:space="preserve">   </w:t>
      </w:r>
      <w:r>
        <w:rPr>
          <w:lang w:val="es-CO"/>
        </w:rPr>
        <w:t xml:space="preserve">Mitad Superior: </w:t>
      </w:r>
      <w:r w:rsidRPr="00077089">
        <w:t>35, 36, 38, 40, 42, 45, 98</w:t>
      </w:r>
    </w:p>
    <w:p w14:paraId="059E0648" w14:textId="4C4C5CE1" w:rsidR="00A25DBA" w:rsidRDefault="00077089" w:rsidP="00A25DBA">
      <w:pPr>
        <w:rPr>
          <w:b/>
          <w:bCs/>
          <w:lang w:val="es-CO"/>
        </w:rPr>
      </w:pPr>
      <w:r>
        <w:rPr>
          <w:b/>
          <w:bCs/>
          <w:lang w:val="es-CO"/>
        </w:rPr>
        <w:t>Calculamos la mitad superior</w:t>
      </w:r>
    </w:p>
    <w:p w14:paraId="50E40365" w14:textId="0EC0B761" w:rsidR="00077089" w:rsidRPr="00A25DBA" w:rsidRDefault="00000000" w:rsidP="00A25DBA">
      <w:pPr>
        <w:rPr>
          <w:b/>
          <w:bCs/>
          <w:lang w:val="es-CO"/>
        </w:rPr>
      </w:pPr>
      <m:oMathPara>
        <m:oMath>
          <m:f>
            <m:fPr>
              <m:ctrlPr>
                <w:rPr>
                  <w:rFonts w:ascii="Cambria Math" w:hAnsi="Cambria Math"/>
                  <w:b/>
                  <w:bCs/>
                  <w:i/>
                  <w:lang w:val="es-CO"/>
                </w:rPr>
              </m:ctrlPr>
            </m:fPr>
            <m:num>
              <m:r>
                <m:rPr>
                  <m:sty m:val="bi"/>
                </m:rPr>
                <w:rPr>
                  <w:rFonts w:ascii="Cambria Math" w:hAnsi="Cambria Math"/>
                  <w:lang w:val="es-CO"/>
                </w:rPr>
                <m:t>7+1</m:t>
              </m:r>
            </m:num>
            <m:den>
              <m:r>
                <m:rPr>
                  <m:sty m:val="bi"/>
                </m:rPr>
                <w:rPr>
                  <w:rFonts w:ascii="Cambria Math" w:hAnsi="Cambria Math"/>
                  <w:lang w:val="es-CO"/>
                </w:rPr>
                <m:t>2</m:t>
              </m:r>
            </m:den>
          </m:f>
          <m:r>
            <m:rPr>
              <m:sty m:val="bi"/>
            </m:rPr>
            <w:rPr>
              <w:rFonts w:ascii="Cambria Math" w:hAnsi="Cambria Math"/>
              <w:lang w:val="es-CO"/>
            </w:rPr>
            <m:t>=4</m:t>
          </m:r>
        </m:oMath>
      </m:oMathPara>
    </w:p>
    <w:p w14:paraId="1A63B992" w14:textId="5B6A1EBC" w:rsidR="00A25DBA" w:rsidRDefault="00A25DBA" w:rsidP="00A25DBA">
      <w:pPr>
        <w:rPr>
          <w:lang w:val="es-CO"/>
        </w:rPr>
      </w:pPr>
      <w:r w:rsidRPr="00077089">
        <w:rPr>
          <w:lang w:val="es-CO"/>
        </w:rPr>
        <w:t xml:space="preserve"> </w:t>
      </w:r>
      <w:r w:rsidR="00077089" w:rsidRPr="00077089">
        <w:rPr>
          <w:lang w:val="es-CO"/>
        </w:rPr>
        <w:t>EL valor en la posición 4 es 40</w:t>
      </w:r>
    </w:p>
    <w:p w14:paraId="1119EBBD" w14:textId="47BD7C62" w:rsidR="00077089" w:rsidRPr="00077089" w:rsidRDefault="00077089" w:rsidP="00A25DBA">
      <w:pPr>
        <w:rPr>
          <w:b/>
          <w:bCs/>
          <w:lang w:val="es-CO"/>
        </w:rPr>
      </w:pPr>
      <w:r w:rsidRPr="00077089">
        <w:rPr>
          <w:b/>
          <w:bCs/>
          <w:lang w:val="es-CO"/>
        </w:rPr>
        <w:lastRenderedPageBreak/>
        <w:t>R/</w:t>
      </w:r>
    </w:p>
    <w:p w14:paraId="12E14F08" w14:textId="4A72B9D5" w:rsidR="00077089" w:rsidRPr="00077089" w:rsidRDefault="00077089" w:rsidP="00A25DBA">
      <w:pPr>
        <w:rPr>
          <w:lang w:val="es-CO"/>
        </w:rPr>
      </w:pPr>
      <w:r w:rsidRPr="00077089">
        <w:rPr>
          <w:b/>
          <w:bCs/>
          <w:lang w:val="es-CO"/>
        </w:rPr>
        <w:t>Q3</w:t>
      </w:r>
      <w:r w:rsidRPr="00077089">
        <w:rPr>
          <w:lang w:val="es-CO"/>
        </w:rPr>
        <w:t>= 40</w:t>
      </w:r>
    </w:p>
    <w:p w14:paraId="17DE479B" w14:textId="77777777" w:rsidR="00077089" w:rsidRPr="00A25DBA" w:rsidRDefault="00077089" w:rsidP="00A25DBA">
      <w:pPr>
        <w:rPr>
          <w:b/>
          <w:bCs/>
          <w:lang w:val="es-CO"/>
        </w:rPr>
      </w:pPr>
    </w:p>
    <w:p w14:paraId="7ED2DF77" w14:textId="77777777" w:rsidR="00A25DBA" w:rsidRDefault="00A25DBA" w:rsidP="00A25DBA">
      <w:pPr>
        <w:numPr>
          <w:ilvl w:val="0"/>
          <w:numId w:val="1"/>
        </w:numPr>
        <w:rPr>
          <w:b/>
          <w:bCs/>
          <w:lang w:val="es-CO"/>
        </w:rPr>
      </w:pPr>
      <w:r w:rsidRPr="00A25DBA">
        <w:rPr>
          <w:b/>
          <w:bCs/>
          <w:lang w:val="es-CO"/>
        </w:rPr>
        <w:t>b) Calcule el rango intercuartílico (RIC).</w:t>
      </w:r>
    </w:p>
    <w:p w14:paraId="468A8470" w14:textId="77777777" w:rsidR="00077089" w:rsidRDefault="00077089" w:rsidP="00077089">
      <w:pPr>
        <w:rPr>
          <w:b/>
          <w:bCs/>
          <w:lang w:val="es-CO"/>
        </w:rPr>
      </w:pPr>
    </w:p>
    <w:p w14:paraId="7E8DDA8C" w14:textId="542C8463" w:rsidR="00077089" w:rsidRDefault="001C63DE" w:rsidP="00077089">
      <w:pPr>
        <w:rPr>
          <w:lang w:val="es-CO"/>
        </w:rPr>
      </w:pPr>
      <w:proofErr w:type="gramStart"/>
      <w:r>
        <w:rPr>
          <w:b/>
          <w:bCs/>
          <w:lang w:val="es-CO"/>
        </w:rPr>
        <w:t>RIC :</w:t>
      </w:r>
      <w:proofErr w:type="gramEnd"/>
      <w:r>
        <w:rPr>
          <w:b/>
          <w:bCs/>
          <w:lang w:val="es-CO"/>
        </w:rPr>
        <w:t xml:space="preserve"> </w:t>
      </w:r>
      <w:r w:rsidRPr="001C63DE">
        <w:rPr>
          <w:lang w:val="es-CO"/>
        </w:rPr>
        <w:t>Q1-Q3</w:t>
      </w:r>
      <w:r w:rsidRPr="001C63DE">
        <w:rPr>
          <w:lang w:val="es-CO"/>
        </w:rPr>
        <w:tab/>
      </w:r>
    </w:p>
    <w:p w14:paraId="04255EC6" w14:textId="27BCECF4" w:rsidR="001C63DE" w:rsidRDefault="001C63DE" w:rsidP="00077089">
      <w:pPr>
        <w:rPr>
          <w:lang w:val="es-CO"/>
        </w:rPr>
      </w:pPr>
      <w:r>
        <w:rPr>
          <w:lang w:val="es-CO"/>
        </w:rPr>
        <w:t xml:space="preserve">          RIC = 40-27 </w:t>
      </w:r>
    </w:p>
    <w:p w14:paraId="135D2E7D" w14:textId="07A5E252" w:rsidR="001C63DE" w:rsidRDefault="001C63DE" w:rsidP="00077089">
      <w:pPr>
        <w:rPr>
          <w:lang w:val="es-CO"/>
        </w:rPr>
      </w:pPr>
      <w:r>
        <w:rPr>
          <w:lang w:val="es-CO"/>
        </w:rPr>
        <w:t xml:space="preserve">                 = 13</w:t>
      </w:r>
    </w:p>
    <w:p w14:paraId="3EDA287F" w14:textId="24270E96" w:rsidR="001C63DE" w:rsidRDefault="00A74BBB" w:rsidP="00077089">
      <w:pPr>
        <w:rPr>
          <w:lang w:val="es-CO"/>
        </w:rPr>
      </w:pPr>
      <w:r w:rsidRPr="00A74BBB">
        <w:rPr>
          <w:b/>
          <w:bCs/>
          <w:lang w:val="es-CO"/>
        </w:rPr>
        <w:t>R/</w:t>
      </w:r>
      <w:r>
        <w:rPr>
          <w:lang w:val="es-CO"/>
        </w:rPr>
        <w:t xml:space="preserve"> </w:t>
      </w:r>
      <w:r w:rsidR="001C63DE">
        <w:rPr>
          <w:lang w:val="es-CO"/>
        </w:rPr>
        <w:t>RIC = 13 mil colones</w:t>
      </w:r>
    </w:p>
    <w:p w14:paraId="488CBED4" w14:textId="77777777" w:rsidR="001C63DE" w:rsidRPr="00A25DBA" w:rsidRDefault="001C63DE" w:rsidP="00077089">
      <w:pPr>
        <w:rPr>
          <w:b/>
          <w:bCs/>
          <w:lang w:val="es-CO"/>
        </w:rPr>
      </w:pPr>
    </w:p>
    <w:p w14:paraId="7AD3D8BB" w14:textId="77777777" w:rsidR="00A25DBA" w:rsidRPr="00A25DBA" w:rsidRDefault="00A25DBA" w:rsidP="00A25DBA">
      <w:pPr>
        <w:rPr>
          <w:b/>
          <w:bCs/>
          <w:lang w:val="es-CO"/>
        </w:rPr>
      </w:pPr>
      <w:r w:rsidRPr="00A25DBA">
        <w:rPr>
          <w:b/>
          <w:bCs/>
          <w:lang w:val="es-CO"/>
        </w:rPr>
        <w:t xml:space="preserve"> </w:t>
      </w:r>
    </w:p>
    <w:p w14:paraId="2C2E6B8E" w14:textId="77777777" w:rsidR="00A25DBA" w:rsidRDefault="00A25DBA" w:rsidP="00A25DBA">
      <w:pPr>
        <w:numPr>
          <w:ilvl w:val="0"/>
          <w:numId w:val="1"/>
        </w:numPr>
        <w:rPr>
          <w:b/>
          <w:bCs/>
          <w:lang w:val="es-CO"/>
        </w:rPr>
      </w:pPr>
      <w:r w:rsidRPr="00A25DBA">
        <w:rPr>
          <w:b/>
          <w:bCs/>
          <w:lang w:val="es-CO"/>
        </w:rPr>
        <w:t>c) Calcule los límites inferior y superior para detectar valores atípicos (regla 1.5 × RIC).</w:t>
      </w:r>
    </w:p>
    <w:p w14:paraId="11B3C19F" w14:textId="47156B4C" w:rsidR="001C63DE" w:rsidRPr="001C63DE" w:rsidRDefault="001C63DE" w:rsidP="001C63DE">
      <w:pPr>
        <w:ind w:left="360"/>
        <w:rPr>
          <w:b/>
          <w:bCs/>
          <w:lang w:val="en-US"/>
        </w:rPr>
      </w:pPr>
      <w:proofErr w:type="spellStart"/>
      <w:r w:rsidRPr="001C63DE">
        <w:rPr>
          <w:b/>
          <w:bCs/>
          <w:lang w:val="en-US"/>
        </w:rPr>
        <w:t>Limi</w:t>
      </w:r>
      <w:r>
        <w:rPr>
          <w:b/>
          <w:bCs/>
          <w:lang w:val="en-US"/>
        </w:rPr>
        <w:t>te</w:t>
      </w:r>
      <w:proofErr w:type="spellEnd"/>
      <w:r>
        <w:rPr>
          <w:b/>
          <w:bCs/>
          <w:lang w:val="en-US"/>
        </w:rPr>
        <w:t xml:space="preserve"> inferior:</w:t>
      </w:r>
    </w:p>
    <w:p w14:paraId="0BE0F68A" w14:textId="411F71D8" w:rsidR="00A25DBA" w:rsidRPr="001C63DE" w:rsidRDefault="00A25DBA" w:rsidP="00A25DBA">
      <w:pPr>
        <w:rPr>
          <w:lang w:val="en-US"/>
        </w:rPr>
      </w:pPr>
      <w:r w:rsidRPr="001C63DE">
        <w:rPr>
          <w:lang w:val="en-US"/>
        </w:rPr>
        <w:t xml:space="preserve"> </w:t>
      </w:r>
      <w:r w:rsidR="001C63DE" w:rsidRPr="001C63DE">
        <w:rPr>
          <w:lang w:val="en-US"/>
        </w:rPr>
        <w:t>1.5 X RIC</w:t>
      </w:r>
    </w:p>
    <w:p w14:paraId="570FA396" w14:textId="1680ACCE" w:rsidR="001C63DE" w:rsidRPr="001C63DE" w:rsidRDefault="001C63DE" w:rsidP="00A25DBA">
      <w:pPr>
        <w:rPr>
          <w:lang w:val="en-US"/>
        </w:rPr>
      </w:pPr>
      <w:r w:rsidRPr="001C63DE">
        <w:rPr>
          <w:lang w:val="en-US"/>
        </w:rPr>
        <w:t>1.5 x 13 = 19.5</w:t>
      </w:r>
    </w:p>
    <w:p w14:paraId="73DD53B8" w14:textId="3AC7F829" w:rsidR="001C63DE" w:rsidRPr="001C63DE" w:rsidRDefault="001C63DE" w:rsidP="00A25DBA">
      <w:pPr>
        <w:rPr>
          <w:lang w:val="en-US"/>
        </w:rPr>
      </w:pPr>
      <w:r w:rsidRPr="001C63DE">
        <w:rPr>
          <w:lang w:val="en-US"/>
        </w:rPr>
        <w:t>RIC = 19.5</w:t>
      </w:r>
    </w:p>
    <w:p w14:paraId="10874262" w14:textId="4E2C37EB" w:rsidR="001C63DE" w:rsidRDefault="001C63DE" w:rsidP="00A25DBA">
      <w:pPr>
        <w:rPr>
          <w:lang w:val="es-CO"/>
        </w:rPr>
      </w:pPr>
      <w:r>
        <w:rPr>
          <w:lang w:val="es-CO"/>
        </w:rPr>
        <w:t>Límite inferior</w:t>
      </w:r>
    </w:p>
    <w:p w14:paraId="2EC789BE" w14:textId="07D921BD" w:rsidR="001C63DE" w:rsidRDefault="001C63DE" w:rsidP="00A25DBA">
      <w:pPr>
        <w:rPr>
          <w:lang w:val="es-CO"/>
        </w:rPr>
      </w:pPr>
      <w:r>
        <w:rPr>
          <w:lang w:val="es-CO"/>
        </w:rPr>
        <w:t xml:space="preserve">    Q1-RIC</w:t>
      </w:r>
    </w:p>
    <w:p w14:paraId="7A4C41CF" w14:textId="1F3F306D" w:rsidR="001C63DE" w:rsidRDefault="001C63DE" w:rsidP="00A25DBA">
      <w:pPr>
        <w:rPr>
          <w:lang w:val="es-CO"/>
        </w:rPr>
      </w:pPr>
      <w:r>
        <w:rPr>
          <w:lang w:val="es-CO"/>
        </w:rPr>
        <w:t xml:space="preserve">  27-195 = 7.5</w:t>
      </w:r>
    </w:p>
    <w:p w14:paraId="6DAE7286" w14:textId="1D973FB4" w:rsidR="001C63DE" w:rsidRDefault="00B54953" w:rsidP="00A25DBA">
      <w:pPr>
        <w:rPr>
          <w:lang w:val="es-CO"/>
        </w:rPr>
      </w:pPr>
      <w:r w:rsidRPr="00B54953">
        <w:rPr>
          <w:b/>
          <w:bCs/>
          <w:lang w:val="es-CO"/>
        </w:rPr>
        <w:t>R/</w:t>
      </w:r>
      <w:r>
        <w:rPr>
          <w:lang w:val="es-CO"/>
        </w:rPr>
        <w:t xml:space="preserve"> </w:t>
      </w:r>
      <w:r w:rsidR="001C63DE">
        <w:rPr>
          <w:lang w:val="es-CO"/>
        </w:rPr>
        <w:t>Límite inferior = 7.5</w:t>
      </w:r>
    </w:p>
    <w:p w14:paraId="26A9A878" w14:textId="61903E2F" w:rsidR="001C63DE" w:rsidRPr="001C63DE" w:rsidRDefault="001C63DE" w:rsidP="00A25DBA">
      <w:pPr>
        <w:rPr>
          <w:b/>
          <w:bCs/>
          <w:lang w:val="es-CO"/>
        </w:rPr>
      </w:pPr>
      <w:r w:rsidRPr="001C63DE">
        <w:rPr>
          <w:b/>
          <w:bCs/>
          <w:lang w:val="es-CO"/>
        </w:rPr>
        <w:t>Limite Superior:</w:t>
      </w:r>
    </w:p>
    <w:p w14:paraId="449527A3" w14:textId="1670C735" w:rsidR="001C63DE" w:rsidRDefault="001C63DE" w:rsidP="00A25DBA">
      <w:pPr>
        <w:rPr>
          <w:lang w:val="es-CO"/>
        </w:rPr>
      </w:pPr>
      <w:r>
        <w:rPr>
          <w:lang w:val="es-CO"/>
        </w:rPr>
        <w:t>Q3+RIC</w:t>
      </w:r>
    </w:p>
    <w:p w14:paraId="5B2759BC" w14:textId="0ABF2448" w:rsidR="001C63DE" w:rsidRDefault="001C63DE" w:rsidP="00A25DBA">
      <w:pPr>
        <w:rPr>
          <w:lang w:val="es-CO"/>
        </w:rPr>
      </w:pPr>
      <w:r>
        <w:rPr>
          <w:lang w:val="es-CO"/>
        </w:rPr>
        <w:t>40+19.5 = 59.5</w:t>
      </w:r>
    </w:p>
    <w:p w14:paraId="5B38AA9F" w14:textId="3B721388" w:rsidR="001C63DE" w:rsidRDefault="00A74BBB" w:rsidP="00A25DBA">
      <w:pPr>
        <w:rPr>
          <w:lang w:val="es-CO"/>
        </w:rPr>
      </w:pPr>
      <w:r w:rsidRPr="00A74BBB">
        <w:rPr>
          <w:b/>
          <w:bCs/>
          <w:lang w:val="es-CO"/>
        </w:rPr>
        <w:t>R/</w:t>
      </w:r>
      <w:r>
        <w:rPr>
          <w:lang w:val="es-CO"/>
        </w:rPr>
        <w:t xml:space="preserve"> </w:t>
      </w:r>
      <w:r w:rsidR="001C63DE">
        <w:rPr>
          <w:lang w:val="es-CO"/>
        </w:rPr>
        <w:t>Limite Superior = 59.5</w:t>
      </w:r>
    </w:p>
    <w:p w14:paraId="2907579E" w14:textId="77777777" w:rsidR="001C63DE" w:rsidRDefault="001C63DE" w:rsidP="00A25DBA">
      <w:pPr>
        <w:rPr>
          <w:lang w:val="es-CO"/>
        </w:rPr>
      </w:pPr>
    </w:p>
    <w:p w14:paraId="414F3B05" w14:textId="77777777" w:rsidR="001C63DE" w:rsidRDefault="001C63DE" w:rsidP="00A25DBA">
      <w:pPr>
        <w:rPr>
          <w:lang w:val="es-CO"/>
        </w:rPr>
      </w:pPr>
    </w:p>
    <w:p w14:paraId="247615BE" w14:textId="214F8DCB" w:rsidR="001C63DE" w:rsidRDefault="001C63DE" w:rsidP="00A25DBA">
      <w:pPr>
        <w:rPr>
          <w:lang w:val="es-CO"/>
        </w:rPr>
      </w:pPr>
      <w:r>
        <w:rPr>
          <w:lang w:val="es-CO"/>
        </w:rPr>
        <w:t xml:space="preserve">    </w:t>
      </w:r>
    </w:p>
    <w:p w14:paraId="1252F97B" w14:textId="6AB8C947" w:rsidR="001C63DE" w:rsidRDefault="001C63DE" w:rsidP="00A25DBA">
      <w:pPr>
        <w:rPr>
          <w:lang w:val="es-CO"/>
        </w:rPr>
      </w:pPr>
      <w:r>
        <w:rPr>
          <w:lang w:val="es-CO"/>
        </w:rPr>
        <w:t xml:space="preserve">       </w:t>
      </w:r>
    </w:p>
    <w:p w14:paraId="6391482E" w14:textId="77777777" w:rsidR="001C63DE" w:rsidRPr="001C63DE" w:rsidRDefault="001C63DE" w:rsidP="00A25DBA">
      <w:pPr>
        <w:rPr>
          <w:lang w:val="es-CO"/>
        </w:rPr>
      </w:pPr>
    </w:p>
    <w:p w14:paraId="505EB857" w14:textId="77777777" w:rsidR="00A25DBA" w:rsidRPr="00A25DBA" w:rsidRDefault="00A25DBA" w:rsidP="00A25DBA">
      <w:pPr>
        <w:rPr>
          <w:b/>
          <w:bCs/>
          <w:lang w:val="es-CO"/>
        </w:rPr>
      </w:pPr>
      <w:r w:rsidRPr="00A25DBA">
        <w:rPr>
          <w:b/>
          <w:bCs/>
          <w:lang w:val="es-CO"/>
        </w:rPr>
        <w:t xml:space="preserve"> </w:t>
      </w:r>
    </w:p>
    <w:p w14:paraId="5CD2C1E3" w14:textId="77777777" w:rsidR="00A25DBA" w:rsidRPr="00A25DBA" w:rsidRDefault="00A25DBA" w:rsidP="00A25DBA">
      <w:pPr>
        <w:numPr>
          <w:ilvl w:val="0"/>
          <w:numId w:val="1"/>
        </w:numPr>
        <w:rPr>
          <w:b/>
          <w:bCs/>
          <w:lang w:val="es-CO"/>
        </w:rPr>
      </w:pPr>
      <w:r w:rsidRPr="00A25DBA">
        <w:rPr>
          <w:b/>
          <w:bCs/>
          <w:lang w:val="es-CO"/>
        </w:rPr>
        <w:t>d) ¿Hay algún valor atípico en el conjunto de datos? Justifique su respuesta.</w:t>
      </w:r>
    </w:p>
    <w:p w14:paraId="24525768" w14:textId="77777777" w:rsidR="00A25DBA" w:rsidRDefault="00A25DBA">
      <w:pPr>
        <w:rPr>
          <w:lang w:val="es-MX"/>
        </w:rPr>
      </w:pPr>
    </w:p>
    <w:p w14:paraId="50A98A40" w14:textId="4371E7F0" w:rsidR="00A25DBA" w:rsidRDefault="00A74BBB">
      <w:pPr>
        <w:rPr>
          <w:lang w:val="es-MX"/>
        </w:rPr>
      </w:pPr>
      <w:r w:rsidRPr="00A74BBB">
        <w:rPr>
          <w:b/>
          <w:bCs/>
          <w:lang w:val="es-MX"/>
        </w:rPr>
        <w:t>R/</w:t>
      </w:r>
      <w:r>
        <w:rPr>
          <w:lang w:val="es-MX"/>
        </w:rPr>
        <w:t xml:space="preserve"> </w:t>
      </w:r>
      <w:r w:rsidR="001C63DE">
        <w:rPr>
          <w:lang w:val="es-MX"/>
        </w:rPr>
        <w:t xml:space="preserve">SI identificamos que el valor atípico es 98 porque supera el valor del </w:t>
      </w:r>
      <w:r w:rsidR="00B54953">
        <w:rPr>
          <w:lang w:val="es-MX"/>
        </w:rPr>
        <w:t>límite</w:t>
      </w:r>
      <w:r w:rsidR="001C63DE">
        <w:rPr>
          <w:lang w:val="es-MX"/>
        </w:rPr>
        <w:t xml:space="preserve"> superior</w:t>
      </w:r>
      <w:r w:rsidR="00B54953">
        <w:rPr>
          <w:lang w:val="es-MX"/>
        </w:rPr>
        <w:t xml:space="preserve"> por lo tanto es recomendable extraerlo</w:t>
      </w:r>
      <w:r w:rsidR="001C63DE">
        <w:rPr>
          <w:lang w:val="es-MX"/>
        </w:rPr>
        <w:t>.</w:t>
      </w:r>
    </w:p>
    <w:p w14:paraId="3FE80967" w14:textId="77777777" w:rsidR="00A25DBA" w:rsidRDefault="00A25DBA">
      <w:pPr>
        <w:rPr>
          <w:lang w:val="es-MX"/>
        </w:rPr>
      </w:pPr>
    </w:p>
    <w:p w14:paraId="39B90D46" w14:textId="77777777" w:rsidR="00B54953" w:rsidRDefault="00B54953">
      <w:pPr>
        <w:rPr>
          <w:lang w:val="es-MX"/>
        </w:rPr>
      </w:pPr>
    </w:p>
    <w:p w14:paraId="097A859E" w14:textId="77777777" w:rsidR="00B54953" w:rsidRDefault="00B54953">
      <w:pPr>
        <w:rPr>
          <w:lang w:val="es-MX"/>
        </w:rPr>
      </w:pPr>
    </w:p>
    <w:p w14:paraId="7F8CBE96" w14:textId="77777777" w:rsidR="00B54953" w:rsidRDefault="00B54953">
      <w:pPr>
        <w:rPr>
          <w:lang w:val="es-MX"/>
        </w:rPr>
      </w:pPr>
    </w:p>
    <w:p w14:paraId="766DBDA4" w14:textId="77777777" w:rsidR="00B54953" w:rsidRPr="00B54953" w:rsidRDefault="00B54953" w:rsidP="00B54953">
      <w:pPr>
        <w:rPr>
          <w:b/>
          <w:bCs/>
          <w:lang w:val="es-CO"/>
        </w:rPr>
      </w:pPr>
      <w:r w:rsidRPr="00B54953">
        <w:rPr>
          <w:b/>
          <w:bCs/>
          <w:lang w:val="es-CO"/>
        </w:rPr>
        <w:t xml:space="preserve">  EJERCICIO 1.2     Lectura de un </w:t>
      </w:r>
      <w:proofErr w:type="spellStart"/>
      <w:r w:rsidRPr="00B54953">
        <w:rPr>
          <w:b/>
          <w:bCs/>
          <w:lang w:val="es-CO"/>
        </w:rPr>
        <w:t>boxplot</w:t>
      </w:r>
      <w:proofErr w:type="spellEnd"/>
    </w:p>
    <w:p w14:paraId="6B113968" w14:textId="77777777" w:rsidR="00B54953" w:rsidRPr="00B54953" w:rsidRDefault="00B54953" w:rsidP="00B54953">
      <w:pPr>
        <w:rPr>
          <w:b/>
          <w:bCs/>
          <w:lang w:val="es-CO"/>
        </w:rPr>
      </w:pPr>
      <w:r w:rsidRPr="00B54953">
        <w:rPr>
          <w:b/>
          <w:bCs/>
          <w:lang w:val="es-CO"/>
        </w:rPr>
        <w:t xml:space="preserve">El siguiente </w:t>
      </w:r>
      <w:proofErr w:type="spellStart"/>
      <w:r w:rsidRPr="00B54953">
        <w:rPr>
          <w:b/>
          <w:bCs/>
          <w:lang w:val="es-CO"/>
        </w:rPr>
        <w:t>boxplot</w:t>
      </w:r>
      <w:proofErr w:type="spellEnd"/>
      <w:r w:rsidRPr="00B54953">
        <w:rPr>
          <w:b/>
          <w:bCs/>
          <w:lang w:val="es-CO"/>
        </w:rPr>
        <w:t xml:space="preserve"> resume el tiempo de entrega (en días) de 50 pedidos de LMB:</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2"/>
        <w:gridCol w:w="1472"/>
        <w:gridCol w:w="1471"/>
        <w:gridCol w:w="1471"/>
        <w:gridCol w:w="1471"/>
        <w:gridCol w:w="1471"/>
      </w:tblGrid>
      <w:tr w:rsidR="00B54953" w:rsidRPr="00B54953" w14:paraId="7382EB64" w14:textId="77777777">
        <w:tc>
          <w:tcPr>
            <w:tcW w:w="1000" w:type="dxa"/>
            <w:tcBorders>
              <w:top w:val="single" w:sz="4" w:space="0" w:color="auto"/>
              <w:left w:val="single" w:sz="4" w:space="0" w:color="auto"/>
              <w:bottom w:val="single" w:sz="4" w:space="0" w:color="auto"/>
              <w:right w:val="single" w:sz="4" w:space="0" w:color="auto"/>
            </w:tcBorders>
            <w:shd w:val="clear" w:color="auto" w:fill="2B2420"/>
            <w:hideMark/>
          </w:tcPr>
          <w:p w14:paraId="0ED43C4D" w14:textId="77777777" w:rsidR="00B54953" w:rsidRPr="00B54953" w:rsidRDefault="00B54953" w:rsidP="00B54953">
            <w:pPr>
              <w:rPr>
                <w:b/>
                <w:bCs/>
                <w:lang w:val="es-CO"/>
              </w:rPr>
            </w:pPr>
            <w:r w:rsidRPr="00B54953">
              <w:rPr>
                <w:b/>
                <w:bCs/>
                <w:lang w:val="es-CO"/>
              </w:rPr>
              <w:t>Mínimo</w:t>
            </w:r>
          </w:p>
        </w:tc>
        <w:tc>
          <w:tcPr>
            <w:tcW w:w="1000" w:type="dxa"/>
            <w:tcBorders>
              <w:top w:val="single" w:sz="4" w:space="0" w:color="auto"/>
              <w:left w:val="single" w:sz="4" w:space="0" w:color="auto"/>
              <w:bottom w:val="single" w:sz="4" w:space="0" w:color="auto"/>
              <w:right w:val="single" w:sz="4" w:space="0" w:color="auto"/>
            </w:tcBorders>
            <w:shd w:val="clear" w:color="auto" w:fill="2B2420"/>
            <w:hideMark/>
          </w:tcPr>
          <w:p w14:paraId="7F1A10A3" w14:textId="77777777" w:rsidR="00B54953" w:rsidRPr="00B54953" w:rsidRDefault="00B54953" w:rsidP="00B54953">
            <w:pPr>
              <w:rPr>
                <w:b/>
                <w:bCs/>
                <w:lang w:val="es-CO"/>
              </w:rPr>
            </w:pPr>
            <w:r w:rsidRPr="00B54953">
              <w:rPr>
                <w:b/>
                <w:bCs/>
                <w:lang w:val="es-CO"/>
              </w:rPr>
              <w:t>Q1</w:t>
            </w:r>
          </w:p>
        </w:tc>
        <w:tc>
          <w:tcPr>
            <w:tcW w:w="1000" w:type="dxa"/>
            <w:tcBorders>
              <w:top w:val="single" w:sz="4" w:space="0" w:color="auto"/>
              <w:left w:val="single" w:sz="4" w:space="0" w:color="auto"/>
              <w:bottom w:val="single" w:sz="4" w:space="0" w:color="auto"/>
              <w:right w:val="single" w:sz="4" w:space="0" w:color="auto"/>
            </w:tcBorders>
            <w:shd w:val="clear" w:color="auto" w:fill="2B2420"/>
            <w:hideMark/>
          </w:tcPr>
          <w:p w14:paraId="25FD4609" w14:textId="77777777" w:rsidR="00B54953" w:rsidRPr="00B54953" w:rsidRDefault="00B54953" w:rsidP="00B54953">
            <w:pPr>
              <w:rPr>
                <w:b/>
                <w:bCs/>
                <w:lang w:val="es-CO"/>
              </w:rPr>
            </w:pPr>
            <w:r w:rsidRPr="00B54953">
              <w:rPr>
                <w:b/>
                <w:bCs/>
                <w:lang w:val="es-CO"/>
              </w:rPr>
              <w:t>Mediana</w:t>
            </w:r>
          </w:p>
        </w:tc>
        <w:tc>
          <w:tcPr>
            <w:tcW w:w="1000" w:type="dxa"/>
            <w:tcBorders>
              <w:top w:val="single" w:sz="4" w:space="0" w:color="auto"/>
              <w:left w:val="single" w:sz="4" w:space="0" w:color="auto"/>
              <w:bottom w:val="single" w:sz="4" w:space="0" w:color="auto"/>
              <w:right w:val="single" w:sz="4" w:space="0" w:color="auto"/>
            </w:tcBorders>
            <w:shd w:val="clear" w:color="auto" w:fill="2B2420"/>
            <w:hideMark/>
          </w:tcPr>
          <w:p w14:paraId="007494D3" w14:textId="77777777" w:rsidR="00B54953" w:rsidRPr="00B54953" w:rsidRDefault="00B54953" w:rsidP="00B54953">
            <w:pPr>
              <w:rPr>
                <w:b/>
                <w:bCs/>
                <w:lang w:val="es-CO"/>
              </w:rPr>
            </w:pPr>
            <w:r w:rsidRPr="00B54953">
              <w:rPr>
                <w:b/>
                <w:bCs/>
                <w:lang w:val="es-CO"/>
              </w:rPr>
              <w:t>Q3</w:t>
            </w:r>
          </w:p>
        </w:tc>
        <w:tc>
          <w:tcPr>
            <w:tcW w:w="1000" w:type="dxa"/>
            <w:tcBorders>
              <w:top w:val="single" w:sz="4" w:space="0" w:color="auto"/>
              <w:left w:val="single" w:sz="4" w:space="0" w:color="auto"/>
              <w:bottom w:val="single" w:sz="4" w:space="0" w:color="auto"/>
              <w:right w:val="single" w:sz="4" w:space="0" w:color="auto"/>
            </w:tcBorders>
            <w:shd w:val="clear" w:color="auto" w:fill="2B2420"/>
            <w:hideMark/>
          </w:tcPr>
          <w:p w14:paraId="137E160E" w14:textId="77777777" w:rsidR="00B54953" w:rsidRPr="00B54953" w:rsidRDefault="00B54953" w:rsidP="00B54953">
            <w:pPr>
              <w:rPr>
                <w:b/>
                <w:bCs/>
                <w:lang w:val="es-CO"/>
              </w:rPr>
            </w:pPr>
            <w:r w:rsidRPr="00B54953">
              <w:rPr>
                <w:b/>
                <w:bCs/>
                <w:lang w:val="es-CO"/>
              </w:rPr>
              <w:t>Máximo</w:t>
            </w:r>
          </w:p>
        </w:tc>
        <w:tc>
          <w:tcPr>
            <w:tcW w:w="1000" w:type="dxa"/>
            <w:tcBorders>
              <w:top w:val="single" w:sz="4" w:space="0" w:color="auto"/>
              <w:left w:val="single" w:sz="4" w:space="0" w:color="auto"/>
              <w:bottom w:val="single" w:sz="4" w:space="0" w:color="auto"/>
              <w:right w:val="single" w:sz="4" w:space="0" w:color="auto"/>
            </w:tcBorders>
            <w:shd w:val="clear" w:color="auto" w:fill="2B2420"/>
            <w:hideMark/>
          </w:tcPr>
          <w:p w14:paraId="6720E1CA" w14:textId="77777777" w:rsidR="00B54953" w:rsidRPr="00B54953" w:rsidRDefault="00B54953" w:rsidP="00B54953">
            <w:pPr>
              <w:rPr>
                <w:b/>
                <w:bCs/>
                <w:lang w:val="es-CO"/>
              </w:rPr>
            </w:pPr>
            <w:r w:rsidRPr="00B54953">
              <w:rPr>
                <w:b/>
                <w:bCs/>
                <w:lang w:val="es-CO"/>
              </w:rPr>
              <w:t>Valor atípico</w:t>
            </w:r>
          </w:p>
        </w:tc>
      </w:tr>
      <w:tr w:rsidR="00B54953" w:rsidRPr="00B54953" w14:paraId="5EE632C4" w14:textId="77777777">
        <w:tc>
          <w:tcPr>
            <w:tcW w:w="1000" w:type="dxa"/>
            <w:tcBorders>
              <w:top w:val="single" w:sz="4" w:space="0" w:color="auto"/>
              <w:left w:val="single" w:sz="4" w:space="0" w:color="auto"/>
              <w:bottom w:val="single" w:sz="4" w:space="0" w:color="auto"/>
              <w:right w:val="single" w:sz="4" w:space="0" w:color="auto"/>
            </w:tcBorders>
            <w:shd w:val="clear" w:color="auto" w:fill="F8F9FA"/>
            <w:hideMark/>
          </w:tcPr>
          <w:p w14:paraId="008D5E28" w14:textId="77777777" w:rsidR="00B54953" w:rsidRPr="00B54953" w:rsidRDefault="00B54953" w:rsidP="00B54953">
            <w:pPr>
              <w:rPr>
                <w:b/>
                <w:bCs/>
                <w:lang w:val="es-CO"/>
              </w:rPr>
            </w:pPr>
            <w:r w:rsidRPr="00B54953">
              <w:rPr>
                <w:b/>
                <w:bCs/>
                <w:lang w:val="es-CO"/>
              </w:rPr>
              <w:t>1</w:t>
            </w:r>
          </w:p>
        </w:tc>
        <w:tc>
          <w:tcPr>
            <w:tcW w:w="1000" w:type="dxa"/>
            <w:tcBorders>
              <w:top w:val="single" w:sz="4" w:space="0" w:color="auto"/>
              <w:left w:val="single" w:sz="4" w:space="0" w:color="auto"/>
              <w:bottom w:val="single" w:sz="4" w:space="0" w:color="auto"/>
              <w:right w:val="single" w:sz="4" w:space="0" w:color="auto"/>
            </w:tcBorders>
            <w:shd w:val="clear" w:color="auto" w:fill="F8F9FA"/>
            <w:hideMark/>
          </w:tcPr>
          <w:p w14:paraId="4A61DDB4" w14:textId="77777777" w:rsidR="00B54953" w:rsidRPr="00B54953" w:rsidRDefault="00B54953" w:rsidP="00B54953">
            <w:pPr>
              <w:rPr>
                <w:b/>
                <w:bCs/>
                <w:lang w:val="es-CO"/>
              </w:rPr>
            </w:pPr>
            <w:r w:rsidRPr="00B54953">
              <w:rPr>
                <w:b/>
                <w:bCs/>
                <w:lang w:val="es-CO"/>
              </w:rPr>
              <w:t>2</w:t>
            </w:r>
          </w:p>
        </w:tc>
        <w:tc>
          <w:tcPr>
            <w:tcW w:w="1000" w:type="dxa"/>
            <w:tcBorders>
              <w:top w:val="single" w:sz="4" w:space="0" w:color="auto"/>
              <w:left w:val="single" w:sz="4" w:space="0" w:color="auto"/>
              <w:bottom w:val="single" w:sz="4" w:space="0" w:color="auto"/>
              <w:right w:val="single" w:sz="4" w:space="0" w:color="auto"/>
            </w:tcBorders>
            <w:shd w:val="clear" w:color="auto" w:fill="F8F9FA"/>
            <w:hideMark/>
          </w:tcPr>
          <w:p w14:paraId="27830C93" w14:textId="77777777" w:rsidR="00B54953" w:rsidRPr="00B54953" w:rsidRDefault="00B54953" w:rsidP="00B54953">
            <w:pPr>
              <w:rPr>
                <w:b/>
                <w:bCs/>
                <w:lang w:val="es-CO"/>
              </w:rPr>
            </w:pPr>
            <w:r w:rsidRPr="00B54953">
              <w:rPr>
                <w:b/>
                <w:bCs/>
                <w:lang w:val="es-CO"/>
              </w:rPr>
              <w:t>3</w:t>
            </w:r>
          </w:p>
        </w:tc>
        <w:tc>
          <w:tcPr>
            <w:tcW w:w="1000" w:type="dxa"/>
            <w:tcBorders>
              <w:top w:val="single" w:sz="4" w:space="0" w:color="auto"/>
              <w:left w:val="single" w:sz="4" w:space="0" w:color="auto"/>
              <w:bottom w:val="single" w:sz="4" w:space="0" w:color="auto"/>
              <w:right w:val="single" w:sz="4" w:space="0" w:color="auto"/>
            </w:tcBorders>
            <w:shd w:val="clear" w:color="auto" w:fill="F8F9FA"/>
            <w:hideMark/>
          </w:tcPr>
          <w:p w14:paraId="69861B99" w14:textId="77777777" w:rsidR="00B54953" w:rsidRPr="00B54953" w:rsidRDefault="00B54953" w:rsidP="00B54953">
            <w:pPr>
              <w:rPr>
                <w:b/>
                <w:bCs/>
                <w:lang w:val="es-CO"/>
              </w:rPr>
            </w:pPr>
            <w:r w:rsidRPr="00B54953">
              <w:rPr>
                <w:b/>
                <w:bCs/>
                <w:lang w:val="es-CO"/>
              </w:rPr>
              <w:t>4</w:t>
            </w:r>
          </w:p>
        </w:tc>
        <w:tc>
          <w:tcPr>
            <w:tcW w:w="1000" w:type="dxa"/>
            <w:tcBorders>
              <w:top w:val="single" w:sz="4" w:space="0" w:color="auto"/>
              <w:left w:val="single" w:sz="4" w:space="0" w:color="auto"/>
              <w:bottom w:val="single" w:sz="4" w:space="0" w:color="auto"/>
              <w:right w:val="single" w:sz="4" w:space="0" w:color="auto"/>
            </w:tcBorders>
            <w:shd w:val="clear" w:color="auto" w:fill="F8F9FA"/>
            <w:hideMark/>
          </w:tcPr>
          <w:p w14:paraId="58DD9F43" w14:textId="77777777" w:rsidR="00B54953" w:rsidRPr="00B54953" w:rsidRDefault="00B54953" w:rsidP="00B54953">
            <w:pPr>
              <w:rPr>
                <w:b/>
                <w:bCs/>
                <w:lang w:val="es-CO"/>
              </w:rPr>
            </w:pPr>
            <w:r w:rsidRPr="00B54953">
              <w:rPr>
                <w:b/>
                <w:bCs/>
                <w:lang w:val="es-CO"/>
              </w:rPr>
              <w:t>6</w:t>
            </w:r>
          </w:p>
        </w:tc>
        <w:tc>
          <w:tcPr>
            <w:tcW w:w="1000" w:type="dxa"/>
            <w:tcBorders>
              <w:top w:val="single" w:sz="4" w:space="0" w:color="auto"/>
              <w:left w:val="single" w:sz="4" w:space="0" w:color="auto"/>
              <w:bottom w:val="single" w:sz="4" w:space="0" w:color="auto"/>
              <w:right w:val="single" w:sz="4" w:space="0" w:color="auto"/>
            </w:tcBorders>
            <w:shd w:val="clear" w:color="auto" w:fill="F8F9FA"/>
            <w:hideMark/>
          </w:tcPr>
          <w:p w14:paraId="4933AFA5" w14:textId="77777777" w:rsidR="00B54953" w:rsidRPr="00B54953" w:rsidRDefault="00B54953" w:rsidP="00B54953">
            <w:pPr>
              <w:rPr>
                <w:b/>
                <w:bCs/>
                <w:lang w:val="es-CO"/>
              </w:rPr>
            </w:pPr>
            <w:r w:rsidRPr="00B54953">
              <w:rPr>
                <w:b/>
                <w:bCs/>
                <w:lang w:val="es-CO"/>
              </w:rPr>
              <w:t>14</w:t>
            </w:r>
          </w:p>
        </w:tc>
      </w:tr>
    </w:tbl>
    <w:p w14:paraId="403683A3" w14:textId="77777777" w:rsidR="00B54953" w:rsidRPr="00B54953" w:rsidRDefault="00B54953" w:rsidP="00B54953">
      <w:pPr>
        <w:rPr>
          <w:b/>
          <w:bCs/>
          <w:lang w:val="es-CO"/>
        </w:rPr>
      </w:pPr>
      <w:r w:rsidRPr="00B54953">
        <w:rPr>
          <w:b/>
          <w:bCs/>
          <w:lang w:val="es-CO"/>
        </w:rPr>
        <w:t xml:space="preserve"> </w:t>
      </w:r>
    </w:p>
    <w:p w14:paraId="0664D66A" w14:textId="77777777" w:rsidR="00B54953" w:rsidRPr="00B54953" w:rsidRDefault="00B54953" w:rsidP="00B54953">
      <w:pPr>
        <w:numPr>
          <w:ilvl w:val="0"/>
          <w:numId w:val="1"/>
        </w:numPr>
        <w:rPr>
          <w:b/>
          <w:bCs/>
          <w:lang w:val="es-CO"/>
        </w:rPr>
      </w:pPr>
      <w:r w:rsidRPr="00B54953">
        <w:rPr>
          <w:b/>
          <w:bCs/>
          <w:lang w:val="es-CO"/>
        </w:rPr>
        <w:t>a) ¿Qué porcentaje de los pedidos se entregó en 4 días o menos?</w:t>
      </w:r>
    </w:p>
    <w:p w14:paraId="65825DF2" w14:textId="2CE61F5F" w:rsidR="00B54953" w:rsidRDefault="00B54953" w:rsidP="00B54953">
      <w:pPr>
        <w:rPr>
          <w:lang w:val="es-CO"/>
        </w:rPr>
      </w:pPr>
      <w:r w:rsidRPr="00B54953">
        <w:rPr>
          <w:b/>
          <w:bCs/>
          <w:lang w:val="es-CO"/>
        </w:rPr>
        <w:t xml:space="preserve"> </w:t>
      </w:r>
      <w:r>
        <w:rPr>
          <w:b/>
          <w:bCs/>
          <w:lang w:val="es-CO"/>
        </w:rPr>
        <w:t xml:space="preserve">R/ </w:t>
      </w:r>
      <w:r>
        <w:rPr>
          <w:lang w:val="es-CO"/>
        </w:rPr>
        <w:t xml:space="preserve">El tercer cuartil representa el 75% de los </w:t>
      </w:r>
      <w:r w:rsidR="00047CF9">
        <w:rPr>
          <w:lang w:val="es-CO"/>
        </w:rPr>
        <w:t>datos,</w:t>
      </w:r>
      <w:r>
        <w:rPr>
          <w:lang w:val="es-CO"/>
        </w:rPr>
        <w:t xml:space="preserve"> como el Q3 es 4 días entonces el 75% de los pedidos se entregó en 4 días o menos.</w:t>
      </w:r>
    </w:p>
    <w:p w14:paraId="34DA5125" w14:textId="77777777" w:rsidR="00B54953" w:rsidRPr="00B54953" w:rsidRDefault="00B54953" w:rsidP="00B54953">
      <w:pPr>
        <w:rPr>
          <w:lang w:val="es-CO"/>
        </w:rPr>
      </w:pPr>
    </w:p>
    <w:p w14:paraId="555B0B04" w14:textId="77777777" w:rsidR="00B54953" w:rsidRPr="00B54953" w:rsidRDefault="00B54953" w:rsidP="00B54953">
      <w:pPr>
        <w:numPr>
          <w:ilvl w:val="0"/>
          <w:numId w:val="1"/>
        </w:numPr>
        <w:rPr>
          <w:b/>
          <w:bCs/>
          <w:lang w:val="es-CO"/>
        </w:rPr>
      </w:pPr>
      <w:r w:rsidRPr="00B54953">
        <w:rPr>
          <w:b/>
          <w:bCs/>
          <w:lang w:val="es-CO"/>
        </w:rPr>
        <w:t>b) ¿Cuál es el rango intercuartílico? ¿Qué representa en este contexto?</w:t>
      </w:r>
    </w:p>
    <w:p w14:paraId="20C28D32" w14:textId="1C04FFDA" w:rsidR="00B54953" w:rsidRPr="009A6713" w:rsidRDefault="00B54953" w:rsidP="00B54953">
      <w:pPr>
        <w:rPr>
          <w:lang w:val="en-US"/>
        </w:rPr>
      </w:pPr>
      <w:r w:rsidRPr="00B54953">
        <w:rPr>
          <w:b/>
          <w:bCs/>
          <w:lang w:val="es-CO"/>
        </w:rPr>
        <w:t xml:space="preserve"> </w:t>
      </w:r>
      <w:r w:rsidR="0080185A" w:rsidRPr="009A6713">
        <w:rPr>
          <w:b/>
          <w:bCs/>
          <w:lang w:val="en-US"/>
        </w:rPr>
        <w:t xml:space="preserve">RIC= </w:t>
      </w:r>
      <w:r w:rsidR="0080185A" w:rsidRPr="009A6713">
        <w:rPr>
          <w:lang w:val="en-US"/>
        </w:rPr>
        <w:t>Q3-Q1</w:t>
      </w:r>
    </w:p>
    <w:p w14:paraId="7029FF46" w14:textId="03A84A3E" w:rsidR="0080185A" w:rsidRPr="009A6713" w:rsidRDefault="0080185A" w:rsidP="00B54953">
      <w:pPr>
        <w:rPr>
          <w:lang w:val="en-US"/>
        </w:rPr>
      </w:pPr>
      <w:r w:rsidRPr="009A6713">
        <w:rPr>
          <w:lang w:val="en-US"/>
        </w:rPr>
        <w:t xml:space="preserve">            RIC =4-2</w:t>
      </w:r>
    </w:p>
    <w:p w14:paraId="09FAEC3E" w14:textId="7A0B2C24" w:rsidR="0080185A" w:rsidRPr="009A6713" w:rsidRDefault="0080185A" w:rsidP="00B54953">
      <w:pPr>
        <w:rPr>
          <w:lang w:val="en-US"/>
        </w:rPr>
      </w:pPr>
      <w:r w:rsidRPr="009A6713">
        <w:rPr>
          <w:lang w:val="en-US"/>
        </w:rPr>
        <w:t xml:space="preserve">            RIC= 2 días</w:t>
      </w:r>
    </w:p>
    <w:p w14:paraId="0F065B5D" w14:textId="77777777" w:rsidR="0080185A" w:rsidRPr="009A6713" w:rsidRDefault="0080185A" w:rsidP="00B54953">
      <w:pPr>
        <w:rPr>
          <w:lang w:val="en-US"/>
        </w:rPr>
      </w:pPr>
    </w:p>
    <w:p w14:paraId="483CBBDE" w14:textId="7A744CA1" w:rsidR="0080185A" w:rsidRDefault="0080185A" w:rsidP="00B54953">
      <w:pPr>
        <w:rPr>
          <w:lang w:val="es-CO"/>
        </w:rPr>
      </w:pPr>
      <w:r w:rsidRPr="0080185A">
        <w:rPr>
          <w:b/>
          <w:bCs/>
          <w:lang w:val="es-CO"/>
        </w:rPr>
        <w:lastRenderedPageBreak/>
        <w:t>R/</w:t>
      </w:r>
      <w:r>
        <w:rPr>
          <w:lang w:val="es-CO"/>
        </w:rPr>
        <w:t xml:space="preserve"> Esto indica la dispersión de la mitad central de los pedidos, es decir del 50% de los pedidos.</w:t>
      </w:r>
    </w:p>
    <w:p w14:paraId="2F6548E9" w14:textId="4664FA28" w:rsidR="0080185A" w:rsidRDefault="0080185A" w:rsidP="00B54953">
      <w:pPr>
        <w:rPr>
          <w:lang w:val="es-CO"/>
        </w:rPr>
      </w:pPr>
      <w:r>
        <w:rPr>
          <w:lang w:val="es-CO"/>
        </w:rPr>
        <w:t xml:space="preserve">Como el 50% de los pedidos tienen un tiempo de entrega entre 2 y 4 </w:t>
      </w:r>
      <w:r w:rsidR="00047CF9">
        <w:rPr>
          <w:lang w:val="es-CO"/>
        </w:rPr>
        <w:t>días</w:t>
      </w:r>
      <w:r>
        <w:rPr>
          <w:lang w:val="es-CO"/>
        </w:rPr>
        <w:t xml:space="preserve">. Podemos concluir </w:t>
      </w:r>
      <w:r w:rsidR="00047CF9">
        <w:rPr>
          <w:lang w:val="es-CO"/>
        </w:rPr>
        <w:t>que los</w:t>
      </w:r>
      <w:r>
        <w:rPr>
          <w:lang w:val="es-CO"/>
        </w:rPr>
        <w:t xml:space="preserve"> tiempos de entrega están bastante concentrados en ese </w:t>
      </w:r>
      <w:proofErr w:type="gramStart"/>
      <w:r>
        <w:rPr>
          <w:lang w:val="es-CO"/>
        </w:rPr>
        <w:t>intervalo .</w:t>
      </w:r>
      <w:proofErr w:type="gramEnd"/>
      <w:r>
        <w:rPr>
          <w:lang w:val="es-CO"/>
        </w:rPr>
        <w:t xml:space="preserve"> </w:t>
      </w:r>
    </w:p>
    <w:p w14:paraId="23B3CAE5" w14:textId="77777777" w:rsidR="0080185A" w:rsidRDefault="0080185A" w:rsidP="00B54953">
      <w:pPr>
        <w:rPr>
          <w:b/>
          <w:bCs/>
          <w:lang w:val="es-CO"/>
        </w:rPr>
      </w:pPr>
    </w:p>
    <w:p w14:paraId="29ECDC54" w14:textId="77777777" w:rsidR="0080185A" w:rsidRPr="00B54953" w:rsidRDefault="0080185A" w:rsidP="00B54953">
      <w:pPr>
        <w:rPr>
          <w:b/>
          <w:bCs/>
          <w:lang w:val="es-CO"/>
        </w:rPr>
      </w:pPr>
    </w:p>
    <w:p w14:paraId="62AF6A7D" w14:textId="77777777" w:rsidR="00B54953" w:rsidRPr="00B54953" w:rsidRDefault="00B54953" w:rsidP="00B54953">
      <w:pPr>
        <w:rPr>
          <w:b/>
          <w:bCs/>
          <w:lang w:val="es-CO"/>
        </w:rPr>
      </w:pPr>
      <w:r w:rsidRPr="00B54953">
        <w:rPr>
          <w:b/>
          <w:bCs/>
          <w:lang w:val="es-CO"/>
        </w:rPr>
        <w:t xml:space="preserve"> </w:t>
      </w:r>
    </w:p>
    <w:p w14:paraId="7E952781" w14:textId="77777777" w:rsidR="00B54953" w:rsidRPr="00B54953" w:rsidRDefault="00B54953" w:rsidP="00B54953">
      <w:pPr>
        <w:numPr>
          <w:ilvl w:val="0"/>
          <w:numId w:val="1"/>
        </w:numPr>
        <w:rPr>
          <w:b/>
          <w:bCs/>
          <w:lang w:val="es-CO"/>
        </w:rPr>
      </w:pPr>
      <w:r w:rsidRPr="00B54953">
        <w:rPr>
          <w:b/>
          <w:bCs/>
          <w:lang w:val="es-CO"/>
        </w:rPr>
        <w:t>c) El valor de 14 días, ¿por qué se considera un valor atípico? Proponga una posible causa de negocio.</w:t>
      </w:r>
    </w:p>
    <w:p w14:paraId="07FA005A" w14:textId="3980B703" w:rsidR="00B54953" w:rsidRDefault="0080185A">
      <w:pPr>
        <w:rPr>
          <w:lang w:val="es-CO"/>
        </w:rPr>
      </w:pPr>
      <w:r w:rsidRPr="0080185A">
        <w:rPr>
          <w:b/>
          <w:bCs/>
          <w:lang w:val="es-CO"/>
        </w:rPr>
        <w:t xml:space="preserve">R/ </w:t>
      </w:r>
      <w:r>
        <w:rPr>
          <w:lang w:val="es-CO"/>
        </w:rPr>
        <w:t xml:space="preserve">El valor de 14 días se considera atípico porque está muy alejado del resto de los datos. </w:t>
      </w:r>
    </w:p>
    <w:p w14:paraId="1EC56F1B" w14:textId="2EEA459D" w:rsidR="0080185A" w:rsidRDefault="0080185A">
      <w:pPr>
        <w:rPr>
          <w:lang w:val="es-CO"/>
        </w:rPr>
      </w:pPr>
      <w:r>
        <w:rPr>
          <w:lang w:val="es-CO"/>
        </w:rPr>
        <w:t xml:space="preserve">Comprobación: </w:t>
      </w:r>
    </w:p>
    <w:p w14:paraId="214789EA" w14:textId="32EC11F9" w:rsidR="0080185A" w:rsidRDefault="0080185A">
      <w:pPr>
        <w:rPr>
          <w:lang w:val="es-CO"/>
        </w:rPr>
      </w:pPr>
      <w:r>
        <w:rPr>
          <w:lang w:val="es-CO"/>
        </w:rPr>
        <w:t>RIC= 2</w:t>
      </w:r>
    </w:p>
    <w:p w14:paraId="620389D0" w14:textId="2E327467" w:rsidR="0080185A" w:rsidRDefault="0080185A">
      <w:pPr>
        <w:rPr>
          <w:lang w:val="es-CO"/>
        </w:rPr>
      </w:pPr>
      <w:r>
        <w:rPr>
          <w:lang w:val="es-CO"/>
        </w:rPr>
        <w:t xml:space="preserve">Limite superior: </w:t>
      </w:r>
    </w:p>
    <w:p w14:paraId="364C677B" w14:textId="639000C0" w:rsidR="0080185A" w:rsidRDefault="0080185A">
      <w:pPr>
        <w:rPr>
          <w:lang w:val="es-CO"/>
        </w:rPr>
      </w:pPr>
      <w:r>
        <w:rPr>
          <w:lang w:val="es-CO"/>
        </w:rPr>
        <w:t>Q3 + 1.5(RIC)</w:t>
      </w:r>
    </w:p>
    <w:p w14:paraId="284D1795" w14:textId="72438146" w:rsidR="0080185A" w:rsidRDefault="0080185A">
      <w:pPr>
        <w:rPr>
          <w:lang w:val="es-CO"/>
        </w:rPr>
      </w:pPr>
      <w:r>
        <w:rPr>
          <w:lang w:val="es-CO"/>
        </w:rPr>
        <w:t>4+1.5(2)</w:t>
      </w:r>
    </w:p>
    <w:p w14:paraId="3C0B6414" w14:textId="0EA34FC2" w:rsidR="0080185A" w:rsidRDefault="0080185A">
      <w:pPr>
        <w:rPr>
          <w:lang w:val="es-CO"/>
        </w:rPr>
      </w:pPr>
      <w:r>
        <w:rPr>
          <w:lang w:val="es-CO"/>
        </w:rPr>
        <w:t>4+3=7</w:t>
      </w:r>
    </w:p>
    <w:p w14:paraId="1A0D9241" w14:textId="50249E81" w:rsidR="0080185A" w:rsidRDefault="0080185A">
      <w:pPr>
        <w:rPr>
          <w:lang w:val="es-CO"/>
        </w:rPr>
      </w:pPr>
      <w:r>
        <w:rPr>
          <w:lang w:val="es-CO"/>
        </w:rPr>
        <w:t>Esto nos indica que un tiempo de entrega superior a 7 días se considera atípico.</w:t>
      </w:r>
    </w:p>
    <w:p w14:paraId="56E1DD74" w14:textId="48B9B8EF" w:rsidR="0080185A" w:rsidRDefault="0080185A">
      <w:pPr>
        <w:rPr>
          <w:b/>
          <w:bCs/>
          <w:lang w:val="es-CO"/>
        </w:rPr>
      </w:pPr>
      <w:r w:rsidRPr="0080185A">
        <w:rPr>
          <w:b/>
          <w:bCs/>
          <w:lang w:val="es-CO"/>
        </w:rPr>
        <w:t>Posibles causas</w:t>
      </w:r>
    </w:p>
    <w:p w14:paraId="35C4ADE5" w14:textId="35A2AB7B" w:rsidR="0080185A" w:rsidRDefault="00BB4768">
      <w:pPr>
        <w:rPr>
          <w:lang w:val="es-CO"/>
        </w:rPr>
      </w:pPr>
      <w:r>
        <w:rPr>
          <w:lang w:val="es-CO"/>
        </w:rPr>
        <w:t>Problemas de logística</w:t>
      </w:r>
    </w:p>
    <w:p w14:paraId="62426714" w14:textId="26ED9773" w:rsidR="00BB4768" w:rsidRDefault="00BB4768">
      <w:pPr>
        <w:rPr>
          <w:lang w:val="es-CO"/>
        </w:rPr>
      </w:pPr>
      <w:r>
        <w:rPr>
          <w:lang w:val="es-CO"/>
        </w:rPr>
        <w:t>Falta de inventario</w:t>
      </w:r>
    </w:p>
    <w:p w14:paraId="0B84CE1D" w14:textId="661B5FC6" w:rsidR="00BB4768" w:rsidRDefault="00BB4768">
      <w:pPr>
        <w:rPr>
          <w:lang w:val="es-CO"/>
        </w:rPr>
      </w:pPr>
      <w:r>
        <w:rPr>
          <w:lang w:val="es-CO"/>
        </w:rPr>
        <w:t>Errores de digitación</w:t>
      </w:r>
    </w:p>
    <w:p w14:paraId="105C214B" w14:textId="4CFB52E3" w:rsidR="00BB4768" w:rsidRDefault="00BB4768">
      <w:pPr>
        <w:rPr>
          <w:lang w:val="es-CO"/>
        </w:rPr>
      </w:pPr>
      <w:r>
        <w:rPr>
          <w:lang w:val="es-CO"/>
        </w:rPr>
        <w:t xml:space="preserve">Problema con el proveedor </w:t>
      </w:r>
    </w:p>
    <w:p w14:paraId="1348826C" w14:textId="71C22EF8" w:rsidR="00047CF9" w:rsidRDefault="00047CF9">
      <w:pPr>
        <w:rPr>
          <w:lang w:val="es-CO"/>
        </w:rPr>
      </w:pPr>
      <w:r>
        <w:rPr>
          <w:lang w:val="es-CO"/>
        </w:rPr>
        <w:t>Dirección incorrecta</w:t>
      </w:r>
    </w:p>
    <w:p w14:paraId="6B339539" w14:textId="77777777" w:rsidR="00047CF9" w:rsidRDefault="00047CF9">
      <w:pPr>
        <w:rPr>
          <w:lang w:val="es-CO"/>
        </w:rPr>
      </w:pPr>
    </w:p>
    <w:p w14:paraId="0F3CF7B1" w14:textId="77777777" w:rsidR="00D308D4" w:rsidRDefault="00D308D4">
      <w:pPr>
        <w:rPr>
          <w:lang w:val="es-CO"/>
        </w:rPr>
      </w:pPr>
    </w:p>
    <w:p w14:paraId="0EE81326" w14:textId="77777777" w:rsidR="00D308D4" w:rsidRDefault="00D308D4">
      <w:pPr>
        <w:rPr>
          <w:lang w:val="es-CO"/>
        </w:rPr>
      </w:pPr>
    </w:p>
    <w:p w14:paraId="613EEC21" w14:textId="77777777" w:rsidR="00D308D4" w:rsidRDefault="00D308D4">
      <w:pPr>
        <w:rPr>
          <w:lang w:val="es-CO"/>
        </w:rPr>
      </w:pPr>
    </w:p>
    <w:p w14:paraId="545D1BC9" w14:textId="77777777" w:rsidR="00D308D4" w:rsidRPr="00D308D4" w:rsidRDefault="00D308D4" w:rsidP="00D308D4">
      <w:pPr>
        <w:rPr>
          <w:b/>
          <w:bCs/>
          <w:lang w:val="es-CO"/>
        </w:rPr>
      </w:pPr>
      <w:r w:rsidRPr="00D308D4">
        <w:rPr>
          <w:b/>
          <w:bCs/>
          <w:lang w:val="es-CO"/>
        </w:rPr>
        <w:lastRenderedPageBreak/>
        <w:t xml:space="preserve">  EJERCICIO 1.3     Asimetría y coeficiente de variación</w:t>
      </w:r>
    </w:p>
    <w:p w14:paraId="12FFD08E" w14:textId="77777777" w:rsidR="00D308D4" w:rsidRPr="00D308D4" w:rsidRDefault="00D308D4" w:rsidP="00D308D4">
      <w:pPr>
        <w:rPr>
          <w:b/>
          <w:bCs/>
          <w:lang w:val="es-CO"/>
        </w:rPr>
      </w:pPr>
      <w:r w:rsidRPr="00D308D4">
        <w:rPr>
          <w:b/>
          <w:bCs/>
          <w:lang w:val="es-CO"/>
        </w:rPr>
        <w:t>LMB compara dos productos según el monto de venta diario: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54"/>
        <w:gridCol w:w="2854"/>
        <w:gridCol w:w="3120"/>
      </w:tblGrid>
      <w:tr w:rsidR="00D308D4" w:rsidRPr="00D308D4" w14:paraId="16F4740F" w14:textId="77777777">
        <w:tc>
          <w:tcPr>
            <w:tcW w:w="1000" w:type="dxa"/>
            <w:tcBorders>
              <w:top w:val="single" w:sz="4" w:space="0" w:color="auto"/>
              <w:left w:val="single" w:sz="4" w:space="0" w:color="auto"/>
              <w:bottom w:val="single" w:sz="4" w:space="0" w:color="auto"/>
              <w:right w:val="single" w:sz="4" w:space="0" w:color="auto"/>
            </w:tcBorders>
            <w:shd w:val="clear" w:color="auto" w:fill="2B2420"/>
            <w:hideMark/>
          </w:tcPr>
          <w:p w14:paraId="7AF08597" w14:textId="77777777" w:rsidR="00D308D4" w:rsidRPr="00D308D4" w:rsidRDefault="00D308D4" w:rsidP="00D308D4">
            <w:pPr>
              <w:rPr>
                <w:b/>
                <w:bCs/>
                <w:lang w:val="es-CO"/>
              </w:rPr>
            </w:pPr>
            <w:r w:rsidRPr="00D308D4">
              <w:rPr>
                <w:b/>
                <w:bCs/>
                <w:lang w:val="es-CO"/>
              </w:rPr>
              <w:t>Producto</w:t>
            </w:r>
          </w:p>
        </w:tc>
        <w:tc>
          <w:tcPr>
            <w:tcW w:w="1000" w:type="dxa"/>
            <w:tcBorders>
              <w:top w:val="single" w:sz="4" w:space="0" w:color="auto"/>
              <w:left w:val="single" w:sz="4" w:space="0" w:color="auto"/>
              <w:bottom w:val="single" w:sz="4" w:space="0" w:color="auto"/>
              <w:right w:val="single" w:sz="4" w:space="0" w:color="auto"/>
            </w:tcBorders>
            <w:shd w:val="clear" w:color="auto" w:fill="2B2420"/>
            <w:hideMark/>
          </w:tcPr>
          <w:p w14:paraId="7841DFEC" w14:textId="77777777" w:rsidR="00D308D4" w:rsidRPr="00D308D4" w:rsidRDefault="00D308D4" w:rsidP="00D308D4">
            <w:pPr>
              <w:rPr>
                <w:b/>
                <w:bCs/>
                <w:lang w:val="es-CO"/>
              </w:rPr>
            </w:pPr>
            <w:r w:rsidRPr="00D308D4">
              <w:rPr>
                <w:b/>
                <w:bCs/>
                <w:lang w:val="es-CO"/>
              </w:rPr>
              <w:t>Media (₡)</w:t>
            </w:r>
          </w:p>
        </w:tc>
        <w:tc>
          <w:tcPr>
            <w:tcW w:w="1000" w:type="dxa"/>
            <w:tcBorders>
              <w:top w:val="single" w:sz="4" w:space="0" w:color="auto"/>
              <w:left w:val="single" w:sz="4" w:space="0" w:color="auto"/>
              <w:bottom w:val="single" w:sz="4" w:space="0" w:color="auto"/>
              <w:right w:val="single" w:sz="4" w:space="0" w:color="auto"/>
            </w:tcBorders>
            <w:shd w:val="clear" w:color="auto" w:fill="2B2420"/>
            <w:hideMark/>
          </w:tcPr>
          <w:p w14:paraId="12385A7F" w14:textId="77777777" w:rsidR="00D308D4" w:rsidRPr="00D308D4" w:rsidRDefault="00D308D4" w:rsidP="00D308D4">
            <w:pPr>
              <w:rPr>
                <w:b/>
                <w:bCs/>
                <w:lang w:val="es-CO"/>
              </w:rPr>
            </w:pPr>
            <w:r w:rsidRPr="00D308D4">
              <w:rPr>
                <w:b/>
                <w:bCs/>
                <w:lang w:val="es-CO"/>
              </w:rPr>
              <w:t>Desviación estándar (₡)</w:t>
            </w:r>
          </w:p>
        </w:tc>
      </w:tr>
      <w:tr w:rsidR="00D308D4" w:rsidRPr="00D308D4" w14:paraId="2A24509C" w14:textId="77777777">
        <w:tc>
          <w:tcPr>
            <w:tcW w:w="1000" w:type="dxa"/>
            <w:tcBorders>
              <w:top w:val="single" w:sz="4" w:space="0" w:color="auto"/>
              <w:left w:val="single" w:sz="4" w:space="0" w:color="auto"/>
              <w:bottom w:val="single" w:sz="4" w:space="0" w:color="auto"/>
              <w:right w:val="single" w:sz="4" w:space="0" w:color="auto"/>
            </w:tcBorders>
            <w:shd w:val="clear" w:color="auto" w:fill="F8F9FA"/>
            <w:hideMark/>
          </w:tcPr>
          <w:p w14:paraId="3B152696" w14:textId="77777777" w:rsidR="00D308D4" w:rsidRPr="00D308D4" w:rsidRDefault="00D308D4" w:rsidP="00D308D4">
            <w:pPr>
              <w:rPr>
                <w:b/>
                <w:bCs/>
                <w:lang w:val="es-CO"/>
              </w:rPr>
            </w:pPr>
            <w:r w:rsidRPr="00D308D4">
              <w:rPr>
                <w:b/>
                <w:bCs/>
                <w:lang w:val="es-CO"/>
              </w:rPr>
              <w:t>Producto A</w:t>
            </w:r>
          </w:p>
        </w:tc>
        <w:tc>
          <w:tcPr>
            <w:tcW w:w="1000" w:type="dxa"/>
            <w:tcBorders>
              <w:top w:val="single" w:sz="4" w:space="0" w:color="auto"/>
              <w:left w:val="single" w:sz="4" w:space="0" w:color="auto"/>
              <w:bottom w:val="single" w:sz="4" w:space="0" w:color="auto"/>
              <w:right w:val="single" w:sz="4" w:space="0" w:color="auto"/>
            </w:tcBorders>
            <w:shd w:val="clear" w:color="auto" w:fill="F8F9FA"/>
            <w:hideMark/>
          </w:tcPr>
          <w:p w14:paraId="357618BE" w14:textId="77777777" w:rsidR="00D308D4" w:rsidRPr="00D308D4" w:rsidRDefault="00D308D4" w:rsidP="00D308D4">
            <w:pPr>
              <w:rPr>
                <w:b/>
                <w:bCs/>
                <w:lang w:val="es-CO"/>
              </w:rPr>
            </w:pPr>
            <w:r w:rsidRPr="00D308D4">
              <w:rPr>
                <w:b/>
                <w:bCs/>
                <w:lang w:val="es-CO"/>
              </w:rPr>
              <w:t>45 000</w:t>
            </w:r>
          </w:p>
        </w:tc>
        <w:tc>
          <w:tcPr>
            <w:tcW w:w="1000" w:type="dxa"/>
            <w:tcBorders>
              <w:top w:val="single" w:sz="4" w:space="0" w:color="auto"/>
              <w:left w:val="single" w:sz="4" w:space="0" w:color="auto"/>
              <w:bottom w:val="single" w:sz="4" w:space="0" w:color="auto"/>
              <w:right w:val="single" w:sz="4" w:space="0" w:color="auto"/>
            </w:tcBorders>
            <w:shd w:val="clear" w:color="auto" w:fill="F8F9FA"/>
            <w:hideMark/>
          </w:tcPr>
          <w:p w14:paraId="0E9FF91C" w14:textId="77777777" w:rsidR="00D308D4" w:rsidRPr="00D308D4" w:rsidRDefault="00D308D4" w:rsidP="00D308D4">
            <w:pPr>
              <w:rPr>
                <w:b/>
                <w:bCs/>
                <w:lang w:val="es-CO"/>
              </w:rPr>
            </w:pPr>
            <w:r w:rsidRPr="00D308D4">
              <w:rPr>
                <w:b/>
                <w:bCs/>
                <w:lang w:val="es-CO"/>
              </w:rPr>
              <w:t>6 750</w:t>
            </w:r>
          </w:p>
        </w:tc>
      </w:tr>
      <w:tr w:rsidR="00D308D4" w:rsidRPr="00D308D4" w14:paraId="680A5EC6" w14:textId="77777777">
        <w:tc>
          <w:tcPr>
            <w:tcW w:w="1000" w:type="dxa"/>
            <w:tcBorders>
              <w:top w:val="single" w:sz="4" w:space="0" w:color="auto"/>
              <w:left w:val="single" w:sz="4" w:space="0" w:color="auto"/>
              <w:bottom w:val="single" w:sz="4" w:space="0" w:color="auto"/>
              <w:right w:val="single" w:sz="4" w:space="0" w:color="auto"/>
            </w:tcBorders>
            <w:shd w:val="clear" w:color="auto" w:fill="F8F9FA"/>
            <w:hideMark/>
          </w:tcPr>
          <w:p w14:paraId="4E35354E" w14:textId="77777777" w:rsidR="00D308D4" w:rsidRPr="00D308D4" w:rsidRDefault="00D308D4" w:rsidP="00D308D4">
            <w:pPr>
              <w:rPr>
                <w:b/>
                <w:bCs/>
                <w:lang w:val="es-CO"/>
              </w:rPr>
            </w:pPr>
            <w:r w:rsidRPr="00D308D4">
              <w:rPr>
                <w:b/>
                <w:bCs/>
                <w:lang w:val="es-CO"/>
              </w:rPr>
              <w:t>Producto B</w:t>
            </w:r>
          </w:p>
        </w:tc>
        <w:tc>
          <w:tcPr>
            <w:tcW w:w="1000" w:type="dxa"/>
            <w:tcBorders>
              <w:top w:val="single" w:sz="4" w:space="0" w:color="auto"/>
              <w:left w:val="single" w:sz="4" w:space="0" w:color="auto"/>
              <w:bottom w:val="single" w:sz="4" w:space="0" w:color="auto"/>
              <w:right w:val="single" w:sz="4" w:space="0" w:color="auto"/>
            </w:tcBorders>
            <w:shd w:val="clear" w:color="auto" w:fill="F8F9FA"/>
            <w:hideMark/>
          </w:tcPr>
          <w:p w14:paraId="6A4AD9DC" w14:textId="77777777" w:rsidR="00D308D4" w:rsidRPr="00D308D4" w:rsidRDefault="00D308D4" w:rsidP="00D308D4">
            <w:pPr>
              <w:rPr>
                <w:b/>
                <w:bCs/>
                <w:lang w:val="es-CO"/>
              </w:rPr>
            </w:pPr>
            <w:r w:rsidRPr="00D308D4">
              <w:rPr>
                <w:b/>
                <w:bCs/>
                <w:lang w:val="es-CO"/>
              </w:rPr>
              <w:t>18 000</w:t>
            </w:r>
          </w:p>
        </w:tc>
        <w:tc>
          <w:tcPr>
            <w:tcW w:w="1000" w:type="dxa"/>
            <w:tcBorders>
              <w:top w:val="single" w:sz="4" w:space="0" w:color="auto"/>
              <w:left w:val="single" w:sz="4" w:space="0" w:color="auto"/>
              <w:bottom w:val="single" w:sz="4" w:space="0" w:color="auto"/>
              <w:right w:val="single" w:sz="4" w:space="0" w:color="auto"/>
            </w:tcBorders>
            <w:shd w:val="clear" w:color="auto" w:fill="F8F9FA"/>
            <w:hideMark/>
          </w:tcPr>
          <w:p w14:paraId="5494B5AC" w14:textId="77777777" w:rsidR="00D308D4" w:rsidRPr="00D308D4" w:rsidRDefault="00D308D4" w:rsidP="00D308D4">
            <w:pPr>
              <w:rPr>
                <w:b/>
                <w:bCs/>
                <w:lang w:val="es-CO"/>
              </w:rPr>
            </w:pPr>
            <w:r w:rsidRPr="00D308D4">
              <w:rPr>
                <w:b/>
                <w:bCs/>
                <w:lang w:val="es-CO"/>
              </w:rPr>
              <w:t>5 400</w:t>
            </w:r>
          </w:p>
        </w:tc>
      </w:tr>
    </w:tbl>
    <w:p w14:paraId="70E2C338" w14:textId="77777777" w:rsidR="00D308D4" w:rsidRPr="00D308D4" w:rsidRDefault="00D308D4" w:rsidP="00D308D4">
      <w:pPr>
        <w:rPr>
          <w:b/>
          <w:bCs/>
          <w:lang w:val="es-CO"/>
        </w:rPr>
      </w:pPr>
      <w:r w:rsidRPr="00D308D4">
        <w:rPr>
          <w:b/>
          <w:bCs/>
          <w:lang w:val="es-CO"/>
        </w:rPr>
        <w:t xml:space="preserve"> </w:t>
      </w:r>
    </w:p>
    <w:p w14:paraId="46682DC2" w14:textId="77777777" w:rsidR="00D308D4" w:rsidRPr="00D308D4" w:rsidRDefault="00D308D4" w:rsidP="00D308D4">
      <w:pPr>
        <w:numPr>
          <w:ilvl w:val="0"/>
          <w:numId w:val="1"/>
        </w:numPr>
        <w:rPr>
          <w:b/>
          <w:bCs/>
          <w:lang w:val="es-CO"/>
        </w:rPr>
      </w:pPr>
      <w:r w:rsidRPr="00D308D4">
        <w:rPr>
          <w:b/>
          <w:bCs/>
          <w:lang w:val="es-CO"/>
        </w:rPr>
        <w:t>a) Calcule el coeficiente de variación (CV) de cada producto.</w:t>
      </w:r>
    </w:p>
    <w:p w14:paraId="25B05367" w14:textId="7A0C63B4" w:rsidR="00D308D4" w:rsidRPr="009A6713" w:rsidRDefault="00D308D4" w:rsidP="00D308D4">
      <w:pPr>
        <w:rPr>
          <w:b/>
          <w:bCs/>
        </w:rPr>
      </w:pPr>
      <w:r w:rsidRPr="009A6713">
        <w:rPr>
          <w:b/>
          <w:bCs/>
        </w:rPr>
        <w:t xml:space="preserve"> Formula:</w:t>
      </w:r>
    </w:p>
    <w:p w14:paraId="3D83E823" w14:textId="77777777" w:rsidR="00D308D4" w:rsidRPr="009A6713" w:rsidRDefault="00D308D4" w:rsidP="00D308D4">
      <w:pPr>
        <w:rPr>
          <w:b/>
          <w:bCs/>
        </w:rPr>
      </w:pPr>
    </w:p>
    <w:p w14:paraId="60E80762" w14:textId="1F7802C7" w:rsidR="00D308D4" w:rsidRPr="009A6713" w:rsidRDefault="00D308D4" w:rsidP="00D308D4">
      <w:pPr>
        <w:rPr>
          <w:b/>
          <w:bCs/>
        </w:rPr>
      </w:pPr>
      <w:r w:rsidRPr="009A6713">
        <w:rPr>
          <w:b/>
          <w:bCs/>
        </w:rPr>
        <w:t xml:space="preserve">CV= </w:t>
      </w:r>
      <m:oMath>
        <m:f>
          <m:fPr>
            <m:ctrlPr>
              <w:rPr>
                <w:rFonts w:ascii="Cambria Math" w:hAnsi="Cambria Math"/>
                <w:b/>
                <w:bCs/>
                <w:i/>
                <w:sz w:val="32"/>
                <w:szCs w:val="32"/>
                <w:lang w:val="es-CO"/>
              </w:rPr>
            </m:ctrlPr>
          </m:fPr>
          <m:num>
            <m:r>
              <m:rPr>
                <m:sty m:val="bi"/>
              </m:rPr>
              <w:rPr>
                <w:rFonts w:ascii="Cambria Math" w:hAnsi="Cambria Math"/>
                <w:sz w:val="32"/>
                <w:szCs w:val="32"/>
                <w:lang w:val="es-CO"/>
              </w:rPr>
              <m:t>Desviaci</m:t>
            </m:r>
            <m:r>
              <m:rPr>
                <m:sty m:val="bi"/>
              </m:rPr>
              <w:rPr>
                <w:rFonts w:ascii="Cambria Math" w:hAnsi="Cambria Math"/>
                <w:sz w:val="32"/>
                <w:szCs w:val="32"/>
              </w:rPr>
              <m:t>ó</m:t>
            </m:r>
            <m:r>
              <m:rPr>
                <m:sty m:val="bi"/>
              </m:rPr>
              <w:rPr>
                <w:rFonts w:ascii="Cambria Math" w:hAnsi="Cambria Math"/>
                <w:sz w:val="32"/>
                <w:szCs w:val="32"/>
                <w:lang w:val="es-CO"/>
              </w:rPr>
              <m:t>n</m:t>
            </m:r>
            <m:r>
              <m:rPr>
                <m:sty m:val="bi"/>
              </m:rPr>
              <w:rPr>
                <w:rFonts w:ascii="Cambria Math" w:hAnsi="Cambria Math"/>
                <w:sz w:val="32"/>
                <w:szCs w:val="32"/>
              </w:rPr>
              <m:t xml:space="preserve"> </m:t>
            </m:r>
            <m:r>
              <m:rPr>
                <m:sty m:val="bi"/>
              </m:rPr>
              <w:rPr>
                <w:rFonts w:ascii="Cambria Math" w:hAnsi="Cambria Math"/>
                <w:sz w:val="32"/>
                <w:szCs w:val="32"/>
                <w:lang w:val="es-CO"/>
              </w:rPr>
              <m:t>est</m:t>
            </m:r>
            <m:r>
              <m:rPr>
                <m:sty m:val="bi"/>
              </m:rPr>
              <w:rPr>
                <w:rFonts w:ascii="Cambria Math" w:hAnsi="Cambria Math"/>
                <w:sz w:val="32"/>
                <w:szCs w:val="32"/>
              </w:rPr>
              <m:t>á</m:t>
            </m:r>
            <m:r>
              <m:rPr>
                <m:sty m:val="bi"/>
              </m:rPr>
              <w:rPr>
                <w:rFonts w:ascii="Cambria Math" w:hAnsi="Cambria Math"/>
                <w:sz w:val="32"/>
                <w:szCs w:val="32"/>
                <w:lang w:val="es-CO"/>
              </w:rPr>
              <m:t>ndar</m:t>
            </m:r>
          </m:num>
          <m:den>
            <m:r>
              <m:rPr>
                <m:sty m:val="bi"/>
              </m:rPr>
              <w:rPr>
                <w:rFonts w:ascii="Cambria Math" w:hAnsi="Cambria Math"/>
                <w:sz w:val="32"/>
                <w:szCs w:val="32"/>
                <w:lang w:val="es-CO"/>
              </w:rPr>
              <m:t>Media</m:t>
            </m:r>
          </m:den>
        </m:f>
        <m:r>
          <m:rPr>
            <m:sty m:val="bi"/>
          </m:rPr>
          <w:rPr>
            <w:rFonts w:ascii="Cambria Math" w:hAnsi="Cambria Math"/>
            <w:sz w:val="32"/>
            <w:szCs w:val="32"/>
          </w:rPr>
          <m:t xml:space="preserve"> </m:t>
        </m:r>
        <m:r>
          <m:rPr>
            <m:sty m:val="bi"/>
          </m:rPr>
          <w:rPr>
            <w:rFonts w:ascii="Cambria Math" w:hAnsi="Cambria Math"/>
            <w:sz w:val="32"/>
            <w:szCs w:val="32"/>
            <w:lang w:val="es-CO"/>
          </w:rPr>
          <m:t>x</m:t>
        </m:r>
        <m:r>
          <m:rPr>
            <m:sty m:val="bi"/>
          </m:rPr>
          <w:rPr>
            <w:rFonts w:ascii="Cambria Math" w:hAnsi="Cambria Math"/>
            <w:sz w:val="32"/>
            <w:szCs w:val="32"/>
          </w:rPr>
          <m:t xml:space="preserve"> </m:t>
        </m:r>
        <m:r>
          <m:rPr>
            <m:sty m:val="bi"/>
          </m:rPr>
          <w:rPr>
            <w:rFonts w:ascii="Cambria Math" w:hAnsi="Cambria Math"/>
            <w:sz w:val="32"/>
            <w:szCs w:val="32"/>
            <w:lang w:val="es-CO"/>
          </w:rPr>
          <m:t>100</m:t>
        </m:r>
      </m:oMath>
    </w:p>
    <w:p w14:paraId="787C6DC8" w14:textId="77777777" w:rsidR="00D308D4" w:rsidRPr="009A6713" w:rsidRDefault="00D308D4" w:rsidP="00D308D4">
      <w:pPr>
        <w:rPr>
          <w:b/>
          <w:bCs/>
        </w:rPr>
      </w:pPr>
      <w:r w:rsidRPr="009A6713">
        <w:rPr>
          <w:b/>
          <w:bCs/>
        </w:rPr>
        <w:t xml:space="preserve"> </w:t>
      </w:r>
    </w:p>
    <w:p w14:paraId="64D0B3C5" w14:textId="58BA13D5" w:rsidR="00D308D4" w:rsidRPr="009A6713" w:rsidRDefault="00D308D4" w:rsidP="00D308D4">
      <w:r w:rsidRPr="009A6713">
        <w:t xml:space="preserve">Datos </w:t>
      </w:r>
    </w:p>
    <w:p w14:paraId="59C1AEF8" w14:textId="4B4871D5" w:rsidR="00D308D4" w:rsidRPr="009A6713" w:rsidRDefault="00D308D4" w:rsidP="00D308D4">
      <w:r w:rsidRPr="009A6713">
        <w:t>Producto A</w:t>
      </w:r>
    </w:p>
    <w:p w14:paraId="03B6D91C" w14:textId="6705B510" w:rsidR="00D308D4" w:rsidRPr="009A6713" w:rsidRDefault="00D308D4" w:rsidP="00D308D4">
      <w:proofErr w:type="gramStart"/>
      <w:r w:rsidRPr="009A6713">
        <w:t>Media:</w:t>
      </w:r>
      <w:r w:rsidRPr="00D308D4">
        <w:rPr>
          <w:b/>
          <w:bCs/>
          <w:lang w:val="es-CO"/>
        </w:rPr>
        <w:t>₡</w:t>
      </w:r>
      <w:proofErr w:type="gramEnd"/>
      <w:r w:rsidRPr="009A6713">
        <w:t>45 000</w:t>
      </w:r>
    </w:p>
    <w:p w14:paraId="1B6BA610" w14:textId="52D56ED7" w:rsidR="00D308D4" w:rsidRDefault="00D308D4" w:rsidP="00D308D4">
      <w:pPr>
        <w:rPr>
          <w:lang w:val="es-CO"/>
        </w:rPr>
      </w:pPr>
      <w:r w:rsidRPr="009A6713">
        <w:t xml:space="preserve">Desviación </w:t>
      </w:r>
      <w:proofErr w:type="gramStart"/>
      <w:r w:rsidRPr="009A6713">
        <w:t>estándar :</w:t>
      </w:r>
      <w:proofErr w:type="gramEnd"/>
      <w:r w:rsidRPr="009A6713">
        <w:t xml:space="preserve"> </w:t>
      </w:r>
      <w:r w:rsidRPr="00D308D4">
        <w:rPr>
          <w:b/>
          <w:bCs/>
          <w:lang w:val="es-CO"/>
        </w:rPr>
        <w:t>₡</w:t>
      </w:r>
      <w:r w:rsidRPr="00D308D4">
        <w:rPr>
          <w:lang w:val="es-CO"/>
        </w:rPr>
        <w:t>6750</w:t>
      </w:r>
    </w:p>
    <w:p w14:paraId="5D307E45" w14:textId="290F27B0" w:rsidR="00D308D4" w:rsidRPr="009A6713" w:rsidRDefault="00D308D4" w:rsidP="00D308D4">
      <w:r>
        <w:rPr>
          <w:lang w:val="es-CO"/>
        </w:rPr>
        <w:t>CV =</w:t>
      </w:r>
      <m:oMath>
        <m:f>
          <m:fPr>
            <m:ctrlPr>
              <w:rPr>
                <w:rFonts w:ascii="Cambria Math" w:hAnsi="Cambria Math"/>
                <w:i/>
                <w:sz w:val="28"/>
                <w:szCs w:val="28"/>
                <w:lang w:val="es-CO"/>
              </w:rPr>
            </m:ctrlPr>
          </m:fPr>
          <m:num>
            <m:r>
              <w:rPr>
                <w:rFonts w:ascii="Cambria Math" w:hAnsi="Cambria Math"/>
                <w:sz w:val="28"/>
                <w:szCs w:val="28"/>
                <w:lang w:val="es-CO"/>
              </w:rPr>
              <m:t>6750</m:t>
            </m:r>
          </m:num>
          <m:den>
            <m:r>
              <w:rPr>
                <w:rFonts w:ascii="Cambria Math" w:hAnsi="Cambria Math"/>
                <w:sz w:val="28"/>
                <w:szCs w:val="28"/>
                <w:lang w:val="es-CO"/>
              </w:rPr>
              <m:t>45 000</m:t>
            </m:r>
          </m:den>
        </m:f>
        <m:r>
          <w:rPr>
            <w:rFonts w:ascii="Cambria Math" w:hAnsi="Cambria Math"/>
            <w:sz w:val="28"/>
            <w:szCs w:val="28"/>
            <w:lang w:val="es-CO"/>
          </w:rPr>
          <m:t>x 100</m:t>
        </m:r>
      </m:oMath>
    </w:p>
    <w:p w14:paraId="5794B452" w14:textId="5C5AFD29" w:rsidR="00D308D4" w:rsidRPr="009A6713" w:rsidRDefault="00D308D4" w:rsidP="00D308D4">
      <w:r w:rsidRPr="009A6713">
        <w:t>CV = 0.15 x 100</w:t>
      </w:r>
    </w:p>
    <w:p w14:paraId="393303FB" w14:textId="70D9381B" w:rsidR="00D308D4" w:rsidRPr="009A6713" w:rsidRDefault="00D308D4" w:rsidP="00D308D4">
      <w:r w:rsidRPr="009A6713">
        <w:t>CV = 15%</w:t>
      </w:r>
    </w:p>
    <w:p w14:paraId="362E3865" w14:textId="77777777" w:rsidR="00D308D4" w:rsidRPr="009A6713" w:rsidRDefault="00D308D4" w:rsidP="00D308D4"/>
    <w:p w14:paraId="09C68014" w14:textId="273D30C2" w:rsidR="00D308D4" w:rsidRPr="009A6713" w:rsidRDefault="00D308D4" w:rsidP="00D308D4">
      <w:r w:rsidRPr="009A6713">
        <w:t>Producto B</w:t>
      </w:r>
    </w:p>
    <w:p w14:paraId="2315E8CB" w14:textId="77777777" w:rsidR="00D308D4" w:rsidRPr="009A6713" w:rsidRDefault="00D308D4" w:rsidP="00D308D4"/>
    <w:p w14:paraId="34D9D915" w14:textId="77777777" w:rsidR="00D308D4" w:rsidRPr="009A6713" w:rsidRDefault="00D308D4" w:rsidP="00D308D4"/>
    <w:p w14:paraId="0856F04F" w14:textId="77777777" w:rsidR="00D308D4" w:rsidRPr="009A6713" w:rsidRDefault="00D308D4" w:rsidP="00D308D4"/>
    <w:p w14:paraId="6198F147" w14:textId="77777777" w:rsidR="00D308D4" w:rsidRPr="009A6713" w:rsidRDefault="00D308D4" w:rsidP="00D308D4"/>
    <w:p w14:paraId="4D0F0E8D" w14:textId="77777777" w:rsidR="00D308D4" w:rsidRPr="009A6713" w:rsidRDefault="00D308D4" w:rsidP="00D308D4"/>
    <w:p w14:paraId="79608282" w14:textId="147D85B5" w:rsidR="00D308D4" w:rsidRPr="00D308D4" w:rsidRDefault="00D308D4" w:rsidP="00D308D4">
      <w:r w:rsidRPr="00D308D4">
        <w:lastRenderedPageBreak/>
        <w:t xml:space="preserve">Producto </w:t>
      </w:r>
      <w:r>
        <w:t>B</w:t>
      </w:r>
    </w:p>
    <w:p w14:paraId="067BB9B4" w14:textId="024A5793" w:rsidR="00D308D4" w:rsidRPr="00D308D4" w:rsidRDefault="00D308D4" w:rsidP="00D308D4">
      <w:r w:rsidRPr="00D308D4">
        <w:t>Media:</w:t>
      </w:r>
      <w:r>
        <w:t xml:space="preserve"> </w:t>
      </w:r>
      <w:r w:rsidRPr="00D308D4">
        <w:rPr>
          <w:b/>
          <w:bCs/>
          <w:lang w:val="es-CO"/>
        </w:rPr>
        <w:t>₡</w:t>
      </w:r>
      <w:r>
        <w:t>18</w:t>
      </w:r>
      <w:r w:rsidRPr="00D308D4">
        <w:t> 000</w:t>
      </w:r>
    </w:p>
    <w:p w14:paraId="538FE743" w14:textId="5CE5AF8B" w:rsidR="00D308D4" w:rsidRDefault="00D308D4" w:rsidP="00D308D4">
      <w:pPr>
        <w:rPr>
          <w:lang w:val="es-CO"/>
        </w:rPr>
      </w:pPr>
      <w:r w:rsidRPr="00D308D4">
        <w:t xml:space="preserve">Desviación estándar: </w:t>
      </w:r>
      <w:r w:rsidRPr="00D308D4">
        <w:rPr>
          <w:b/>
          <w:bCs/>
          <w:lang w:val="es-CO"/>
        </w:rPr>
        <w:t>₡</w:t>
      </w:r>
      <w:r>
        <w:rPr>
          <w:lang w:val="es-CO"/>
        </w:rPr>
        <w:t>5 400</w:t>
      </w:r>
    </w:p>
    <w:p w14:paraId="52A7CA02" w14:textId="1EFCA6B9" w:rsidR="00D308D4" w:rsidRPr="00D308D4" w:rsidRDefault="00D308D4" w:rsidP="00D308D4">
      <w:r>
        <w:rPr>
          <w:lang w:val="es-CO"/>
        </w:rPr>
        <w:t>CV =</w:t>
      </w:r>
      <m:oMath>
        <m:f>
          <m:fPr>
            <m:ctrlPr>
              <w:rPr>
                <w:rFonts w:ascii="Cambria Math" w:hAnsi="Cambria Math"/>
                <w:i/>
                <w:sz w:val="28"/>
                <w:szCs w:val="28"/>
                <w:lang w:val="es-CO"/>
              </w:rPr>
            </m:ctrlPr>
          </m:fPr>
          <m:num>
            <m:r>
              <w:rPr>
                <w:rFonts w:ascii="Cambria Math" w:hAnsi="Cambria Math"/>
                <w:sz w:val="28"/>
                <w:szCs w:val="28"/>
                <w:lang w:val="es-CO"/>
              </w:rPr>
              <m:t>5400</m:t>
            </m:r>
          </m:num>
          <m:den>
            <m:r>
              <w:rPr>
                <w:rFonts w:ascii="Cambria Math" w:hAnsi="Cambria Math"/>
                <w:sz w:val="28"/>
                <w:szCs w:val="28"/>
                <w:lang w:val="es-CO"/>
              </w:rPr>
              <m:t>18 000</m:t>
            </m:r>
          </m:den>
        </m:f>
        <m:r>
          <w:rPr>
            <w:rFonts w:ascii="Cambria Math" w:hAnsi="Cambria Math"/>
            <w:sz w:val="28"/>
            <w:szCs w:val="28"/>
            <w:lang w:val="es-CO"/>
          </w:rPr>
          <m:t>x 100</m:t>
        </m:r>
      </m:oMath>
    </w:p>
    <w:p w14:paraId="09FD924F" w14:textId="0E808137" w:rsidR="00D308D4" w:rsidRPr="00D308D4" w:rsidRDefault="00D308D4" w:rsidP="00D308D4">
      <w:r w:rsidRPr="00D308D4">
        <w:t>CV = 0.</w:t>
      </w:r>
      <w:r w:rsidR="001576C7">
        <w:t>30</w:t>
      </w:r>
      <w:r w:rsidRPr="00D308D4">
        <w:t xml:space="preserve"> x 100</w:t>
      </w:r>
    </w:p>
    <w:p w14:paraId="5FE2A389" w14:textId="166C1DEA" w:rsidR="00D308D4" w:rsidRDefault="00D308D4" w:rsidP="00D308D4">
      <w:r w:rsidRPr="00D308D4">
        <w:t xml:space="preserve">CV = </w:t>
      </w:r>
      <w:r w:rsidR="001576C7">
        <w:t>30</w:t>
      </w:r>
      <w:r w:rsidRPr="00D308D4">
        <w:t>%</w:t>
      </w:r>
    </w:p>
    <w:p w14:paraId="259D7487" w14:textId="77777777" w:rsidR="001576C7" w:rsidRPr="00D308D4" w:rsidRDefault="001576C7" w:rsidP="00D308D4"/>
    <w:p w14:paraId="7D52270B" w14:textId="77777777" w:rsidR="00D308D4" w:rsidRPr="00D308D4" w:rsidRDefault="00D308D4" w:rsidP="00D308D4"/>
    <w:p w14:paraId="0CACD4CF" w14:textId="77777777" w:rsidR="00D308D4" w:rsidRPr="00D308D4" w:rsidRDefault="00D308D4" w:rsidP="00D308D4">
      <w:pPr>
        <w:rPr>
          <w:b/>
          <w:bCs/>
        </w:rPr>
      </w:pPr>
    </w:p>
    <w:p w14:paraId="588C89EA" w14:textId="77777777" w:rsidR="00D308D4" w:rsidRDefault="00D308D4" w:rsidP="00D308D4">
      <w:pPr>
        <w:numPr>
          <w:ilvl w:val="0"/>
          <w:numId w:val="1"/>
        </w:numPr>
        <w:rPr>
          <w:b/>
          <w:bCs/>
          <w:lang w:val="es-CO"/>
        </w:rPr>
      </w:pPr>
      <w:r w:rsidRPr="00D308D4">
        <w:rPr>
          <w:b/>
          <w:bCs/>
          <w:lang w:val="es-CO"/>
        </w:rPr>
        <w:t>b) ¿Cuál producto tiene ventas relativamente más variables? Explique qué significa esto para la gestión de inventario.</w:t>
      </w:r>
    </w:p>
    <w:p w14:paraId="5A32BA73" w14:textId="77777777" w:rsidR="001576C7" w:rsidRPr="00D308D4" w:rsidRDefault="001576C7" w:rsidP="001576C7">
      <w:pPr>
        <w:ind w:left="720"/>
        <w:rPr>
          <w:b/>
          <w:bCs/>
          <w:lang w:val="es-CO"/>
        </w:rPr>
      </w:pPr>
    </w:p>
    <w:p w14:paraId="2293C461" w14:textId="62877B0B" w:rsidR="00D308D4" w:rsidRDefault="00D308D4" w:rsidP="00D308D4">
      <w:pPr>
        <w:rPr>
          <w:lang w:val="es-CO"/>
        </w:rPr>
      </w:pPr>
      <w:r w:rsidRPr="00D308D4">
        <w:rPr>
          <w:b/>
          <w:bCs/>
          <w:lang w:val="es-CO"/>
        </w:rPr>
        <w:t xml:space="preserve"> </w:t>
      </w:r>
      <w:r w:rsidR="001576C7">
        <w:rPr>
          <w:lang w:val="es-CO"/>
        </w:rPr>
        <w:t>El producto B tiene las ventas más variables</w:t>
      </w:r>
    </w:p>
    <w:p w14:paraId="474582A0" w14:textId="253857C3" w:rsidR="001576C7" w:rsidRDefault="001576C7" w:rsidP="00D308D4">
      <w:pPr>
        <w:rPr>
          <w:lang w:val="es-CO"/>
        </w:rPr>
      </w:pPr>
      <w:r>
        <w:rPr>
          <w:lang w:val="es-CO"/>
        </w:rPr>
        <w:t xml:space="preserve">Porque su coeficiente de variación es mayor con un 30% mientras que la tienda </w:t>
      </w:r>
      <w:r w:rsidR="001D7B4D">
        <w:rPr>
          <w:lang w:val="es-CO"/>
        </w:rPr>
        <w:t>A</w:t>
      </w:r>
      <w:r>
        <w:rPr>
          <w:lang w:val="es-CO"/>
        </w:rPr>
        <w:t xml:space="preserve"> tiene un coeficiente de variación más bajo con un 15% </w:t>
      </w:r>
    </w:p>
    <w:p w14:paraId="3EC42A8B" w14:textId="77777777" w:rsidR="001576C7" w:rsidRDefault="001576C7" w:rsidP="00D308D4">
      <w:pPr>
        <w:rPr>
          <w:lang w:val="es-CO"/>
        </w:rPr>
      </w:pPr>
    </w:p>
    <w:p w14:paraId="41CE064D" w14:textId="2727CFE6" w:rsidR="001576C7" w:rsidRDefault="00D57039" w:rsidP="00D308D4">
      <w:pPr>
        <w:rPr>
          <w:lang w:val="es-CO"/>
        </w:rPr>
      </w:pPr>
      <w:r>
        <w:rPr>
          <w:lang w:val="es-CO"/>
        </w:rPr>
        <w:t>Para la gestión de inventario esto significa que las ventas del producto B son menos predecibles.</w:t>
      </w:r>
    </w:p>
    <w:p w14:paraId="0EF7A6F6" w14:textId="77777777" w:rsidR="00D57039" w:rsidRDefault="00D57039" w:rsidP="00D308D4">
      <w:pPr>
        <w:rPr>
          <w:lang w:val="es-CO"/>
        </w:rPr>
      </w:pPr>
    </w:p>
    <w:p w14:paraId="4771176F" w14:textId="4B79B6EC" w:rsidR="00D57039" w:rsidRDefault="00063E3C" w:rsidP="00D308D4">
      <w:pPr>
        <w:rPr>
          <w:lang w:val="es-CO"/>
        </w:rPr>
      </w:pPr>
      <w:r>
        <w:rPr>
          <w:lang w:val="es-CO"/>
        </w:rPr>
        <w:t xml:space="preserve">Esto quiere decir que, si la empresa mantiene proco inventario del producto B, podría ocurrir que un día las ventas sean considerablemente mayores y se produzcan un faltante de producto. </w:t>
      </w:r>
    </w:p>
    <w:p w14:paraId="0C4B93BE" w14:textId="77777777" w:rsidR="00063E3C" w:rsidRDefault="00063E3C" w:rsidP="00D308D4">
      <w:pPr>
        <w:rPr>
          <w:lang w:val="es-CO"/>
        </w:rPr>
      </w:pPr>
    </w:p>
    <w:p w14:paraId="33E51968" w14:textId="041A8B96" w:rsidR="00063E3C" w:rsidRDefault="00063E3C" w:rsidP="00D308D4">
      <w:pPr>
        <w:rPr>
          <w:lang w:val="es-CO"/>
        </w:rPr>
      </w:pPr>
      <w:r>
        <w:rPr>
          <w:lang w:val="es-CO"/>
        </w:rPr>
        <w:t xml:space="preserve">Para el producto B se recomienda: </w:t>
      </w:r>
    </w:p>
    <w:p w14:paraId="356B3FC9" w14:textId="66D62A46" w:rsidR="00063E3C" w:rsidRDefault="00063E3C" w:rsidP="00D308D4">
      <w:pPr>
        <w:rPr>
          <w:lang w:val="es-CO"/>
        </w:rPr>
      </w:pPr>
      <w:r>
        <w:rPr>
          <w:lang w:val="es-CO"/>
        </w:rPr>
        <w:t xml:space="preserve">-Mantener un stock de seguridad adecuado y </w:t>
      </w:r>
      <w:proofErr w:type="gramStart"/>
      <w:r>
        <w:rPr>
          <w:lang w:val="es-CO"/>
        </w:rPr>
        <w:t>revisar  con</w:t>
      </w:r>
      <w:proofErr w:type="gramEnd"/>
      <w:r>
        <w:rPr>
          <w:lang w:val="es-CO"/>
        </w:rPr>
        <w:t xml:space="preserve"> mayor frecuencia los pedidos y reposiciones. </w:t>
      </w:r>
    </w:p>
    <w:p w14:paraId="131AA428" w14:textId="77777777" w:rsidR="00063E3C" w:rsidRDefault="00063E3C" w:rsidP="00D308D4">
      <w:pPr>
        <w:rPr>
          <w:lang w:val="es-CO"/>
        </w:rPr>
      </w:pPr>
    </w:p>
    <w:p w14:paraId="3FD7DA2A" w14:textId="77777777" w:rsidR="00063E3C" w:rsidRPr="001576C7" w:rsidRDefault="00063E3C" w:rsidP="00D308D4">
      <w:pPr>
        <w:rPr>
          <w:lang w:val="es-CO"/>
        </w:rPr>
      </w:pPr>
    </w:p>
    <w:p w14:paraId="19E18612" w14:textId="77777777" w:rsidR="00D308D4" w:rsidRPr="00D308D4" w:rsidRDefault="00D308D4" w:rsidP="00D308D4">
      <w:pPr>
        <w:rPr>
          <w:b/>
          <w:bCs/>
          <w:lang w:val="es-CO"/>
        </w:rPr>
      </w:pPr>
      <w:r w:rsidRPr="00D308D4">
        <w:rPr>
          <w:b/>
          <w:bCs/>
          <w:lang w:val="es-CO"/>
        </w:rPr>
        <w:t xml:space="preserve"> </w:t>
      </w:r>
    </w:p>
    <w:p w14:paraId="3E429E50" w14:textId="40D142E1" w:rsidR="001576C7" w:rsidRDefault="00D308D4" w:rsidP="001576C7">
      <w:pPr>
        <w:numPr>
          <w:ilvl w:val="0"/>
          <w:numId w:val="1"/>
        </w:numPr>
        <w:rPr>
          <w:b/>
          <w:bCs/>
          <w:lang w:val="es-CO"/>
        </w:rPr>
      </w:pPr>
      <w:r w:rsidRPr="00D308D4">
        <w:rPr>
          <w:b/>
          <w:bCs/>
          <w:lang w:val="es-CO"/>
        </w:rPr>
        <w:t>c) Si le dijeran que la distribución de ventas del Producto A tiene asimetría positiva, ¿qué medida de tendencia central recomendaría usar para describir la venta "típica": la media o la mediana? ¿Por qué?</w:t>
      </w:r>
    </w:p>
    <w:p w14:paraId="031F0F83" w14:textId="3A64105F" w:rsidR="001576C7" w:rsidRDefault="001576C7" w:rsidP="001576C7">
      <w:pPr>
        <w:rPr>
          <w:lang w:val="es-CO"/>
        </w:rPr>
      </w:pPr>
      <w:r>
        <w:rPr>
          <w:lang w:val="es-CO"/>
        </w:rPr>
        <w:t xml:space="preserve">La mediana porque si la distribución tiene asimetría positiva esto significa que </w:t>
      </w:r>
      <w:r w:rsidR="00D57039">
        <w:rPr>
          <w:lang w:val="es-CO"/>
        </w:rPr>
        <w:t xml:space="preserve">existen </w:t>
      </w:r>
      <w:r>
        <w:rPr>
          <w:lang w:val="es-CO"/>
        </w:rPr>
        <w:t xml:space="preserve">algunos valores de ventas muy altos que generan una cola hacia la derecha. Los valores muy altos pueden elevar la media y hacer que esta ya no represente bien una venta típica. </w:t>
      </w:r>
      <w:r w:rsidR="00D57039">
        <w:rPr>
          <w:lang w:val="es-CO"/>
        </w:rPr>
        <w:t xml:space="preserve">La mediana es más resistente a esos valores extremos. </w:t>
      </w:r>
    </w:p>
    <w:p w14:paraId="1BE0EF84" w14:textId="77777777" w:rsidR="00063E3C" w:rsidRDefault="00063E3C" w:rsidP="001576C7">
      <w:pPr>
        <w:rPr>
          <w:lang w:val="es-CO"/>
        </w:rPr>
      </w:pPr>
    </w:p>
    <w:p w14:paraId="0E379841" w14:textId="77777777" w:rsidR="00063E3C" w:rsidRDefault="00063E3C" w:rsidP="001576C7">
      <w:pPr>
        <w:rPr>
          <w:lang w:val="es-CO"/>
        </w:rPr>
      </w:pPr>
    </w:p>
    <w:p w14:paraId="3B9E2CCE" w14:textId="77777777" w:rsidR="00063E3C" w:rsidRPr="00063E3C" w:rsidRDefault="00063E3C" w:rsidP="00063E3C">
      <w:pPr>
        <w:rPr>
          <w:b/>
          <w:bCs/>
          <w:lang w:val="es-CO"/>
        </w:rPr>
      </w:pPr>
      <w:r w:rsidRPr="00063E3C">
        <w:rPr>
          <w:b/>
          <w:bCs/>
          <w:lang w:val="es-CO"/>
        </w:rPr>
        <w:t xml:space="preserve">  EJERCICIO 2.1     Planteamiento de hipótesis</w:t>
      </w:r>
    </w:p>
    <w:p w14:paraId="3E299CA0" w14:textId="77777777" w:rsidR="00063E3C" w:rsidRPr="00063E3C" w:rsidRDefault="00063E3C" w:rsidP="00063E3C">
      <w:pPr>
        <w:rPr>
          <w:b/>
          <w:bCs/>
          <w:lang w:val="es-CO"/>
        </w:rPr>
      </w:pPr>
      <w:r w:rsidRPr="00063E3C">
        <w:rPr>
          <w:b/>
          <w:bCs/>
          <w:lang w:val="es-CO"/>
        </w:rPr>
        <w:t>Para cada situación de negocio de LMB, escriba la hipótesis nula (H0) y la hipótesis alternativa (H1) en palabras y, si puede, en notación estadística.</w:t>
      </w:r>
    </w:p>
    <w:p w14:paraId="5D6A777F" w14:textId="77777777" w:rsidR="00063E3C" w:rsidRPr="00063E3C" w:rsidRDefault="00063E3C" w:rsidP="00063E3C">
      <w:pPr>
        <w:numPr>
          <w:ilvl w:val="0"/>
          <w:numId w:val="1"/>
        </w:numPr>
        <w:rPr>
          <w:b/>
          <w:bCs/>
          <w:lang w:val="es-CO"/>
        </w:rPr>
      </w:pPr>
      <w:r w:rsidRPr="00063E3C">
        <w:rPr>
          <w:b/>
          <w:bCs/>
          <w:lang w:val="es-CO"/>
        </w:rPr>
        <w:t>a) LMB afirma que el tiempo promedio de respuesta al cliente es de 24 horas. Un supervisor sospecha que en realidad es mayor.</w:t>
      </w:r>
    </w:p>
    <w:p w14:paraId="58772704" w14:textId="77777777" w:rsidR="00063E3C" w:rsidRPr="00063E3C" w:rsidRDefault="00063E3C" w:rsidP="00063E3C">
      <w:pPr>
        <w:rPr>
          <w:lang w:val="es-CO"/>
        </w:rPr>
      </w:pPr>
      <w:r w:rsidRPr="00063E3C">
        <w:rPr>
          <w:b/>
          <w:bCs/>
          <w:lang w:val="es-CO"/>
        </w:rPr>
        <w:t xml:space="preserve"> </w:t>
      </w:r>
    </w:p>
    <w:p w14:paraId="6E20A329" w14:textId="1EC3EE4D" w:rsidR="00063E3C" w:rsidRDefault="00063E3C" w:rsidP="00063E3C">
      <w:r w:rsidRPr="00063E3C">
        <w:rPr>
          <w:lang w:val="es-CO"/>
        </w:rPr>
        <w:t xml:space="preserve"> </w:t>
      </w:r>
      <w:r w:rsidRPr="00063E3C">
        <w:t>μ= Tiempo promedio de respuesta</w:t>
      </w:r>
    </w:p>
    <w:p w14:paraId="4B3B25E3" w14:textId="6B67AEFE" w:rsidR="00063E3C" w:rsidRDefault="00063E3C" w:rsidP="00063E3C">
      <w:r w:rsidRPr="00063E3C">
        <w:t>μ=</w:t>
      </w:r>
      <w:r>
        <w:t xml:space="preserve">24 horas </w:t>
      </w:r>
    </w:p>
    <w:p w14:paraId="41D87447" w14:textId="77777777" w:rsidR="00063E3C" w:rsidRDefault="00063E3C" w:rsidP="00063E3C"/>
    <w:p w14:paraId="7CEF28B7" w14:textId="44F2CFD1" w:rsidR="00063E3C" w:rsidRDefault="00063E3C" w:rsidP="00063E3C">
      <w:r>
        <w:t xml:space="preserve">Hipótesis:  </w:t>
      </w:r>
      <w:r w:rsidRPr="00063E3C">
        <w:t>μ</w:t>
      </w:r>
      <w:r>
        <w:t xml:space="preserve"> &gt; 24</w:t>
      </w:r>
    </w:p>
    <w:p w14:paraId="5F7C91F6" w14:textId="022FBBF7" w:rsidR="00063E3C" w:rsidRDefault="00063E3C" w:rsidP="00063E3C">
      <w:r>
        <w:t>El tiempo promedio de respuesta al cliente es superior a 24 horas</w:t>
      </w:r>
    </w:p>
    <w:p w14:paraId="60B4CD39" w14:textId="77777777" w:rsidR="00063E3C" w:rsidRDefault="00063E3C" w:rsidP="00063E3C"/>
    <w:p w14:paraId="0DFC9905" w14:textId="77777777" w:rsidR="00063E3C" w:rsidRDefault="00063E3C" w:rsidP="00063E3C"/>
    <w:p w14:paraId="6C9FF348" w14:textId="77777777" w:rsidR="00063E3C" w:rsidRDefault="00063E3C" w:rsidP="00063E3C"/>
    <w:p w14:paraId="27D766D3" w14:textId="77777777" w:rsidR="00063E3C" w:rsidRDefault="00063E3C" w:rsidP="00063E3C"/>
    <w:p w14:paraId="77BEB868" w14:textId="77777777" w:rsidR="00063E3C" w:rsidRPr="00063E3C" w:rsidRDefault="00063E3C" w:rsidP="00063E3C">
      <w:pPr>
        <w:rPr>
          <w:lang w:val="es-CO"/>
        </w:rPr>
      </w:pPr>
    </w:p>
    <w:p w14:paraId="75204C82" w14:textId="77777777" w:rsidR="00063E3C" w:rsidRPr="00063E3C" w:rsidRDefault="00063E3C" w:rsidP="00063E3C">
      <w:pPr>
        <w:numPr>
          <w:ilvl w:val="0"/>
          <w:numId w:val="1"/>
        </w:numPr>
        <w:rPr>
          <w:b/>
          <w:bCs/>
          <w:lang w:val="es-CO"/>
        </w:rPr>
      </w:pPr>
      <w:r w:rsidRPr="00063E3C">
        <w:rPr>
          <w:b/>
          <w:bCs/>
          <w:lang w:val="es-CO"/>
        </w:rPr>
        <w:lastRenderedPageBreak/>
        <w:t>b) El gerente de calidad quiere verificar si el peso promedio de un producto empacado sigue siendo de 500 gramos, como indica la etiqueta (podría ser mayor o menor).</w:t>
      </w:r>
    </w:p>
    <w:p w14:paraId="732417BA" w14:textId="73072092" w:rsidR="00063E3C" w:rsidRPr="002E0A4B" w:rsidRDefault="00063E3C" w:rsidP="00063E3C">
      <w:pPr>
        <w:rPr>
          <w:b/>
          <w:bCs/>
        </w:rPr>
      </w:pPr>
      <w:r w:rsidRPr="002E0A4B">
        <w:rPr>
          <w:lang w:val="es-CO"/>
        </w:rPr>
        <w:t xml:space="preserve"> </w:t>
      </w:r>
      <w:r w:rsidR="002E0A4B" w:rsidRPr="002E0A4B">
        <w:rPr>
          <w:b/>
          <w:bCs/>
          <w:lang w:val="es-CO"/>
        </w:rPr>
        <w:t>Ho:</w:t>
      </w:r>
      <w:r w:rsidR="002E0A4B" w:rsidRPr="002E0A4B">
        <w:rPr>
          <w:b/>
          <w:bCs/>
        </w:rPr>
        <w:t xml:space="preserve"> μ</w:t>
      </w:r>
      <w:r w:rsidRPr="002E0A4B">
        <w:rPr>
          <w:b/>
          <w:bCs/>
        </w:rPr>
        <w:t>=   500 g</w:t>
      </w:r>
    </w:p>
    <w:p w14:paraId="42B0E1DF" w14:textId="6EB1DBA7" w:rsidR="00063E3C" w:rsidRDefault="00063E3C" w:rsidP="00063E3C">
      <w:r>
        <w:t>El peso promedio del producto es de 500 gramos</w:t>
      </w:r>
    </w:p>
    <w:p w14:paraId="3A673B7C" w14:textId="2D86A4A1" w:rsidR="00063E3C" w:rsidRDefault="00063E3C" w:rsidP="00063E3C">
      <w:pPr>
        <w:tabs>
          <w:tab w:val="left" w:pos="1304"/>
        </w:tabs>
      </w:pPr>
      <w:r>
        <w:t>Hipótesis</w:t>
      </w:r>
      <w:r>
        <w:tab/>
      </w:r>
    </w:p>
    <w:p w14:paraId="7615E232" w14:textId="2A30099E" w:rsidR="00063E3C" w:rsidRDefault="00063E3C" w:rsidP="00063E3C">
      <w:pPr>
        <w:tabs>
          <w:tab w:val="left" w:pos="1304"/>
        </w:tabs>
      </w:pPr>
      <w:r>
        <w:t xml:space="preserve">Podría ser mayor o menor </w:t>
      </w:r>
    </w:p>
    <w:p w14:paraId="31146E15" w14:textId="30E02F58" w:rsidR="00063E3C" w:rsidRDefault="00063E3C" w:rsidP="00063E3C">
      <w:pPr>
        <w:tabs>
          <w:tab w:val="left" w:pos="1304"/>
        </w:tabs>
      </w:pPr>
      <w:r>
        <w:t xml:space="preserve">Entonces: </w:t>
      </w:r>
    </w:p>
    <w:p w14:paraId="18242D65" w14:textId="3EC78BC5" w:rsidR="002E0A4B" w:rsidRPr="002E0A4B" w:rsidRDefault="002E0A4B" w:rsidP="00063E3C">
      <w:pPr>
        <w:tabs>
          <w:tab w:val="left" w:pos="1304"/>
        </w:tabs>
        <w:rPr>
          <w:b/>
          <w:bCs/>
        </w:rPr>
      </w:pPr>
      <w:r w:rsidRPr="002E0A4B">
        <w:rPr>
          <w:b/>
          <w:bCs/>
        </w:rPr>
        <w:t>H1: μ</w:t>
      </w:r>
      <m:oMath>
        <m:r>
          <m:rPr>
            <m:sty m:val="bi"/>
          </m:rPr>
          <w:rPr>
            <w:rFonts w:ascii="Cambria Math" w:hAnsi="Cambria Math"/>
          </w:rPr>
          <m:t>≠</m:t>
        </m:r>
      </m:oMath>
      <w:r w:rsidRPr="002E0A4B">
        <w:rPr>
          <w:rFonts w:eastAsiaTheme="minorEastAsia"/>
          <w:b/>
          <w:bCs/>
        </w:rPr>
        <w:t xml:space="preserve"> 500</w:t>
      </w:r>
    </w:p>
    <w:p w14:paraId="43F42B47" w14:textId="1FD533DD" w:rsidR="00063E3C" w:rsidRDefault="002E0A4B" w:rsidP="00063E3C">
      <w:pPr>
        <w:tabs>
          <w:tab w:val="left" w:pos="1304"/>
        </w:tabs>
      </w:pPr>
      <w:r>
        <w:t>Esto significa que el peso promedio del producto es diferente de 500 gramos.</w:t>
      </w:r>
    </w:p>
    <w:p w14:paraId="3CB2820D" w14:textId="093A0ED5" w:rsidR="002E0A4B" w:rsidRDefault="002E0A4B" w:rsidP="00063E3C">
      <w:pPr>
        <w:tabs>
          <w:tab w:val="left" w:pos="1304"/>
        </w:tabs>
      </w:pPr>
      <w:r>
        <w:t>Puede ser mayor que 500 g o menor a 500 g.</w:t>
      </w:r>
    </w:p>
    <w:p w14:paraId="50D3A173" w14:textId="77777777" w:rsidR="00063E3C" w:rsidRPr="00063E3C" w:rsidRDefault="00063E3C" w:rsidP="00063E3C">
      <w:pPr>
        <w:rPr>
          <w:lang w:val="es-CO"/>
        </w:rPr>
      </w:pPr>
    </w:p>
    <w:p w14:paraId="4AAF2831" w14:textId="77777777" w:rsidR="00063E3C" w:rsidRPr="00063E3C" w:rsidRDefault="00063E3C" w:rsidP="00063E3C">
      <w:pPr>
        <w:rPr>
          <w:b/>
          <w:bCs/>
          <w:lang w:val="es-CO"/>
        </w:rPr>
      </w:pPr>
      <w:r w:rsidRPr="00063E3C">
        <w:rPr>
          <w:b/>
          <w:bCs/>
          <w:lang w:val="es-CO"/>
        </w:rPr>
        <w:t xml:space="preserve"> </w:t>
      </w:r>
    </w:p>
    <w:p w14:paraId="3CA5AFC0" w14:textId="77777777" w:rsidR="00063E3C" w:rsidRPr="00063E3C" w:rsidRDefault="00063E3C" w:rsidP="00063E3C">
      <w:pPr>
        <w:numPr>
          <w:ilvl w:val="0"/>
          <w:numId w:val="1"/>
        </w:numPr>
        <w:rPr>
          <w:b/>
          <w:bCs/>
          <w:lang w:val="es-CO"/>
        </w:rPr>
      </w:pPr>
      <w:r w:rsidRPr="00063E3C">
        <w:rPr>
          <w:b/>
          <w:bCs/>
          <w:lang w:val="es-CO"/>
        </w:rPr>
        <w:t>c) Se quiere comprobar si una nueva política de descuentos aumentó el monto promedio de compra por cliente.</w:t>
      </w:r>
    </w:p>
    <w:p w14:paraId="66EF4597" w14:textId="77777777" w:rsidR="00063E3C" w:rsidRDefault="00063E3C" w:rsidP="001576C7">
      <w:pPr>
        <w:rPr>
          <w:lang w:val="es-CO"/>
        </w:rPr>
      </w:pPr>
    </w:p>
    <w:p w14:paraId="1F2BD82D" w14:textId="71903755" w:rsidR="00D57039" w:rsidRDefault="002E0A4B" w:rsidP="001576C7">
      <w:pPr>
        <w:rPr>
          <w:lang w:val="es-CO"/>
        </w:rPr>
      </w:pPr>
      <w:r>
        <w:rPr>
          <w:lang w:val="es-CO"/>
        </w:rPr>
        <w:t xml:space="preserve">Buscamos determinar si el promedio después de aplicar la política es mayor. </w:t>
      </w:r>
    </w:p>
    <w:p w14:paraId="6EBE6CDC" w14:textId="316BC157" w:rsidR="002E0A4B" w:rsidRDefault="002E0A4B" w:rsidP="001576C7">
      <w:r w:rsidRPr="002E0A4B">
        <w:rPr>
          <w:b/>
          <w:bCs/>
        </w:rPr>
        <w:t>μ</w:t>
      </w:r>
      <w:r w:rsidRPr="002E0A4B">
        <w:t>=monto promedio de compra </w:t>
      </w:r>
      <w:r>
        <w:t>después de la política.</w:t>
      </w:r>
    </w:p>
    <w:p w14:paraId="54C2DCB0" w14:textId="77777777" w:rsidR="002E0A4B" w:rsidRDefault="002E0A4B" w:rsidP="001576C7"/>
    <w:p w14:paraId="5781DE04" w14:textId="5337A713" w:rsidR="002E0A4B" w:rsidRDefault="002E0A4B" w:rsidP="001576C7">
      <w:r>
        <w:t>Hipótesis nula</w:t>
      </w:r>
    </w:p>
    <w:p w14:paraId="4BEF808E" w14:textId="5B9475F0" w:rsidR="002E0A4B" w:rsidRDefault="002E0A4B" w:rsidP="001576C7">
      <w:r w:rsidRPr="002E0A4B">
        <w:rPr>
          <w:b/>
          <w:bCs/>
        </w:rPr>
        <w:t>Ho:</w:t>
      </w:r>
      <w:r>
        <w:t xml:space="preserve">  </w:t>
      </w:r>
      <w:r w:rsidRPr="002E0A4B">
        <w:rPr>
          <w:b/>
          <w:bCs/>
        </w:rPr>
        <w:t>μ&lt;=</w:t>
      </w:r>
      <w:proofErr w:type="spellStart"/>
      <w:r w:rsidRPr="002E0A4B">
        <w:rPr>
          <w:b/>
          <w:bCs/>
        </w:rPr>
        <w:t>μo</w:t>
      </w:r>
      <w:proofErr w:type="spellEnd"/>
    </w:p>
    <w:p w14:paraId="07816B10" w14:textId="05A6B7D3" w:rsidR="002E0A4B" w:rsidRDefault="002E0A4B" w:rsidP="001576C7">
      <w:r>
        <w:t xml:space="preserve">Esto indica que la nueva política de descuento no aumentó el monto de compra por el cliente. </w:t>
      </w:r>
    </w:p>
    <w:p w14:paraId="15FFC0C8" w14:textId="7649F7D2" w:rsidR="002E0A4B" w:rsidRDefault="002E0A4B" w:rsidP="001576C7">
      <w:r>
        <w:t>Hipótesis alternativa</w:t>
      </w:r>
    </w:p>
    <w:p w14:paraId="561296B6" w14:textId="44FA127F" w:rsidR="002E0A4B" w:rsidRDefault="002E0A4B" w:rsidP="001576C7">
      <w:pPr>
        <w:rPr>
          <w:b/>
          <w:bCs/>
        </w:rPr>
      </w:pPr>
      <w:r w:rsidRPr="002E0A4B">
        <w:rPr>
          <w:b/>
          <w:bCs/>
        </w:rPr>
        <w:t>H1: μ &gt; μ0</w:t>
      </w:r>
    </w:p>
    <w:p w14:paraId="67AC7D88" w14:textId="0265F0DE" w:rsidR="002E0A4B" w:rsidRPr="002E0A4B" w:rsidRDefault="002E0A4B" w:rsidP="001576C7">
      <w:r>
        <w:t xml:space="preserve">La nueva política de descuento aumentó el monto promedio de compra por cliente. </w:t>
      </w:r>
    </w:p>
    <w:p w14:paraId="1E7A6417" w14:textId="77777777" w:rsidR="002E0A4B" w:rsidRDefault="002E0A4B" w:rsidP="001576C7"/>
    <w:p w14:paraId="14D4781A" w14:textId="77777777" w:rsidR="009A6713" w:rsidRPr="009A6713" w:rsidRDefault="009A6713" w:rsidP="009A6713">
      <w:pPr>
        <w:rPr>
          <w:b/>
          <w:bCs/>
          <w:lang w:val="es-CO"/>
        </w:rPr>
      </w:pPr>
      <w:r w:rsidRPr="009A6713">
        <w:rPr>
          <w:b/>
          <w:bCs/>
          <w:lang w:val="es-CO"/>
        </w:rPr>
        <w:lastRenderedPageBreak/>
        <w:t xml:space="preserve">  EJERCICIO 2.2     Nivel de significancia, valor p y decisión</w:t>
      </w:r>
    </w:p>
    <w:p w14:paraId="36104620" w14:textId="77777777" w:rsidR="009A6713" w:rsidRPr="009A6713" w:rsidRDefault="009A6713" w:rsidP="009A6713">
      <w:pPr>
        <w:rPr>
          <w:b/>
          <w:bCs/>
          <w:lang w:val="es-CO"/>
        </w:rPr>
      </w:pPr>
      <w:r w:rsidRPr="009A6713">
        <w:rPr>
          <w:b/>
          <w:bCs/>
          <w:lang w:val="es-CO"/>
        </w:rPr>
        <w:t>Para cada caso, indique si se rechaza o no se rechaza H0, y redacte una conclusión en una oración.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42"/>
        <w:gridCol w:w="2943"/>
        <w:gridCol w:w="2943"/>
      </w:tblGrid>
      <w:tr w:rsidR="009A6713" w:rsidRPr="009A6713" w14:paraId="4E8948CB" w14:textId="77777777">
        <w:tc>
          <w:tcPr>
            <w:tcW w:w="1000" w:type="dxa"/>
            <w:tcBorders>
              <w:top w:val="single" w:sz="4" w:space="0" w:color="auto"/>
              <w:left w:val="single" w:sz="4" w:space="0" w:color="auto"/>
              <w:bottom w:val="single" w:sz="4" w:space="0" w:color="auto"/>
              <w:right w:val="single" w:sz="4" w:space="0" w:color="auto"/>
            </w:tcBorders>
            <w:shd w:val="clear" w:color="auto" w:fill="2B2420"/>
            <w:hideMark/>
          </w:tcPr>
          <w:p w14:paraId="295F1ACF" w14:textId="77777777" w:rsidR="009A6713" w:rsidRPr="009A6713" w:rsidRDefault="009A6713" w:rsidP="009A6713">
            <w:pPr>
              <w:rPr>
                <w:b/>
                <w:bCs/>
                <w:lang w:val="es-CO"/>
              </w:rPr>
            </w:pPr>
            <w:r w:rsidRPr="009A6713">
              <w:rPr>
                <w:b/>
                <w:bCs/>
                <w:lang w:val="es-CO"/>
              </w:rPr>
              <w:t>Caso</w:t>
            </w:r>
          </w:p>
        </w:tc>
        <w:tc>
          <w:tcPr>
            <w:tcW w:w="1000" w:type="dxa"/>
            <w:tcBorders>
              <w:top w:val="single" w:sz="4" w:space="0" w:color="auto"/>
              <w:left w:val="single" w:sz="4" w:space="0" w:color="auto"/>
              <w:bottom w:val="single" w:sz="4" w:space="0" w:color="auto"/>
              <w:right w:val="single" w:sz="4" w:space="0" w:color="auto"/>
            </w:tcBorders>
            <w:shd w:val="clear" w:color="auto" w:fill="2B2420"/>
            <w:hideMark/>
          </w:tcPr>
          <w:p w14:paraId="4094413B" w14:textId="77777777" w:rsidR="009A6713" w:rsidRPr="009A6713" w:rsidRDefault="009A6713" w:rsidP="009A6713">
            <w:pPr>
              <w:rPr>
                <w:b/>
                <w:bCs/>
                <w:lang w:val="es-CO"/>
              </w:rPr>
            </w:pPr>
            <w:r w:rsidRPr="009A6713">
              <w:rPr>
                <w:b/>
                <w:bCs/>
                <w:lang w:val="es-CO"/>
              </w:rPr>
              <w:t>Valor p</w:t>
            </w:r>
          </w:p>
        </w:tc>
        <w:tc>
          <w:tcPr>
            <w:tcW w:w="1000" w:type="dxa"/>
            <w:tcBorders>
              <w:top w:val="single" w:sz="4" w:space="0" w:color="auto"/>
              <w:left w:val="single" w:sz="4" w:space="0" w:color="auto"/>
              <w:bottom w:val="single" w:sz="4" w:space="0" w:color="auto"/>
              <w:right w:val="single" w:sz="4" w:space="0" w:color="auto"/>
            </w:tcBorders>
            <w:shd w:val="clear" w:color="auto" w:fill="2B2420"/>
            <w:hideMark/>
          </w:tcPr>
          <w:p w14:paraId="12973998" w14:textId="77777777" w:rsidR="009A6713" w:rsidRPr="009A6713" w:rsidRDefault="009A6713" w:rsidP="009A6713">
            <w:pPr>
              <w:rPr>
                <w:b/>
                <w:bCs/>
                <w:lang w:val="es-CO"/>
              </w:rPr>
            </w:pPr>
            <w:r w:rsidRPr="009A6713">
              <w:rPr>
                <w:b/>
                <w:bCs/>
                <w:lang w:val="es-CO"/>
              </w:rPr>
              <w:t>α</w:t>
            </w:r>
          </w:p>
        </w:tc>
      </w:tr>
      <w:tr w:rsidR="009A6713" w:rsidRPr="009A6713" w14:paraId="1C3EB1A2" w14:textId="77777777">
        <w:tc>
          <w:tcPr>
            <w:tcW w:w="1000" w:type="dxa"/>
            <w:tcBorders>
              <w:top w:val="single" w:sz="4" w:space="0" w:color="auto"/>
              <w:left w:val="single" w:sz="4" w:space="0" w:color="auto"/>
              <w:bottom w:val="single" w:sz="4" w:space="0" w:color="auto"/>
              <w:right w:val="single" w:sz="4" w:space="0" w:color="auto"/>
            </w:tcBorders>
            <w:shd w:val="clear" w:color="auto" w:fill="F8F9FA"/>
            <w:hideMark/>
          </w:tcPr>
          <w:p w14:paraId="03BA8604" w14:textId="77777777" w:rsidR="009A6713" w:rsidRPr="009A6713" w:rsidRDefault="009A6713" w:rsidP="009A6713">
            <w:pPr>
              <w:rPr>
                <w:b/>
                <w:bCs/>
                <w:lang w:val="es-CO"/>
              </w:rPr>
            </w:pPr>
            <w:r w:rsidRPr="009A6713">
              <w:rPr>
                <w:b/>
                <w:bCs/>
                <w:lang w:val="es-CO"/>
              </w:rPr>
              <w:t>A</w:t>
            </w:r>
          </w:p>
        </w:tc>
        <w:tc>
          <w:tcPr>
            <w:tcW w:w="1000" w:type="dxa"/>
            <w:tcBorders>
              <w:top w:val="single" w:sz="4" w:space="0" w:color="auto"/>
              <w:left w:val="single" w:sz="4" w:space="0" w:color="auto"/>
              <w:bottom w:val="single" w:sz="4" w:space="0" w:color="auto"/>
              <w:right w:val="single" w:sz="4" w:space="0" w:color="auto"/>
            </w:tcBorders>
            <w:shd w:val="clear" w:color="auto" w:fill="F8F9FA"/>
            <w:hideMark/>
          </w:tcPr>
          <w:p w14:paraId="25B3FB01" w14:textId="77777777" w:rsidR="009A6713" w:rsidRPr="009A6713" w:rsidRDefault="009A6713" w:rsidP="009A6713">
            <w:pPr>
              <w:rPr>
                <w:b/>
                <w:bCs/>
                <w:lang w:val="es-CO"/>
              </w:rPr>
            </w:pPr>
            <w:r w:rsidRPr="009A6713">
              <w:rPr>
                <w:b/>
                <w:bCs/>
                <w:lang w:val="es-CO"/>
              </w:rPr>
              <w:t>0.032</w:t>
            </w:r>
          </w:p>
        </w:tc>
        <w:tc>
          <w:tcPr>
            <w:tcW w:w="1000" w:type="dxa"/>
            <w:tcBorders>
              <w:top w:val="single" w:sz="4" w:space="0" w:color="auto"/>
              <w:left w:val="single" w:sz="4" w:space="0" w:color="auto"/>
              <w:bottom w:val="single" w:sz="4" w:space="0" w:color="auto"/>
              <w:right w:val="single" w:sz="4" w:space="0" w:color="auto"/>
            </w:tcBorders>
            <w:shd w:val="clear" w:color="auto" w:fill="F8F9FA"/>
            <w:hideMark/>
          </w:tcPr>
          <w:p w14:paraId="04B12E02" w14:textId="77777777" w:rsidR="009A6713" w:rsidRPr="009A6713" w:rsidRDefault="009A6713" w:rsidP="009A6713">
            <w:pPr>
              <w:rPr>
                <w:b/>
                <w:bCs/>
                <w:lang w:val="es-CO"/>
              </w:rPr>
            </w:pPr>
            <w:r w:rsidRPr="009A6713">
              <w:rPr>
                <w:b/>
                <w:bCs/>
                <w:lang w:val="es-CO"/>
              </w:rPr>
              <w:t>0.05</w:t>
            </w:r>
          </w:p>
        </w:tc>
      </w:tr>
      <w:tr w:rsidR="009A6713" w:rsidRPr="009A6713" w14:paraId="1702A9B8" w14:textId="77777777">
        <w:tc>
          <w:tcPr>
            <w:tcW w:w="1000" w:type="dxa"/>
            <w:tcBorders>
              <w:top w:val="single" w:sz="4" w:space="0" w:color="auto"/>
              <w:left w:val="single" w:sz="4" w:space="0" w:color="auto"/>
              <w:bottom w:val="single" w:sz="4" w:space="0" w:color="auto"/>
              <w:right w:val="single" w:sz="4" w:space="0" w:color="auto"/>
            </w:tcBorders>
            <w:shd w:val="clear" w:color="auto" w:fill="F8F9FA"/>
            <w:hideMark/>
          </w:tcPr>
          <w:p w14:paraId="2C316274" w14:textId="77777777" w:rsidR="009A6713" w:rsidRPr="009A6713" w:rsidRDefault="009A6713" w:rsidP="009A6713">
            <w:pPr>
              <w:rPr>
                <w:b/>
                <w:bCs/>
                <w:lang w:val="es-CO"/>
              </w:rPr>
            </w:pPr>
            <w:r w:rsidRPr="009A6713">
              <w:rPr>
                <w:b/>
                <w:bCs/>
                <w:lang w:val="es-CO"/>
              </w:rPr>
              <w:t>B</w:t>
            </w:r>
          </w:p>
        </w:tc>
        <w:tc>
          <w:tcPr>
            <w:tcW w:w="1000" w:type="dxa"/>
            <w:tcBorders>
              <w:top w:val="single" w:sz="4" w:space="0" w:color="auto"/>
              <w:left w:val="single" w:sz="4" w:space="0" w:color="auto"/>
              <w:bottom w:val="single" w:sz="4" w:space="0" w:color="auto"/>
              <w:right w:val="single" w:sz="4" w:space="0" w:color="auto"/>
            </w:tcBorders>
            <w:shd w:val="clear" w:color="auto" w:fill="F8F9FA"/>
            <w:hideMark/>
          </w:tcPr>
          <w:p w14:paraId="7D9AC45E" w14:textId="77777777" w:rsidR="009A6713" w:rsidRPr="009A6713" w:rsidRDefault="009A6713" w:rsidP="009A6713">
            <w:pPr>
              <w:rPr>
                <w:b/>
                <w:bCs/>
                <w:lang w:val="es-CO"/>
              </w:rPr>
            </w:pPr>
            <w:r w:rsidRPr="009A6713">
              <w:rPr>
                <w:b/>
                <w:bCs/>
                <w:lang w:val="es-CO"/>
              </w:rPr>
              <w:t>0.184</w:t>
            </w:r>
          </w:p>
        </w:tc>
        <w:tc>
          <w:tcPr>
            <w:tcW w:w="1000" w:type="dxa"/>
            <w:tcBorders>
              <w:top w:val="single" w:sz="4" w:space="0" w:color="auto"/>
              <w:left w:val="single" w:sz="4" w:space="0" w:color="auto"/>
              <w:bottom w:val="single" w:sz="4" w:space="0" w:color="auto"/>
              <w:right w:val="single" w:sz="4" w:space="0" w:color="auto"/>
            </w:tcBorders>
            <w:shd w:val="clear" w:color="auto" w:fill="F8F9FA"/>
            <w:hideMark/>
          </w:tcPr>
          <w:p w14:paraId="356C4E3F" w14:textId="77777777" w:rsidR="009A6713" w:rsidRPr="009A6713" w:rsidRDefault="009A6713" w:rsidP="009A6713">
            <w:pPr>
              <w:rPr>
                <w:b/>
                <w:bCs/>
                <w:lang w:val="es-CO"/>
              </w:rPr>
            </w:pPr>
            <w:r w:rsidRPr="009A6713">
              <w:rPr>
                <w:b/>
                <w:bCs/>
                <w:lang w:val="es-CO"/>
              </w:rPr>
              <w:t>0.05</w:t>
            </w:r>
          </w:p>
        </w:tc>
      </w:tr>
      <w:tr w:rsidR="009A6713" w:rsidRPr="009A6713" w14:paraId="77C950D3" w14:textId="77777777">
        <w:tc>
          <w:tcPr>
            <w:tcW w:w="1000" w:type="dxa"/>
            <w:tcBorders>
              <w:top w:val="single" w:sz="4" w:space="0" w:color="auto"/>
              <w:left w:val="single" w:sz="4" w:space="0" w:color="auto"/>
              <w:bottom w:val="single" w:sz="4" w:space="0" w:color="auto"/>
              <w:right w:val="single" w:sz="4" w:space="0" w:color="auto"/>
            </w:tcBorders>
            <w:shd w:val="clear" w:color="auto" w:fill="F8F9FA"/>
            <w:hideMark/>
          </w:tcPr>
          <w:p w14:paraId="5C35C1B9" w14:textId="77777777" w:rsidR="009A6713" w:rsidRPr="009A6713" w:rsidRDefault="009A6713" w:rsidP="009A6713">
            <w:pPr>
              <w:rPr>
                <w:b/>
                <w:bCs/>
                <w:lang w:val="es-CO"/>
              </w:rPr>
            </w:pPr>
            <w:r w:rsidRPr="009A6713">
              <w:rPr>
                <w:b/>
                <w:bCs/>
                <w:lang w:val="es-CO"/>
              </w:rPr>
              <w:t>C</w:t>
            </w:r>
          </w:p>
        </w:tc>
        <w:tc>
          <w:tcPr>
            <w:tcW w:w="1000" w:type="dxa"/>
            <w:tcBorders>
              <w:top w:val="single" w:sz="4" w:space="0" w:color="auto"/>
              <w:left w:val="single" w:sz="4" w:space="0" w:color="auto"/>
              <w:bottom w:val="single" w:sz="4" w:space="0" w:color="auto"/>
              <w:right w:val="single" w:sz="4" w:space="0" w:color="auto"/>
            </w:tcBorders>
            <w:shd w:val="clear" w:color="auto" w:fill="F8F9FA"/>
            <w:hideMark/>
          </w:tcPr>
          <w:p w14:paraId="1555B3CC" w14:textId="77777777" w:rsidR="009A6713" w:rsidRPr="009A6713" w:rsidRDefault="009A6713" w:rsidP="009A6713">
            <w:pPr>
              <w:rPr>
                <w:b/>
                <w:bCs/>
                <w:lang w:val="es-CO"/>
              </w:rPr>
            </w:pPr>
            <w:r w:rsidRPr="009A6713">
              <w:rPr>
                <w:b/>
                <w:bCs/>
                <w:lang w:val="es-CO"/>
              </w:rPr>
              <w:t>0.049</w:t>
            </w:r>
          </w:p>
        </w:tc>
        <w:tc>
          <w:tcPr>
            <w:tcW w:w="1000" w:type="dxa"/>
            <w:tcBorders>
              <w:top w:val="single" w:sz="4" w:space="0" w:color="auto"/>
              <w:left w:val="single" w:sz="4" w:space="0" w:color="auto"/>
              <w:bottom w:val="single" w:sz="4" w:space="0" w:color="auto"/>
              <w:right w:val="single" w:sz="4" w:space="0" w:color="auto"/>
            </w:tcBorders>
            <w:shd w:val="clear" w:color="auto" w:fill="F8F9FA"/>
            <w:hideMark/>
          </w:tcPr>
          <w:p w14:paraId="13DF4791" w14:textId="77777777" w:rsidR="009A6713" w:rsidRPr="009A6713" w:rsidRDefault="009A6713" w:rsidP="009A6713">
            <w:pPr>
              <w:rPr>
                <w:b/>
                <w:bCs/>
                <w:lang w:val="es-CO"/>
              </w:rPr>
            </w:pPr>
            <w:r w:rsidRPr="009A6713">
              <w:rPr>
                <w:b/>
                <w:bCs/>
                <w:lang w:val="es-CO"/>
              </w:rPr>
              <w:t>0.01</w:t>
            </w:r>
          </w:p>
        </w:tc>
      </w:tr>
    </w:tbl>
    <w:p w14:paraId="012EB5FA" w14:textId="77777777" w:rsidR="009A6713" w:rsidRDefault="009A6713" w:rsidP="009A6713">
      <w:pPr>
        <w:rPr>
          <w:b/>
          <w:bCs/>
          <w:lang w:val="es-CO"/>
        </w:rPr>
      </w:pPr>
      <w:r w:rsidRPr="009A6713">
        <w:rPr>
          <w:b/>
          <w:bCs/>
          <w:lang w:val="es-CO"/>
        </w:rPr>
        <w:t xml:space="preserve"> </w:t>
      </w:r>
    </w:p>
    <w:p w14:paraId="48A3F8C0" w14:textId="14060A66" w:rsidR="009A6713" w:rsidRDefault="009A6713" w:rsidP="009A6713">
      <w:r>
        <w:rPr>
          <w:lang w:val="es-CO"/>
        </w:rPr>
        <w:t xml:space="preserve">Rechazo: si p &lt;= </w:t>
      </w:r>
      <w:r w:rsidRPr="009A6713">
        <w:t>α → se rechaza H₀.</w:t>
      </w:r>
    </w:p>
    <w:p w14:paraId="041A74C6" w14:textId="6BE00998" w:rsidR="009A6713" w:rsidRPr="009A6713" w:rsidRDefault="009A6713" w:rsidP="009A6713">
      <w:pPr>
        <w:rPr>
          <w:lang w:val="es-CO"/>
        </w:rPr>
      </w:pPr>
      <w:r>
        <w:t xml:space="preserve">No rechazar: </w:t>
      </w:r>
      <w:r w:rsidRPr="009A6713">
        <w:t>p &gt; α → no se rechaza H₀.</w:t>
      </w:r>
    </w:p>
    <w:p w14:paraId="7807ED17" w14:textId="77777777" w:rsidR="009A6713" w:rsidRPr="009A6713" w:rsidRDefault="009A6713" w:rsidP="009A6713">
      <w:pPr>
        <w:numPr>
          <w:ilvl w:val="0"/>
          <w:numId w:val="2"/>
        </w:numPr>
        <w:rPr>
          <w:b/>
          <w:bCs/>
          <w:lang w:val="es-CO"/>
        </w:rPr>
      </w:pPr>
      <w:r w:rsidRPr="009A6713">
        <w:rPr>
          <w:b/>
          <w:bCs/>
          <w:lang w:val="es-CO"/>
        </w:rPr>
        <w:t>Caso A — Decisión y conclusión:</w:t>
      </w:r>
    </w:p>
    <w:p w14:paraId="631F912D" w14:textId="15C95223" w:rsidR="009A6713" w:rsidRDefault="009A6713" w:rsidP="009A6713">
      <w:r w:rsidRPr="009A6713">
        <w:rPr>
          <w:lang w:val="es-CO"/>
        </w:rPr>
        <w:t xml:space="preserve"> Como</w:t>
      </w:r>
      <w:r>
        <w:rPr>
          <w:b/>
          <w:bCs/>
          <w:lang w:val="es-CO"/>
        </w:rPr>
        <w:t xml:space="preserve"> </w:t>
      </w:r>
      <w:r>
        <w:rPr>
          <w:lang w:val="es-CO"/>
        </w:rPr>
        <w:t xml:space="preserve">0.032 &lt; 0.05, por lo tanto, se rechaza </w:t>
      </w:r>
      <w:r w:rsidRPr="009A6713">
        <w:t>H₀.</w:t>
      </w:r>
      <w:r>
        <w:t xml:space="preserve"> Hay evidencia para rechazar la hipótesis nula al nivel de significancia 5%</w:t>
      </w:r>
    </w:p>
    <w:p w14:paraId="53F6CF58" w14:textId="77777777" w:rsidR="009A6713" w:rsidRPr="009A6713" w:rsidRDefault="009A6713" w:rsidP="009A6713">
      <w:pPr>
        <w:rPr>
          <w:lang w:val="es-CO"/>
        </w:rPr>
      </w:pPr>
    </w:p>
    <w:p w14:paraId="4D116076" w14:textId="77777777" w:rsidR="009A6713" w:rsidRPr="009A6713" w:rsidRDefault="009A6713" w:rsidP="009A6713">
      <w:pPr>
        <w:rPr>
          <w:b/>
          <w:bCs/>
          <w:lang w:val="es-CO"/>
        </w:rPr>
      </w:pPr>
      <w:r w:rsidRPr="009A6713">
        <w:rPr>
          <w:b/>
          <w:bCs/>
          <w:lang w:val="es-CO"/>
        </w:rPr>
        <w:t xml:space="preserve"> </w:t>
      </w:r>
    </w:p>
    <w:p w14:paraId="2EAE6509" w14:textId="77777777" w:rsidR="009A6713" w:rsidRPr="009A6713" w:rsidRDefault="009A6713" w:rsidP="009A6713">
      <w:pPr>
        <w:numPr>
          <w:ilvl w:val="0"/>
          <w:numId w:val="2"/>
        </w:numPr>
        <w:rPr>
          <w:b/>
          <w:bCs/>
          <w:lang w:val="es-CO"/>
        </w:rPr>
      </w:pPr>
      <w:r w:rsidRPr="009A6713">
        <w:rPr>
          <w:b/>
          <w:bCs/>
          <w:lang w:val="es-CO"/>
        </w:rPr>
        <w:t>Caso B — Decisión y conclusión:</w:t>
      </w:r>
    </w:p>
    <w:p w14:paraId="7366DFC3" w14:textId="627B134C" w:rsidR="009A6713" w:rsidRPr="009A6713" w:rsidRDefault="009A6713" w:rsidP="009A6713">
      <w:pPr>
        <w:rPr>
          <w:lang w:val="es-CO"/>
        </w:rPr>
      </w:pPr>
      <w:r w:rsidRPr="009A6713">
        <w:rPr>
          <w:lang w:val="es-CO"/>
        </w:rPr>
        <w:t xml:space="preserve"> Como 0.184 &gt; 0.05 no se rechaza </w:t>
      </w:r>
      <w:r w:rsidRPr="009A6713">
        <w:t>H₀.</w:t>
      </w:r>
      <w:r>
        <w:t xml:space="preserve"> Vemos que no existe evidencia clara para rechazar la hipótesis nula al nivel de significancia del 1%</w:t>
      </w:r>
    </w:p>
    <w:p w14:paraId="4CA31F58" w14:textId="77777777" w:rsidR="009A6713" w:rsidRPr="009A6713" w:rsidRDefault="009A6713" w:rsidP="009A6713">
      <w:pPr>
        <w:rPr>
          <w:b/>
          <w:bCs/>
          <w:lang w:val="es-CO"/>
        </w:rPr>
      </w:pPr>
      <w:r w:rsidRPr="009A6713">
        <w:rPr>
          <w:b/>
          <w:bCs/>
          <w:lang w:val="es-CO"/>
        </w:rPr>
        <w:t xml:space="preserve"> </w:t>
      </w:r>
    </w:p>
    <w:p w14:paraId="242F7405" w14:textId="28F65534" w:rsidR="002E0A4B" w:rsidRDefault="009A6713" w:rsidP="009A6713">
      <w:pPr>
        <w:rPr>
          <w:lang w:val="es-CO"/>
        </w:rPr>
      </w:pPr>
      <w:r w:rsidRPr="009A6713">
        <w:rPr>
          <w:b/>
          <w:bCs/>
          <w:lang w:val="es-CO"/>
        </w:rPr>
        <w:t>Caso C — Decisión y conclusión:</w:t>
      </w:r>
    </w:p>
    <w:p w14:paraId="04488859" w14:textId="0D452216" w:rsidR="001576C7" w:rsidRDefault="009A6713" w:rsidP="001576C7">
      <w:r>
        <w:rPr>
          <w:lang w:val="es-CO"/>
        </w:rPr>
        <w:t xml:space="preserve">Como 0.049 &gt; 0.01 no se rechaza </w:t>
      </w:r>
      <w:r w:rsidRPr="009A6713">
        <w:rPr>
          <w:b/>
          <w:bCs/>
        </w:rPr>
        <w:t>H₀</w:t>
      </w:r>
      <w:r w:rsidRPr="009A6713">
        <w:t>.</w:t>
      </w:r>
      <w:r w:rsidR="00723711">
        <w:t xml:space="preserve"> Vemos que no existe evidencia suficiente para rechazar la hipótesis nula con una significancia del 1%.</w:t>
      </w:r>
    </w:p>
    <w:p w14:paraId="21BFF290" w14:textId="447BFDF6" w:rsidR="00723711" w:rsidRDefault="00723711" w:rsidP="001576C7">
      <w:r>
        <w:t xml:space="preserve">Aunque 0.049 es menor que 0.05, el </w:t>
      </w:r>
      <w:r w:rsidRPr="00723711">
        <w:t xml:space="preserve">α indicado es </w:t>
      </w:r>
      <w:r w:rsidRPr="00723711">
        <w:rPr>
          <w:b/>
          <w:bCs/>
        </w:rPr>
        <w:t>0.01</w:t>
      </w:r>
      <w:r w:rsidRPr="00723711">
        <w:t xml:space="preserve">, no 0.05. Por eso </w:t>
      </w:r>
      <w:r w:rsidRPr="00723711">
        <w:rPr>
          <w:b/>
          <w:bCs/>
        </w:rPr>
        <w:t>no se rechaza H₀</w:t>
      </w:r>
      <w:r w:rsidRPr="00723711">
        <w:t>.</w:t>
      </w:r>
    </w:p>
    <w:p w14:paraId="538A4165" w14:textId="77777777" w:rsidR="00723711" w:rsidRDefault="00723711" w:rsidP="001576C7"/>
    <w:p w14:paraId="370B9373" w14:textId="77777777" w:rsidR="009A6713" w:rsidRDefault="009A6713" w:rsidP="001576C7"/>
    <w:p w14:paraId="5BBC775B" w14:textId="77777777" w:rsidR="009A6713" w:rsidRDefault="009A6713" w:rsidP="001576C7"/>
    <w:p w14:paraId="09427E06" w14:textId="77777777" w:rsidR="009A6713" w:rsidRDefault="009A6713" w:rsidP="001576C7">
      <w:pPr>
        <w:rPr>
          <w:lang w:val="es-CO"/>
        </w:rPr>
      </w:pPr>
    </w:p>
    <w:p w14:paraId="257C50B6" w14:textId="77777777" w:rsidR="004329CC" w:rsidRPr="004329CC" w:rsidRDefault="004329CC" w:rsidP="004329CC">
      <w:pPr>
        <w:rPr>
          <w:b/>
          <w:bCs/>
          <w:lang w:val="es-CO"/>
        </w:rPr>
      </w:pPr>
      <w:r w:rsidRPr="004329CC">
        <w:rPr>
          <w:b/>
          <w:bCs/>
          <w:lang w:val="es-CO"/>
        </w:rPr>
        <w:lastRenderedPageBreak/>
        <w:t xml:space="preserve">  EJERCICIO 2.3     Errores tipo I y tipo II en contexto</w:t>
      </w:r>
    </w:p>
    <w:p w14:paraId="2D312C10" w14:textId="77777777" w:rsidR="004329CC" w:rsidRPr="004329CC" w:rsidRDefault="004329CC" w:rsidP="004329CC">
      <w:pPr>
        <w:rPr>
          <w:b/>
          <w:bCs/>
          <w:lang w:val="es-CO"/>
        </w:rPr>
      </w:pPr>
      <w:r w:rsidRPr="004329CC">
        <w:rPr>
          <w:b/>
          <w:bCs/>
          <w:lang w:val="es-CO"/>
        </w:rPr>
        <w:t>LMB está evaluando si debe reemplazar su sistema actual de facturación por uno nuevo, basándose en una prueba de hipótesis sobre el tiempo de procesamiento.</w:t>
      </w:r>
    </w:p>
    <w:p w14:paraId="52742266" w14:textId="77777777" w:rsidR="004329CC" w:rsidRPr="004329CC" w:rsidRDefault="004329CC" w:rsidP="004329CC">
      <w:pPr>
        <w:numPr>
          <w:ilvl w:val="0"/>
          <w:numId w:val="2"/>
        </w:numPr>
        <w:rPr>
          <w:b/>
          <w:bCs/>
          <w:lang w:val="es-CO"/>
        </w:rPr>
      </w:pPr>
      <w:r w:rsidRPr="004329CC">
        <w:rPr>
          <w:b/>
          <w:bCs/>
          <w:lang w:val="es-CO"/>
        </w:rPr>
        <w:t>a) Describa qué significaría, en este contexto de negocio, cometer un error tipo I (rechazar H0 cuando en realidad es verdadera).</w:t>
      </w:r>
    </w:p>
    <w:p w14:paraId="4C5892EC" w14:textId="41EEE65B" w:rsidR="004329CC" w:rsidRPr="004329CC" w:rsidRDefault="004329CC" w:rsidP="004329CC">
      <w:pPr>
        <w:rPr>
          <w:lang w:val="es-CO"/>
        </w:rPr>
      </w:pPr>
      <w:r w:rsidRPr="004329CC">
        <w:rPr>
          <w:b/>
          <w:bCs/>
          <w:lang w:val="es-CO"/>
        </w:rPr>
        <w:t xml:space="preserve"> </w:t>
      </w:r>
      <w:r>
        <w:rPr>
          <w:lang w:val="es-CO"/>
        </w:rPr>
        <w:t xml:space="preserve">El error tipo l sucede al rechazar </w:t>
      </w:r>
      <w:r w:rsidRPr="009A6713">
        <w:rPr>
          <w:b/>
          <w:bCs/>
        </w:rPr>
        <w:t>H</w:t>
      </w:r>
      <w:proofErr w:type="gramStart"/>
      <w:r w:rsidRPr="009A6713">
        <w:rPr>
          <w:b/>
          <w:bCs/>
        </w:rPr>
        <w:t>₀</w:t>
      </w:r>
      <w:proofErr w:type="gramEnd"/>
      <w:r w:rsidR="00AA3861">
        <w:t xml:space="preserve"> aunque </w:t>
      </w:r>
      <w:r w:rsidR="00AA3861" w:rsidRPr="009A6713">
        <w:rPr>
          <w:b/>
          <w:bCs/>
        </w:rPr>
        <w:t>H₀</w:t>
      </w:r>
      <w:r w:rsidR="00AA3861">
        <w:t xml:space="preserve"> sea verdadera</w:t>
      </w:r>
    </w:p>
    <w:p w14:paraId="7D0948D7" w14:textId="057801A1" w:rsidR="004329CC" w:rsidRDefault="004329CC" w:rsidP="004329CC">
      <w:pPr>
        <w:rPr>
          <w:lang w:val="es-CO"/>
        </w:rPr>
      </w:pPr>
      <w:r w:rsidRPr="004329CC">
        <w:rPr>
          <w:b/>
          <w:bCs/>
          <w:lang w:val="es-CO"/>
        </w:rPr>
        <w:t xml:space="preserve"> </w:t>
      </w:r>
      <w:r w:rsidR="00AA3861">
        <w:rPr>
          <w:lang w:val="es-CO"/>
        </w:rPr>
        <w:t>En contexto esto sucede cuando LMB decide reemplazar el sistema actual de facturación porque cree que el nuevo sistema mejora el tiempo de procesamiento, cuando en realidad no existe una mejora significativa.</w:t>
      </w:r>
    </w:p>
    <w:p w14:paraId="2B9E64FA" w14:textId="056F9CEB" w:rsidR="00AA3861" w:rsidRDefault="00AA3861" w:rsidP="004329CC">
      <w:pPr>
        <w:rPr>
          <w:lang w:val="es-CO"/>
        </w:rPr>
      </w:pPr>
      <w:r>
        <w:rPr>
          <w:lang w:val="es-CO"/>
        </w:rPr>
        <w:t>Resultado:</w:t>
      </w:r>
    </w:p>
    <w:p w14:paraId="453DA097" w14:textId="03FC75B4" w:rsidR="00AA3861" w:rsidRPr="00AA3861" w:rsidRDefault="00AA3861" w:rsidP="004329CC">
      <w:pPr>
        <w:rPr>
          <w:lang w:val="es-CO"/>
        </w:rPr>
      </w:pPr>
      <w:r>
        <w:rPr>
          <w:lang w:val="es-CO"/>
        </w:rPr>
        <w:t xml:space="preserve">LMB podría gastar dinero en implementar un sistema nuevo que no ofrece mejoras. </w:t>
      </w:r>
    </w:p>
    <w:p w14:paraId="683C4987" w14:textId="6BA33736" w:rsidR="004329CC" w:rsidRPr="004329CC" w:rsidRDefault="004329CC" w:rsidP="004329CC">
      <w:pPr>
        <w:numPr>
          <w:ilvl w:val="0"/>
          <w:numId w:val="2"/>
        </w:numPr>
        <w:rPr>
          <w:b/>
          <w:bCs/>
          <w:lang w:val="es-CO"/>
        </w:rPr>
      </w:pPr>
      <w:r w:rsidRPr="004329CC">
        <w:rPr>
          <w:b/>
          <w:bCs/>
          <w:lang w:val="es-CO"/>
        </w:rPr>
        <w:t xml:space="preserve">b) Describa qué significaría cometer un error tipo II (no rechazar </w:t>
      </w:r>
      <w:r w:rsidR="00AA3861" w:rsidRPr="009A6713">
        <w:rPr>
          <w:b/>
          <w:bCs/>
        </w:rPr>
        <w:t>H</w:t>
      </w:r>
      <w:proofErr w:type="gramStart"/>
      <w:r w:rsidR="00AA3861" w:rsidRPr="009A6713">
        <w:rPr>
          <w:b/>
          <w:bCs/>
        </w:rPr>
        <w:t>₀</w:t>
      </w:r>
      <w:r w:rsidR="00AA3861">
        <w:t xml:space="preserve"> </w:t>
      </w:r>
      <w:r w:rsidRPr="004329CC">
        <w:rPr>
          <w:b/>
          <w:bCs/>
          <w:lang w:val="es-CO"/>
        </w:rPr>
        <w:t xml:space="preserve"> cuando</w:t>
      </w:r>
      <w:proofErr w:type="gramEnd"/>
      <w:r w:rsidRPr="004329CC">
        <w:rPr>
          <w:b/>
          <w:bCs/>
          <w:lang w:val="es-CO"/>
        </w:rPr>
        <w:t xml:space="preserve"> en realidad es falsa).</w:t>
      </w:r>
    </w:p>
    <w:p w14:paraId="6BDDAFC2" w14:textId="726E2487" w:rsidR="004329CC" w:rsidRPr="00AA3861" w:rsidRDefault="004329CC" w:rsidP="00AA3861">
      <w:pPr>
        <w:rPr>
          <w:lang w:val="es-CO"/>
        </w:rPr>
      </w:pPr>
      <w:r w:rsidRPr="004329CC">
        <w:rPr>
          <w:b/>
          <w:bCs/>
          <w:lang w:val="es-CO"/>
        </w:rPr>
        <w:t xml:space="preserve"> </w:t>
      </w:r>
      <w:r w:rsidR="00AA3861" w:rsidRPr="00AA3861">
        <w:t xml:space="preserve">Error tipo II ocurre cuando no rechazamos </w:t>
      </w:r>
      <w:r w:rsidR="00AA3861" w:rsidRPr="009A6713">
        <w:rPr>
          <w:b/>
          <w:bCs/>
        </w:rPr>
        <w:t>H</w:t>
      </w:r>
      <w:proofErr w:type="gramStart"/>
      <w:r w:rsidR="00AA3861" w:rsidRPr="009A6713">
        <w:rPr>
          <w:b/>
          <w:bCs/>
        </w:rPr>
        <w:t>₀</w:t>
      </w:r>
      <w:proofErr w:type="gramEnd"/>
      <w:r w:rsidR="00AA3861">
        <w:t xml:space="preserve"> </w:t>
      </w:r>
      <w:r w:rsidR="00AA3861" w:rsidRPr="00AA3861">
        <w:t xml:space="preserve">aunque </w:t>
      </w:r>
      <w:r w:rsidR="00AA3861" w:rsidRPr="009A6713">
        <w:rPr>
          <w:b/>
          <w:bCs/>
        </w:rPr>
        <w:t>H₀</w:t>
      </w:r>
      <w:r w:rsidR="00AA3861">
        <w:t xml:space="preserve"> </w:t>
      </w:r>
      <w:r w:rsidR="00AA3861" w:rsidRPr="00AA3861">
        <w:t>sea falsa.</w:t>
      </w:r>
    </w:p>
    <w:p w14:paraId="32AC9F03" w14:textId="150319C3" w:rsidR="004329CC" w:rsidRDefault="004329CC" w:rsidP="004329CC">
      <w:r w:rsidRPr="00AA3861">
        <w:rPr>
          <w:lang w:val="es-CO"/>
        </w:rPr>
        <w:t xml:space="preserve"> </w:t>
      </w:r>
      <w:r w:rsidR="00AA3861" w:rsidRPr="00AA3861">
        <w:t>LMB decide mantener el sistema actual porque la prueba no demuestra una mejora significativa, cuando en realidad el nuevo sistema sí reduce el tiempo de procesamiento</w:t>
      </w:r>
    </w:p>
    <w:p w14:paraId="3423CAE7" w14:textId="48307D03" w:rsidR="00AA3861" w:rsidRDefault="00AA3861" w:rsidP="004329CC">
      <w:r>
        <w:t xml:space="preserve">Resultado: </w:t>
      </w:r>
    </w:p>
    <w:p w14:paraId="25AB1D01" w14:textId="30D2A42D" w:rsidR="00AA3861" w:rsidRDefault="00AA3861" w:rsidP="004329CC">
      <w:r w:rsidRPr="00AA3861">
        <w:t>LMB perdería la oportunidad de mejorar su eficiencia y podría continuar utilizando un sistema más lento.</w:t>
      </w:r>
    </w:p>
    <w:p w14:paraId="186203C2" w14:textId="77777777" w:rsidR="00AA3861" w:rsidRDefault="00AA3861" w:rsidP="004329CC"/>
    <w:p w14:paraId="699C5BC3" w14:textId="77777777" w:rsidR="00AA3861" w:rsidRPr="00AA3861" w:rsidRDefault="00AA3861" w:rsidP="004329CC">
      <w:pPr>
        <w:rPr>
          <w:lang w:val="es-CO"/>
        </w:rPr>
      </w:pPr>
    </w:p>
    <w:p w14:paraId="235D018B" w14:textId="77777777" w:rsidR="004329CC" w:rsidRDefault="004329CC" w:rsidP="004329CC">
      <w:pPr>
        <w:numPr>
          <w:ilvl w:val="0"/>
          <w:numId w:val="2"/>
        </w:numPr>
        <w:rPr>
          <w:b/>
          <w:bCs/>
          <w:lang w:val="es-CO"/>
        </w:rPr>
      </w:pPr>
      <w:r w:rsidRPr="004329CC">
        <w:rPr>
          <w:b/>
          <w:bCs/>
          <w:lang w:val="es-CO"/>
        </w:rPr>
        <w:t>c) En este caso particular, ¿cuál de los dos errores le parece más costoso para LMB? Justifique.</w:t>
      </w:r>
    </w:p>
    <w:p w14:paraId="64BA2DCF" w14:textId="3932C6A7" w:rsidR="00AA3861" w:rsidRDefault="00AA3861" w:rsidP="00AA3861">
      <w:pPr>
        <w:ind w:left="360"/>
      </w:pPr>
      <w:r>
        <w:rPr>
          <w:lang w:val="es-CO"/>
        </w:rPr>
        <w:t>EL e</w:t>
      </w:r>
      <w:proofErr w:type="spellStart"/>
      <w:r w:rsidRPr="00AA3861">
        <w:t>rror</w:t>
      </w:r>
      <w:proofErr w:type="spellEnd"/>
      <w:r w:rsidRPr="00AA3861">
        <w:t xml:space="preserve"> tipo II podría ser más costoso, porque LMB podría dejar de implementar un sistema que realmente mejora el tiempo de procesamiento</w:t>
      </w:r>
      <w:r>
        <w:t xml:space="preserve">. Esto significaría mantener un sistema menos eficiente y perder posibles ahorros de tiempo </w:t>
      </w:r>
    </w:p>
    <w:p w14:paraId="07A15194" w14:textId="77777777" w:rsidR="005C5203" w:rsidRDefault="005C5203" w:rsidP="00AA3861">
      <w:pPr>
        <w:ind w:left="360"/>
      </w:pPr>
    </w:p>
    <w:p w14:paraId="2AFC2DEC" w14:textId="77777777" w:rsidR="005C5203" w:rsidRPr="00AA3861" w:rsidRDefault="005C5203" w:rsidP="00AA3861">
      <w:pPr>
        <w:ind w:left="360"/>
        <w:rPr>
          <w:lang w:val="es-CO"/>
        </w:rPr>
      </w:pPr>
    </w:p>
    <w:p w14:paraId="3306FBBA" w14:textId="77777777" w:rsidR="001576C7" w:rsidRDefault="001576C7" w:rsidP="001576C7">
      <w:pPr>
        <w:rPr>
          <w:lang w:val="es-CO"/>
        </w:rPr>
      </w:pPr>
    </w:p>
    <w:p w14:paraId="446C4B2B" w14:textId="77777777" w:rsidR="001576C7" w:rsidRDefault="001576C7" w:rsidP="001576C7">
      <w:pPr>
        <w:rPr>
          <w:lang w:val="es-CO"/>
        </w:rPr>
      </w:pPr>
    </w:p>
    <w:p w14:paraId="720CE6FD" w14:textId="77777777" w:rsidR="001576C7" w:rsidRPr="001576C7" w:rsidRDefault="001576C7" w:rsidP="001576C7">
      <w:pPr>
        <w:rPr>
          <w:lang w:val="es-CO"/>
        </w:rPr>
      </w:pPr>
    </w:p>
    <w:p w14:paraId="30E2AED9" w14:textId="77777777" w:rsidR="00D01ED6" w:rsidRPr="00D01ED6" w:rsidRDefault="00D01ED6" w:rsidP="00D01ED6">
      <w:pPr>
        <w:rPr>
          <w:b/>
          <w:bCs/>
          <w:lang w:val="es-CO"/>
        </w:rPr>
      </w:pPr>
      <w:r w:rsidRPr="00D01ED6">
        <w:rPr>
          <w:b/>
          <w:bCs/>
          <w:lang w:val="es-CO"/>
        </w:rPr>
        <w:t xml:space="preserve">  EJERCICIO 3.1  </w:t>
      </w:r>
      <w:proofErr w:type="gramStart"/>
      <w:r w:rsidRPr="00D01ED6">
        <w:rPr>
          <w:b/>
          <w:bCs/>
          <w:lang w:val="es-CO"/>
        </w:rPr>
        <w:t xml:space="preserve">   ¿</w:t>
      </w:r>
      <w:proofErr w:type="gramEnd"/>
      <w:r w:rsidRPr="00D01ED6">
        <w:rPr>
          <w:b/>
          <w:bCs/>
          <w:lang w:val="es-CO"/>
        </w:rPr>
        <w:t>Qué prueba usar?</w:t>
      </w:r>
    </w:p>
    <w:p w14:paraId="035A8431" w14:textId="77777777" w:rsidR="00D01ED6" w:rsidRPr="00D01ED6" w:rsidRDefault="00D01ED6" w:rsidP="00D01ED6">
      <w:pPr>
        <w:rPr>
          <w:b/>
          <w:bCs/>
          <w:lang w:val="es-CO"/>
        </w:rPr>
      </w:pPr>
      <w:r w:rsidRPr="00D01ED6">
        <w:rPr>
          <w:b/>
          <w:bCs/>
          <w:lang w:val="es-CO"/>
        </w:rPr>
        <w:t>Para cada situación, indique qué prueba estadística sería la más adecuada: prueba t de una muestra, prueba t para muestras independientes, prueba t para muestras pareadas, o ANOVA.</w:t>
      </w:r>
    </w:p>
    <w:p w14:paraId="428DF89C" w14:textId="77777777" w:rsidR="00D01ED6" w:rsidRPr="00D01ED6" w:rsidRDefault="00D01ED6" w:rsidP="00D01ED6">
      <w:pPr>
        <w:numPr>
          <w:ilvl w:val="0"/>
          <w:numId w:val="2"/>
        </w:numPr>
        <w:rPr>
          <w:b/>
          <w:bCs/>
          <w:lang w:val="es-CO"/>
        </w:rPr>
      </w:pPr>
      <w:r w:rsidRPr="00D01ED6">
        <w:rPr>
          <w:b/>
          <w:bCs/>
          <w:lang w:val="es-CO"/>
        </w:rPr>
        <w:t>a) Comparar el tiempo de atención de un mismo grupo de 25 empleados antes y después de un nuevo software.</w:t>
      </w:r>
    </w:p>
    <w:p w14:paraId="5B8743F9" w14:textId="35EB7514" w:rsidR="00D01ED6" w:rsidRPr="0053559D" w:rsidRDefault="00D01ED6" w:rsidP="0053559D">
      <w:pPr>
        <w:rPr>
          <w:lang w:val="es-CO"/>
        </w:rPr>
      </w:pPr>
      <w:r w:rsidRPr="00D01ED6">
        <w:br/>
      </w:r>
      <w:r w:rsidRPr="0053559D">
        <w:t>Prueba t para muestras pareadas (o t de Student para datos apareados).</w:t>
      </w:r>
      <w:r w:rsidRPr="0053559D">
        <w:br/>
        <w:t>Razón: Se mide la misma variable en los mismos sujetos en dos momentos diferentes (antes/después).</w:t>
      </w:r>
    </w:p>
    <w:p w14:paraId="6F479659" w14:textId="77777777" w:rsidR="00D01ED6" w:rsidRPr="00D01ED6" w:rsidRDefault="00D01ED6" w:rsidP="00D01ED6">
      <w:pPr>
        <w:numPr>
          <w:ilvl w:val="0"/>
          <w:numId w:val="2"/>
        </w:numPr>
        <w:rPr>
          <w:b/>
          <w:bCs/>
          <w:lang w:val="es-CO"/>
        </w:rPr>
      </w:pPr>
      <w:r w:rsidRPr="00D01ED6">
        <w:rPr>
          <w:b/>
          <w:bCs/>
          <w:lang w:val="es-CO"/>
        </w:rPr>
        <w:t>b) Comparar las ventas promedio entre la sucursal de Heredia y la de Alajuela.</w:t>
      </w:r>
    </w:p>
    <w:p w14:paraId="285FCDF1" w14:textId="15854C0A" w:rsidR="00D01ED6" w:rsidRPr="0053559D" w:rsidRDefault="00D01ED6" w:rsidP="0053559D">
      <w:pPr>
        <w:rPr>
          <w:lang w:val="es-CO"/>
        </w:rPr>
      </w:pPr>
      <w:r w:rsidRPr="00D01ED6">
        <w:rPr>
          <w:lang w:val="es-CO"/>
        </w:rPr>
        <w:t xml:space="preserve"> </w:t>
      </w:r>
      <w:r w:rsidRPr="00D01ED6">
        <w:t> </w:t>
      </w:r>
      <w:r w:rsidRPr="0053559D">
        <w:t>Prueba t para muestras independientes (suponiendo que los grupos son distintos y no relacionados).</w:t>
      </w:r>
      <w:r w:rsidRPr="0053559D">
        <w:br/>
        <w:t>Razón: Se comparan las medias de dos grupos diferentes e independientes.</w:t>
      </w:r>
    </w:p>
    <w:p w14:paraId="7E6C68E5" w14:textId="77777777" w:rsidR="00D01ED6" w:rsidRPr="00D01ED6" w:rsidRDefault="00D01ED6" w:rsidP="00D01ED6">
      <w:pPr>
        <w:numPr>
          <w:ilvl w:val="0"/>
          <w:numId w:val="2"/>
        </w:numPr>
        <w:rPr>
          <w:b/>
          <w:bCs/>
          <w:lang w:val="es-CO"/>
        </w:rPr>
      </w:pPr>
      <w:r w:rsidRPr="00D01ED6">
        <w:rPr>
          <w:b/>
          <w:bCs/>
          <w:lang w:val="es-CO"/>
        </w:rPr>
        <w:t>c) Verificar si el gasto promedio semanal de los clientes es igual al valor histórico de ₡35 000.</w:t>
      </w:r>
    </w:p>
    <w:p w14:paraId="20010AEF" w14:textId="5DA413A4" w:rsidR="00D01ED6" w:rsidRPr="0053559D" w:rsidRDefault="00D01ED6" w:rsidP="0053559D">
      <w:pPr>
        <w:rPr>
          <w:lang w:val="es-CO"/>
        </w:rPr>
      </w:pPr>
      <w:r w:rsidRPr="0053559D">
        <w:rPr>
          <w:lang w:val="es-CO"/>
        </w:rPr>
        <w:t xml:space="preserve"> </w:t>
      </w:r>
      <w:r w:rsidRPr="0053559D">
        <w:t>Prueba t de una muestra (o t-test para una sola muestra).</w:t>
      </w:r>
      <w:r w:rsidRPr="0053559D">
        <w:br/>
        <w:t>Razón: Se compara la media de una sola muestra contra un valor fijo conocido (₡35 000).</w:t>
      </w:r>
    </w:p>
    <w:p w14:paraId="630D4279" w14:textId="77777777" w:rsidR="00D01ED6" w:rsidRPr="00D01ED6" w:rsidRDefault="00D01ED6" w:rsidP="00D01ED6">
      <w:pPr>
        <w:numPr>
          <w:ilvl w:val="0"/>
          <w:numId w:val="2"/>
        </w:numPr>
        <w:rPr>
          <w:b/>
          <w:bCs/>
          <w:lang w:val="es-CO"/>
        </w:rPr>
      </w:pPr>
      <w:r w:rsidRPr="00D01ED6">
        <w:rPr>
          <w:b/>
          <w:bCs/>
          <w:lang w:val="es-CO"/>
        </w:rPr>
        <w:t>d) Comparar el nivel de satisfacción promedio entre 5 sucursales distintas.</w:t>
      </w:r>
    </w:p>
    <w:p w14:paraId="0E63BBA1" w14:textId="015325A3" w:rsidR="00D308D4" w:rsidRPr="0053559D" w:rsidRDefault="00D01ED6" w:rsidP="0053559D">
      <w:pPr>
        <w:rPr>
          <w:lang w:val="es-CO"/>
        </w:rPr>
      </w:pPr>
      <w:r w:rsidRPr="0053559D">
        <w:t>ANOVA de un factor (análisis de varianza).</w:t>
      </w:r>
      <w:r w:rsidRPr="0053559D">
        <w:br/>
        <w:t>Razón: Se comparan las medias de más de dos grupos independientes (5 sucursales).</w:t>
      </w:r>
    </w:p>
    <w:p w14:paraId="4AB2FF99" w14:textId="77777777" w:rsidR="00BB4768" w:rsidRDefault="00BB4768">
      <w:pPr>
        <w:rPr>
          <w:lang w:val="es-CO"/>
        </w:rPr>
      </w:pPr>
    </w:p>
    <w:p w14:paraId="53C42ACB" w14:textId="77777777" w:rsidR="00BB4768" w:rsidRDefault="00BB4768">
      <w:pPr>
        <w:rPr>
          <w:lang w:val="es-CO"/>
        </w:rPr>
      </w:pPr>
    </w:p>
    <w:p w14:paraId="21B8900D" w14:textId="77777777" w:rsidR="0053559D" w:rsidRPr="0053559D" w:rsidRDefault="0053559D" w:rsidP="0053559D">
      <w:pPr>
        <w:rPr>
          <w:b/>
          <w:bCs/>
          <w:lang w:val="es-CO"/>
        </w:rPr>
      </w:pPr>
      <w:r w:rsidRPr="0053559D">
        <w:rPr>
          <w:b/>
          <w:bCs/>
          <w:lang w:val="es-CO"/>
        </w:rPr>
        <w:t xml:space="preserve">  EJERCICIO 3.2     Prueba t para muestras independientes — interpretación</w:t>
      </w:r>
    </w:p>
    <w:p w14:paraId="407AFD77" w14:textId="77777777" w:rsidR="0053559D" w:rsidRPr="0053559D" w:rsidRDefault="0053559D" w:rsidP="0053559D">
      <w:pPr>
        <w:rPr>
          <w:b/>
          <w:bCs/>
          <w:lang w:val="es-CO"/>
        </w:rPr>
      </w:pPr>
      <w:r w:rsidRPr="0053559D">
        <w:rPr>
          <w:b/>
          <w:bCs/>
          <w:lang w:val="es-CO"/>
        </w:rPr>
        <w:t>LMB compara el monto promedio de compra de dos canales de venta: tienda física y tienda en línea.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7"/>
        <w:gridCol w:w="2207"/>
        <w:gridCol w:w="2207"/>
        <w:gridCol w:w="2207"/>
      </w:tblGrid>
      <w:tr w:rsidR="0053559D" w:rsidRPr="0053559D" w14:paraId="1468B026" w14:textId="77777777">
        <w:tc>
          <w:tcPr>
            <w:tcW w:w="1000" w:type="dxa"/>
            <w:tcBorders>
              <w:top w:val="single" w:sz="4" w:space="0" w:color="auto"/>
              <w:left w:val="single" w:sz="4" w:space="0" w:color="auto"/>
              <w:bottom w:val="single" w:sz="4" w:space="0" w:color="auto"/>
              <w:right w:val="single" w:sz="4" w:space="0" w:color="auto"/>
            </w:tcBorders>
            <w:shd w:val="clear" w:color="auto" w:fill="2B2420"/>
            <w:hideMark/>
          </w:tcPr>
          <w:p w14:paraId="495AA7A8" w14:textId="77777777" w:rsidR="0053559D" w:rsidRPr="0053559D" w:rsidRDefault="0053559D" w:rsidP="0053559D">
            <w:pPr>
              <w:rPr>
                <w:b/>
                <w:bCs/>
                <w:lang w:val="es-CO"/>
              </w:rPr>
            </w:pPr>
            <w:r w:rsidRPr="0053559D">
              <w:rPr>
                <w:b/>
                <w:bCs/>
                <w:lang w:val="es-CO"/>
              </w:rPr>
              <w:t>Canal</w:t>
            </w:r>
          </w:p>
        </w:tc>
        <w:tc>
          <w:tcPr>
            <w:tcW w:w="1000" w:type="dxa"/>
            <w:tcBorders>
              <w:top w:val="single" w:sz="4" w:space="0" w:color="auto"/>
              <w:left w:val="single" w:sz="4" w:space="0" w:color="auto"/>
              <w:bottom w:val="single" w:sz="4" w:space="0" w:color="auto"/>
              <w:right w:val="single" w:sz="4" w:space="0" w:color="auto"/>
            </w:tcBorders>
            <w:shd w:val="clear" w:color="auto" w:fill="2B2420"/>
            <w:hideMark/>
          </w:tcPr>
          <w:p w14:paraId="35DEA150" w14:textId="77777777" w:rsidR="0053559D" w:rsidRPr="0053559D" w:rsidRDefault="0053559D" w:rsidP="0053559D">
            <w:pPr>
              <w:rPr>
                <w:b/>
                <w:bCs/>
                <w:lang w:val="es-CO"/>
              </w:rPr>
            </w:pPr>
            <w:r w:rsidRPr="0053559D">
              <w:rPr>
                <w:b/>
                <w:bCs/>
                <w:lang w:val="es-CO"/>
              </w:rPr>
              <w:t>n</w:t>
            </w:r>
          </w:p>
        </w:tc>
        <w:tc>
          <w:tcPr>
            <w:tcW w:w="1000" w:type="dxa"/>
            <w:tcBorders>
              <w:top w:val="single" w:sz="4" w:space="0" w:color="auto"/>
              <w:left w:val="single" w:sz="4" w:space="0" w:color="auto"/>
              <w:bottom w:val="single" w:sz="4" w:space="0" w:color="auto"/>
              <w:right w:val="single" w:sz="4" w:space="0" w:color="auto"/>
            </w:tcBorders>
            <w:shd w:val="clear" w:color="auto" w:fill="2B2420"/>
            <w:hideMark/>
          </w:tcPr>
          <w:p w14:paraId="38DF4644" w14:textId="77777777" w:rsidR="0053559D" w:rsidRPr="0053559D" w:rsidRDefault="0053559D" w:rsidP="0053559D">
            <w:pPr>
              <w:rPr>
                <w:b/>
                <w:bCs/>
                <w:lang w:val="es-CO"/>
              </w:rPr>
            </w:pPr>
            <w:r w:rsidRPr="0053559D">
              <w:rPr>
                <w:b/>
                <w:bCs/>
                <w:lang w:val="es-CO"/>
              </w:rPr>
              <w:t>Media (₡)</w:t>
            </w:r>
          </w:p>
        </w:tc>
        <w:tc>
          <w:tcPr>
            <w:tcW w:w="1000" w:type="dxa"/>
            <w:tcBorders>
              <w:top w:val="single" w:sz="4" w:space="0" w:color="auto"/>
              <w:left w:val="single" w:sz="4" w:space="0" w:color="auto"/>
              <w:bottom w:val="single" w:sz="4" w:space="0" w:color="auto"/>
              <w:right w:val="single" w:sz="4" w:space="0" w:color="auto"/>
            </w:tcBorders>
            <w:shd w:val="clear" w:color="auto" w:fill="2B2420"/>
            <w:hideMark/>
          </w:tcPr>
          <w:p w14:paraId="68976E20" w14:textId="77777777" w:rsidR="0053559D" w:rsidRPr="0053559D" w:rsidRDefault="0053559D" w:rsidP="0053559D">
            <w:pPr>
              <w:rPr>
                <w:b/>
                <w:bCs/>
                <w:lang w:val="es-CO"/>
              </w:rPr>
            </w:pPr>
            <w:r w:rsidRPr="0053559D">
              <w:rPr>
                <w:b/>
                <w:bCs/>
                <w:lang w:val="es-CO"/>
              </w:rPr>
              <w:t>Desv. estándar (₡)</w:t>
            </w:r>
          </w:p>
        </w:tc>
      </w:tr>
      <w:tr w:rsidR="0053559D" w:rsidRPr="0053559D" w14:paraId="0481685B" w14:textId="77777777">
        <w:tc>
          <w:tcPr>
            <w:tcW w:w="1000" w:type="dxa"/>
            <w:tcBorders>
              <w:top w:val="single" w:sz="4" w:space="0" w:color="auto"/>
              <w:left w:val="single" w:sz="4" w:space="0" w:color="auto"/>
              <w:bottom w:val="single" w:sz="4" w:space="0" w:color="auto"/>
              <w:right w:val="single" w:sz="4" w:space="0" w:color="auto"/>
            </w:tcBorders>
            <w:shd w:val="clear" w:color="auto" w:fill="F8F9FA"/>
            <w:hideMark/>
          </w:tcPr>
          <w:p w14:paraId="0F3A5236" w14:textId="77777777" w:rsidR="0053559D" w:rsidRPr="0053559D" w:rsidRDefault="0053559D" w:rsidP="0053559D">
            <w:pPr>
              <w:rPr>
                <w:b/>
                <w:bCs/>
                <w:lang w:val="es-CO"/>
              </w:rPr>
            </w:pPr>
            <w:r w:rsidRPr="0053559D">
              <w:rPr>
                <w:b/>
                <w:bCs/>
                <w:lang w:val="es-CO"/>
              </w:rPr>
              <w:lastRenderedPageBreak/>
              <w:t>Tienda física</w:t>
            </w:r>
          </w:p>
        </w:tc>
        <w:tc>
          <w:tcPr>
            <w:tcW w:w="1000" w:type="dxa"/>
            <w:tcBorders>
              <w:top w:val="single" w:sz="4" w:space="0" w:color="auto"/>
              <w:left w:val="single" w:sz="4" w:space="0" w:color="auto"/>
              <w:bottom w:val="single" w:sz="4" w:space="0" w:color="auto"/>
              <w:right w:val="single" w:sz="4" w:space="0" w:color="auto"/>
            </w:tcBorders>
            <w:shd w:val="clear" w:color="auto" w:fill="F8F9FA"/>
            <w:hideMark/>
          </w:tcPr>
          <w:p w14:paraId="4B70A221" w14:textId="77777777" w:rsidR="0053559D" w:rsidRPr="0053559D" w:rsidRDefault="0053559D" w:rsidP="0053559D">
            <w:pPr>
              <w:rPr>
                <w:b/>
                <w:bCs/>
                <w:lang w:val="es-CO"/>
              </w:rPr>
            </w:pPr>
            <w:r w:rsidRPr="0053559D">
              <w:rPr>
                <w:b/>
                <w:bCs/>
                <w:lang w:val="es-CO"/>
              </w:rPr>
              <w:t>40</w:t>
            </w:r>
          </w:p>
        </w:tc>
        <w:tc>
          <w:tcPr>
            <w:tcW w:w="1000" w:type="dxa"/>
            <w:tcBorders>
              <w:top w:val="single" w:sz="4" w:space="0" w:color="auto"/>
              <w:left w:val="single" w:sz="4" w:space="0" w:color="auto"/>
              <w:bottom w:val="single" w:sz="4" w:space="0" w:color="auto"/>
              <w:right w:val="single" w:sz="4" w:space="0" w:color="auto"/>
            </w:tcBorders>
            <w:shd w:val="clear" w:color="auto" w:fill="F8F9FA"/>
            <w:hideMark/>
          </w:tcPr>
          <w:p w14:paraId="3B08B4E3" w14:textId="77777777" w:rsidR="0053559D" w:rsidRPr="0053559D" w:rsidRDefault="0053559D" w:rsidP="0053559D">
            <w:pPr>
              <w:rPr>
                <w:b/>
                <w:bCs/>
                <w:lang w:val="es-CO"/>
              </w:rPr>
            </w:pPr>
            <w:r w:rsidRPr="0053559D">
              <w:rPr>
                <w:b/>
                <w:bCs/>
                <w:lang w:val="es-CO"/>
              </w:rPr>
              <w:t>32 500</w:t>
            </w:r>
          </w:p>
        </w:tc>
        <w:tc>
          <w:tcPr>
            <w:tcW w:w="1000" w:type="dxa"/>
            <w:tcBorders>
              <w:top w:val="single" w:sz="4" w:space="0" w:color="auto"/>
              <w:left w:val="single" w:sz="4" w:space="0" w:color="auto"/>
              <w:bottom w:val="single" w:sz="4" w:space="0" w:color="auto"/>
              <w:right w:val="single" w:sz="4" w:space="0" w:color="auto"/>
            </w:tcBorders>
            <w:shd w:val="clear" w:color="auto" w:fill="F8F9FA"/>
            <w:hideMark/>
          </w:tcPr>
          <w:p w14:paraId="58104DB1" w14:textId="77777777" w:rsidR="0053559D" w:rsidRPr="0053559D" w:rsidRDefault="0053559D" w:rsidP="0053559D">
            <w:pPr>
              <w:rPr>
                <w:b/>
                <w:bCs/>
                <w:lang w:val="es-CO"/>
              </w:rPr>
            </w:pPr>
            <w:r w:rsidRPr="0053559D">
              <w:rPr>
                <w:b/>
                <w:bCs/>
                <w:lang w:val="es-CO"/>
              </w:rPr>
              <w:t>8 200</w:t>
            </w:r>
          </w:p>
        </w:tc>
      </w:tr>
      <w:tr w:rsidR="0053559D" w:rsidRPr="0053559D" w14:paraId="2A20F958" w14:textId="77777777">
        <w:tc>
          <w:tcPr>
            <w:tcW w:w="1000" w:type="dxa"/>
            <w:tcBorders>
              <w:top w:val="single" w:sz="4" w:space="0" w:color="auto"/>
              <w:left w:val="single" w:sz="4" w:space="0" w:color="auto"/>
              <w:bottom w:val="single" w:sz="4" w:space="0" w:color="auto"/>
              <w:right w:val="single" w:sz="4" w:space="0" w:color="auto"/>
            </w:tcBorders>
            <w:shd w:val="clear" w:color="auto" w:fill="F8F9FA"/>
            <w:hideMark/>
          </w:tcPr>
          <w:p w14:paraId="738D117E" w14:textId="77777777" w:rsidR="0053559D" w:rsidRPr="0053559D" w:rsidRDefault="0053559D" w:rsidP="0053559D">
            <w:pPr>
              <w:rPr>
                <w:b/>
                <w:bCs/>
                <w:lang w:val="es-CO"/>
              </w:rPr>
            </w:pPr>
            <w:r w:rsidRPr="0053559D">
              <w:rPr>
                <w:b/>
                <w:bCs/>
                <w:lang w:val="es-CO"/>
              </w:rPr>
              <w:t>Tienda en línea</w:t>
            </w:r>
          </w:p>
        </w:tc>
        <w:tc>
          <w:tcPr>
            <w:tcW w:w="1000" w:type="dxa"/>
            <w:tcBorders>
              <w:top w:val="single" w:sz="4" w:space="0" w:color="auto"/>
              <w:left w:val="single" w:sz="4" w:space="0" w:color="auto"/>
              <w:bottom w:val="single" w:sz="4" w:space="0" w:color="auto"/>
              <w:right w:val="single" w:sz="4" w:space="0" w:color="auto"/>
            </w:tcBorders>
            <w:shd w:val="clear" w:color="auto" w:fill="F8F9FA"/>
            <w:hideMark/>
          </w:tcPr>
          <w:p w14:paraId="05E515F3" w14:textId="77777777" w:rsidR="0053559D" w:rsidRPr="0053559D" w:rsidRDefault="0053559D" w:rsidP="0053559D">
            <w:pPr>
              <w:rPr>
                <w:b/>
                <w:bCs/>
                <w:lang w:val="es-CO"/>
              </w:rPr>
            </w:pPr>
            <w:r w:rsidRPr="0053559D">
              <w:rPr>
                <w:b/>
                <w:bCs/>
                <w:lang w:val="es-CO"/>
              </w:rPr>
              <w:t>45</w:t>
            </w:r>
          </w:p>
        </w:tc>
        <w:tc>
          <w:tcPr>
            <w:tcW w:w="1000" w:type="dxa"/>
            <w:tcBorders>
              <w:top w:val="single" w:sz="4" w:space="0" w:color="auto"/>
              <w:left w:val="single" w:sz="4" w:space="0" w:color="auto"/>
              <w:bottom w:val="single" w:sz="4" w:space="0" w:color="auto"/>
              <w:right w:val="single" w:sz="4" w:space="0" w:color="auto"/>
            </w:tcBorders>
            <w:shd w:val="clear" w:color="auto" w:fill="F8F9FA"/>
            <w:hideMark/>
          </w:tcPr>
          <w:p w14:paraId="4087B277" w14:textId="77777777" w:rsidR="0053559D" w:rsidRPr="0053559D" w:rsidRDefault="0053559D" w:rsidP="0053559D">
            <w:pPr>
              <w:rPr>
                <w:b/>
                <w:bCs/>
                <w:lang w:val="es-CO"/>
              </w:rPr>
            </w:pPr>
            <w:r w:rsidRPr="0053559D">
              <w:rPr>
                <w:b/>
                <w:bCs/>
                <w:lang w:val="es-CO"/>
              </w:rPr>
              <w:t>38 900</w:t>
            </w:r>
          </w:p>
        </w:tc>
        <w:tc>
          <w:tcPr>
            <w:tcW w:w="1000" w:type="dxa"/>
            <w:tcBorders>
              <w:top w:val="single" w:sz="4" w:space="0" w:color="auto"/>
              <w:left w:val="single" w:sz="4" w:space="0" w:color="auto"/>
              <w:bottom w:val="single" w:sz="4" w:space="0" w:color="auto"/>
              <w:right w:val="single" w:sz="4" w:space="0" w:color="auto"/>
            </w:tcBorders>
            <w:shd w:val="clear" w:color="auto" w:fill="F8F9FA"/>
            <w:hideMark/>
          </w:tcPr>
          <w:p w14:paraId="30D658FF" w14:textId="77777777" w:rsidR="0053559D" w:rsidRPr="0053559D" w:rsidRDefault="0053559D" w:rsidP="0053559D">
            <w:pPr>
              <w:rPr>
                <w:b/>
                <w:bCs/>
                <w:lang w:val="es-CO"/>
              </w:rPr>
            </w:pPr>
            <w:r w:rsidRPr="0053559D">
              <w:rPr>
                <w:b/>
                <w:bCs/>
                <w:lang w:val="es-CO"/>
              </w:rPr>
              <w:t>9 100</w:t>
            </w:r>
          </w:p>
        </w:tc>
      </w:tr>
    </w:tbl>
    <w:p w14:paraId="4E0A5C1E" w14:textId="77777777" w:rsidR="0053559D" w:rsidRPr="0053559D" w:rsidRDefault="0053559D" w:rsidP="0053559D">
      <w:pPr>
        <w:rPr>
          <w:b/>
          <w:bCs/>
          <w:lang w:val="es-CO"/>
        </w:rPr>
      </w:pPr>
      <w:r w:rsidRPr="0053559D">
        <w:rPr>
          <w:b/>
          <w:bCs/>
          <w:lang w:val="es-CO"/>
        </w:rPr>
        <w:t xml:space="preserve"> </w:t>
      </w:r>
    </w:p>
    <w:p w14:paraId="7E7CB8BF" w14:textId="77777777" w:rsidR="0053559D" w:rsidRPr="0053559D" w:rsidRDefault="0053559D" w:rsidP="0053559D">
      <w:pPr>
        <w:numPr>
          <w:ilvl w:val="0"/>
          <w:numId w:val="2"/>
        </w:numPr>
        <w:rPr>
          <w:b/>
          <w:bCs/>
          <w:lang w:val="es-CO"/>
        </w:rPr>
      </w:pPr>
      <w:r w:rsidRPr="0053559D">
        <w:rPr>
          <w:b/>
          <w:bCs/>
          <w:lang w:val="es-CO"/>
        </w:rPr>
        <w:t>a) Plantee H0 y H1 para esta comparación.</w:t>
      </w:r>
    </w:p>
    <w:p w14:paraId="76B7A74A" w14:textId="77777777" w:rsidR="0053559D" w:rsidRPr="0053559D" w:rsidRDefault="0053559D" w:rsidP="0053559D">
      <w:pPr>
        <w:numPr>
          <w:ilvl w:val="0"/>
          <w:numId w:val="3"/>
        </w:numPr>
      </w:pPr>
      <w:r w:rsidRPr="0053559D">
        <w:rPr>
          <w:lang w:val="es-CO"/>
        </w:rPr>
        <w:t xml:space="preserve"> </w:t>
      </w:r>
      <w:r w:rsidRPr="0053559D">
        <w:t>H₀ (Hipótesis nula): El monto promedio de compra en la tienda física es igual al monto promedio de compra en la tienda en línea.</w:t>
      </w:r>
    </w:p>
    <w:p w14:paraId="7E99BBF0" w14:textId="15A997F7" w:rsidR="0053559D" w:rsidRPr="0053559D" w:rsidRDefault="0053559D" w:rsidP="0053559D">
      <w:r w:rsidRPr="0053559D">
        <w:t>Simbólicamente</w:t>
      </w:r>
      <w:r w:rsidRPr="0053559D">
        <w:rPr>
          <w:i/>
          <w:iCs/>
        </w:rPr>
        <w:t>:</w:t>
      </w:r>
      <w:r w:rsidRPr="0053559D">
        <w:t> </w:t>
      </w:r>
      <m:oMath>
        <m:sSub>
          <m:sSubPr>
            <m:ctrlPr>
              <w:rPr>
                <w:rFonts w:ascii="Cambria Math" w:hAnsi="Cambria Math"/>
              </w:rPr>
            </m:ctrlPr>
          </m:sSubPr>
          <m:e>
            <m:r>
              <w:rPr>
                <w:rFonts w:ascii="Cambria Math" w:hAnsi="Cambria Math"/>
              </w:rPr>
              <m:t>μ</m:t>
            </m:r>
          </m:e>
          <m:sub>
            <m:r>
              <w:rPr>
                <w:rFonts w:ascii="Cambria Math" w:hAnsi="Cambria Math"/>
              </w:rPr>
              <m:t>f</m:t>
            </m:r>
            <m:limUpp>
              <m:limUppPr>
                <m:ctrlPr>
                  <w:rPr>
                    <w:rFonts w:ascii="Cambria Math" w:hAnsi="Cambria Math"/>
                  </w:rPr>
                </m:ctrlPr>
              </m:limUppPr>
              <m:e>
                <m:r>
                  <w:rPr>
                    <w:rFonts w:ascii="Cambria Math" w:hAnsi="Cambria Math"/>
                  </w:rPr>
                  <m:t>ı</m:t>
                </m:r>
              </m:e>
              <m:lim>
                <m:r>
                  <w:rPr>
                    <w:rFonts w:ascii="Cambria Math" w:hAnsi="Cambria Math"/>
                  </w:rPr>
                  <m:t>ˊ</m:t>
                </m:r>
              </m:lim>
            </m:limUpp>
            <m:r>
              <w:rPr>
                <w:rFonts w:ascii="Cambria Math" w:hAnsi="Cambria Math"/>
              </w:rPr>
              <m:t>sica</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enl</m:t>
            </m:r>
            <m:limUpp>
              <m:limUppPr>
                <m:ctrlPr>
                  <w:rPr>
                    <w:rFonts w:ascii="Cambria Math" w:hAnsi="Cambria Math"/>
                  </w:rPr>
                </m:ctrlPr>
              </m:limUppPr>
              <m:e>
                <m:r>
                  <w:rPr>
                    <w:rFonts w:ascii="Cambria Math" w:hAnsi="Cambria Math"/>
                  </w:rPr>
                  <m:t>ı</m:t>
                </m:r>
              </m:e>
              <m:lim>
                <m:r>
                  <w:rPr>
                    <w:rFonts w:ascii="Cambria Math" w:hAnsi="Cambria Math"/>
                  </w:rPr>
                  <m:t>ˊ</m:t>
                </m:r>
              </m:lim>
            </m:limUpp>
            <m:r>
              <w:rPr>
                <w:rFonts w:ascii="Cambria Math" w:hAnsi="Cambria Math"/>
              </w:rPr>
              <m:t>nea</m:t>
            </m:r>
          </m:sub>
        </m:sSub>
      </m:oMath>
      <w:r w:rsidRPr="0053559D">
        <w:t> o </w:t>
      </w:r>
      <m:oMath>
        <m:sSub>
          <m:sSubPr>
            <m:ctrlPr>
              <w:rPr>
                <w:rFonts w:ascii="Cambria Math" w:hAnsi="Cambria Math"/>
              </w:rPr>
            </m:ctrlPr>
          </m:sSubPr>
          <m:e>
            <m:r>
              <w:rPr>
                <w:rFonts w:ascii="Cambria Math" w:hAnsi="Cambria Math"/>
              </w:rPr>
              <m:t>μ</m:t>
            </m:r>
          </m:e>
          <m:sub>
            <m:r>
              <w:rPr>
                <w:rFonts w:ascii="Cambria Math" w:hAnsi="Cambria Math"/>
              </w:rPr>
              <m:t>f</m:t>
            </m:r>
            <m:limUpp>
              <m:limUppPr>
                <m:ctrlPr>
                  <w:rPr>
                    <w:rFonts w:ascii="Cambria Math" w:hAnsi="Cambria Math"/>
                  </w:rPr>
                </m:ctrlPr>
              </m:limUppPr>
              <m:e>
                <m:r>
                  <w:rPr>
                    <w:rFonts w:ascii="Cambria Math" w:hAnsi="Cambria Math"/>
                  </w:rPr>
                  <m:t>ı</m:t>
                </m:r>
              </m:e>
              <m:lim>
                <m:r>
                  <w:rPr>
                    <w:rFonts w:ascii="Cambria Math" w:hAnsi="Cambria Math"/>
                  </w:rPr>
                  <m:t>ˊ</m:t>
                </m:r>
              </m:lim>
            </m:limUpp>
            <m:r>
              <w:rPr>
                <w:rFonts w:ascii="Cambria Math" w:hAnsi="Cambria Math"/>
              </w:rPr>
              <m:t>sica</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enl</m:t>
            </m:r>
            <m:limUpp>
              <m:limUppPr>
                <m:ctrlPr>
                  <w:rPr>
                    <w:rFonts w:ascii="Cambria Math" w:hAnsi="Cambria Math"/>
                  </w:rPr>
                </m:ctrlPr>
              </m:limUppPr>
              <m:e>
                <m:r>
                  <w:rPr>
                    <w:rFonts w:ascii="Cambria Math" w:hAnsi="Cambria Math"/>
                  </w:rPr>
                  <m:t>ı</m:t>
                </m:r>
              </m:e>
              <m:lim>
                <m:r>
                  <w:rPr>
                    <w:rFonts w:ascii="Cambria Math" w:hAnsi="Cambria Math"/>
                  </w:rPr>
                  <m:t>ˊ</m:t>
                </m:r>
              </m:lim>
            </m:limUpp>
            <m:r>
              <w:rPr>
                <w:rFonts w:ascii="Cambria Math" w:hAnsi="Cambria Math"/>
              </w:rPr>
              <m:t>nea</m:t>
            </m:r>
          </m:sub>
        </m:sSub>
        <m:r>
          <w:rPr>
            <w:rFonts w:ascii="Cambria Math" w:hAnsi="Cambria Math"/>
          </w:rPr>
          <m:t>=0</m:t>
        </m:r>
      </m:oMath>
    </w:p>
    <w:p w14:paraId="3DD29FE8" w14:textId="77777777" w:rsidR="0053559D" w:rsidRPr="0053559D" w:rsidRDefault="0053559D" w:rsidP="0053559D">
      <w:pPr>
        <w:numPr>
          <w:ilvl w:val="0"/>
          <w:numId w:val="4"/>
        </w:numPr>
      </w:pPr>
      <w:r w:rsidRPr="0053559D">
        <w:t>H₁ (Hipótesis alternativa): El monto promedio de compra en la tienda física es diferente al monto promedio de compra en la tienda en línea. (Esta es una prueba de dos colas, ya que no especificamos cuál es mayor, solo que son distintas).</w:t>
      </w:r>
    </w:p>
    <w:p w14:paraId="544D688A" w14:textId="128FABE8" w:rsidR="0053559D" w:rsidRPr="0053559D" w:rsidRDefault="0053559D" w:rsidP="0053559D">
      <w:pPr>
        <w:numPr>
          <w:ilvl w:val="1"/>
          <w:numId w:val="4"/>
        </w:numPr>
      </w:pPr>
      <w:r w:rsidRPr="0053559D">
        <w:t>Simbólicamente</w:t>
      </w:r>
      <w:r w:rsidRPr="0053559D">
        <w:rPr>
          <w:i/>
          <w:iCs/>
        </w:rPr>
        <w:t>:</w:t>
      </w:r>
      <w:r w:rsidRPr="0053559D">
        <w:t> </w:t>
      </w:r>
      <m:oMath>
        <m:sSub>
          <m:sSubPr>
            <m:ctrlPr>
              <w:rPr>
                <w:rFonts w:ascii="Cambria Math" w:hAnsi="Cambria Math"/>
              </w:rPr>
            </m:ctrlPr>
          </m:sSubPr>
          <m:e>
            <m:r>
              <w:rPr>
                <w:rFonts w:ascii="Cambria Math" w:hAnsi="Cambria Math"/>
              </w:rPr>
              <m:t>μ</m:t>
            </m:r>
          </m:e>
          <m:sub>
            <m:r>
              <w:rPr>
                <w:rFonts w:ascii="Cambria Math" w:hAnsi="Cambria Math"/>
              </w:rPr>
              <m:t>f</m:t>
            </m:r>
            <m:limUpp>
              <m:limUppPr>
                <m:ctrlPr>
                  <w:rPr>
                    <w:rFonts w:ascii="Cambria Math" w:hAnsi="Cambria Math"/>
                  </w:rPr>
                </m:ctrlPr>
              </m:limUppPr>
              <m:e>
                <m:r>
                  <w:rPr>
                    <w:rFonts w:ascii="Cambria Math" w:hAnsi="Cambria Math"/>
                  </w:rPr>
                  <m:t>ı</m:t>
                </m:r>
              </m:e>
              <m:lim>
                <m:r>
                  <w:rPr>
                    <w:rFonts w:ascii="Cambria Math" w:hAnsi="Cambria Math"/>
                  </w:rPr>
                  <m:t>ˊ</m:t>
                </m:r>
              </m:lim>
            </m:limUpp>
            <m:r>
              <w:rPr>
                <w:rFonts w:ascii="Cambria Math" w:hAnsi="Cambria Math"/>
              </w:rPr>
              <m:t>sica</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enl</m:t>
            </m:r>
            <m:limUpp>
              <m:limUppPr>
                <m:ctrlPr>
                  <w:rPr>
                    <w:rFonts w:ascii="Cambria Math" w:hAnsi="Cambria Math"/>
                  </w:rPr>
                </m:ctrlPr>
              </m:limUppPr>
              <m:e>
                <m:r>
                  <w:rPr>
                    <w:rFonts w:ascii="Cambria Math" w:hAnsi="Cambria Math"/>
                  </w:rPr>
                  <m:t>ı</m:t>
                </m:r>
              </m:e>
              <m:lim>
                <m:r>
                  <w:rPr>
                    <w:rFonts w:ascii="Cambria Math" w:hAnsi="Cambria Math"/>
                  </w:rPr>
                  <m:t>ˊ</m:t>
                </m:r>
              </m:lim>
            </m:limUpp>
            <m:r>
              <w:rPr>
                <w:rFonts w:ascii="Cambria Math" w:hAnsi="Cambria Math"/>
              </w:rPr>
              <m:t>nea</m:t>
            </m:r>
          </m:sub>
        </m:sSub>
      </m:oMath>
      <w:r w:rsidRPr="0053559D">
        <w:t> o </w:t>
      </w:r>
      <m:oMath>
        <m:sSub>
          <m:sSubPr>
            <m:ctrlPr>
              <w:rPr>
                <w:rFonts w:ascii="Cambria Math" w:hAnsi="Cambria Math"/>
              </w:rPr>
            </m:ctrlPr>
          </m:sSubPr>
          <m:e>
            <m:r>
              <w:rPr>
                <w:rFonts w:ascii="Cambria Math" w:hAnsi="Cambria Math"/>
              </w:rPr>
              <m:t>μ</m:t>
            </m:r>
          </m:e>
          <m:sub>
            <m:r>
              <w:rPr>
                <w:rFonts w:ascii="Cambria Math" w:hAnsi="Cambria Math"/>
              </w:rPr>
              <m:t>f</m:t>
            </m:r>
            <m:limUpp>
              <m:limUppPr>
                <m:ctrlPr>
                  <w:rPr>
                    <w:rFonts w:ascii="Cambria Math" w:hAnsi="Cambria Math"/>
                  </w:rPr>
                </m:ctrlPr>
              </m:limUppPr>
              <m:e>
                <m:r>
                  <w:rPr>
                    <w:rFonts w:ascii="Cambria Math" w:hAnsi="Cambria Math"/>
                  </w:rPr>
                  <m:t>ı</m:t>
                </m:r>
              </m:e>
              <m:lim>
                <m:r>
                  <w:rPr>
                    <w:rFonts w:ascii="Cambria Math" w:hAnsi="Cambria Math"/>
                  </w:rPr>
                  <m:t>ˊ</m:t>
                </m:r>
              </m:lim>
            </m:limUpp>
            <m:r>
              <w:rPr>
                <w:rFonts w:ascii="Cambria Math" w:hAnsi="Cambria Math"/>
              </w:rPr>
              <m:t>sica</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enl</m:t>
            </m:r>
            <m:limUpp>
              <m:limUppPr>
                <m:ctrlPr>
                  <w:rPr>
                    <w:rFonts w:ascii="Cambria Math" w:hAnsi="Cambria Math"/>
                  </w:rPr>
                </m:ctrlPr>
              </m:limUppPr>
              <m:e>
                <m:r>
                  <w:rPr>
                    <w:rFonts w:ascii="Cambria Math" w:hAnsi="Cambria Math"/>
                  </w:rPr>
                  <m:t>ı</m:t>
                </m:r>
              </m:e>
              <m:lim>
                <m:r>
                  <w:rPr>
                    <w:rFonts w:ascii="Cambria Math" w:hAnsi="Cambria Math"/>
                  </w:rPr>
                  <m:t>ˊ</m:t>
                </m:r>
              </m:lim>
            </m:limUpp>
            <m:r>
              <w:rPr>
                <w:rFonts w:ascii="Cambria Math" w:hAnsi="Cambria Math"/>
              </w:rPr>
              <m:t>nea</m:t>
            </m:r>
          </m:sub>
        </m:sSub>
        <m:r>
          <w:rPr>
            <w:rFonts w:ascii="Cambria Math" w:hAnsi="Cambria Math"/>
          </w:rPr>
          <m:t>≠0</m:t>
        </m:r>
      </m:oMath>
    </w:p>
    <w:p w14:paraId="11C86D07" w14:textId="6ACBE257" w:rsidR="0053559D" w:rsidRPr="0053559D" w:rsidRDefault="0053559D" w:rsidP="0053559D">
      <w:pPr>
        <w:rPr>
          <w:b/>
          <w:bCs/>
        </w:rPr>
      </w:pPr>
    </w:p>
    <w:p w14:paraId="510B5FE9" w14:textId="77777777" w:rsidR="0053559D" w:rsidRPr="0053559D" w:rsidRDefault="0053559D" w:rsidP="0053559D">
      <w:pPr>
        <w:rPr>
          <w:b/>
          <w:bCs/>
          <w:lang w:val="es-CO"/>
        </w:rPr>
      </w:pPr>
      <w:r w:rsidRPr="0053559D">
        <w:rPr>
          <w:b/>
          <w:bCs/>
          <w:lang w:val="es-CO"/>
        </w:rPr>
        <w:t xml:space="preserve"> </w:t>
      </w:r>
    </w:p>
    <w:p w14:paraId="3C6B5A97" w14:textId="77777777" w:rsidR="0053559D" w:rsidRPr="0053559D" w:rsidRDefault="0053559D" w:rsidP="0053559D">
      <w:pPr>
        <w:numPr>
          <w:ilvl w:val="0"/>
          <w:numId w:val="2"/>
        </w:numPr>
        <w:rPr>
          <w:b/>
          <w:bCs/>
          <w:lang w:val="es-CO"/>
        </w:rPr>
      </w:pPr>
      <w:r w:rsidRPr="0053559D">
        <w:rPr>
          <w:b/>
          <w:bCs/>
          <w:lang w:val="es-CO"/>
        </w:rPr>
        <w:t>b) Al aplicar la prueba t, se obtiene un valor p = 0.021. Con α = 0.05, ¿cuál es la decisión estadística?</w:t>
      </w:r>
    </w:p>
    <w:p w14:paraId="3E04F024" w14:textId="77777777" w:rsidR="0053559D" w:rsidRPr="0053559D" w:rsidRDefault="0053559D" w:rsidP="0053559D">
      <w:r w:rsidRPr="0053559D">
        <w:rPr>
          <w:lang w:val="es-CO"/>
        </w:rPr>
        <w:t xml:space="preserve"> </w:t>
      </w:r>
      <w:r w:rsidRPr="0053559D">
        <w:t>Los datos que tenemos son:</w:t>
      </w:r>
    </w:p>
    <w:p w14:paraId="5E7D5F55" w14:textId="77777777" w:rsidR="0053559D" w:rsidRPr="0053559D" w:rsidRDefault="0053559D" w:rsidP="0053559D">
      <w:pPr>
        <w:numPr>
          <w:ilvl w:val="0"/>
          <w:numId w:val="5"/>
        </w:numPr>
      </w:pPr>
      <w:r w:rsidRPr="0053559D">
        <w:t>Valor p = 0.021</w:t>
      </w:r>
    </w:p>
    <w:p w14:paraId="0ABF19F2" w14:textId="77777777" w:rsidR="0053559D" w:rsidRPr="0053559D" w:rsidRDefault="0053559D" w:rsidP="0053559D">
      <w:pPr>
        <w:numPr>
          <w:ilvl w:val="0"/>
          <w:numId w:val="5"/>
        </w:numPr>
      </w:pPr>
      <w:r w:rsidRPr="0053559D">
        <w:t>Nivel de significancia (α) = 0.05</w:t>
      </w:r>
    </w:p>
    <w:p w14:paraId="60531920" w14:textId="77777777" w:rsidR="0053559D" w:rsidRPr="0053559D" w:rsidRDefault="0053559D" w:rsidP="0053559D">
      <w:r w:rsidRPr="0053559D">
        <w:t>Regla de decisión: Si el valor p es menor o igual a α, se rechaza la hipótesis nula (H₀).</w:t>
      </w:r>
    </w:p>
    <w:p w14:paraId="6EF7D403" w14:textId="77777777" w:rsidR="0053559D" w:rsidRPr="0053559D" w:rsidRDefault="0053559D" w:rsidP="0053559D">
      <w:r w:rsidRPr="0053559D">
        <w:t>En este caso:</w:t>
      </w:r>
    </w:p>
    <w:p w14:paraId="348D6CCE" w14:textId="77777777" w:rsidR="0053559D" w:rsidRPr="0053559D" w:rsidRDefault="0053559D" w:rsidP="0053559D">
      <w:pPr>
        <w:numPr>
          <w:ilvl w:val="0"/>
          <w:numId w:val="6"/>
        </w:numPr>
      </w:pPr>
      <w:r w:rsidRPr="0053559D">
        <w:t>0.021 es menor que 0.05.</w:t>
      </w:r>
    </w:p>
    <w:p w14:paraId="3093DC1A" w14:textId="77777777" w:rsidR="0053559D" w:rsidRPr="0053559D" w:rsidRDefault="0053559D" w:rsidP="0053559D">
      <w:r w:rsidRPr="0053559D">
        <w:t>Decisión estadística: Se rechaza la hipótesis nula (H₀). Esto significa que la diferencia observada en los promedios (₡32,500 vs ₡38,900) es estadísticamente significativa y no se debe al azar.</w:t>
      </w:r>
    </w:p>
    <w:p w14:paraId="7D7F30BD" w14:textId="336F8CF1" w:rsidR="0053559D" w:rsidRPr="0053559D" w:rsidRDefault="0053559D" w:rsidP="0053559D">
      <w:pPr>
        <w:rPr>
          <w:b/>
          <w:bCs/>
          <w:lang w:val="es-CO"/>
        </w:rPr>
      </w:pPr>
    </w:p>
    <w:p w14:paraId="137DB35B" w14:textId="77777777" w:rsidR="0053559D" w:rsidRPr="0053559D" w:rsidRDefault="0053559D" w:rsidP="0053559D">
      <w:pPr>
        <w:rPr>
          <w:b/>
          <w:bCs/>
          <w:lang w:val="es-CO"/>
        </w:rPr>
      </w:pPr>
      <w:r w:rsidRPr="0053559D">
        <w:rPr>
          <w:b/>
          <w:bCs/>
          <w:lang w:val="es-CO"/>
        </w:rPr>
        <w:t xml:space="preserve"> </w:t>
      </w:r>
    </w:p>
    <w:p w14:paraId="585664BA" w14:textId="77777777" w:rsidR="0053559D" w:rsidRPr="0053559D" w:rsidRDefault="0053559D" w:rsidP="0053559D">
      <w:pPr>
        <w:numPr>
          <w:ilvl w:val="0"/>
          <w:numId w:val="2"/>
        </w:numPr>
        <w:rPr>
          <w:b/>
          <w:bCs/>
          <w:lang w:val="es-CO"/>
        </w:rPr>
      </w:pPr>
      <w:r w:rsidRPr="0053559D">
        <w:rPr>
          <w:b/>
          <w:bCs/>
          <w:lang w:val="es-CO"/>
        </w:rPr>
        <w:lastRenderedPageBreak/>
        <w:t>c) Redacte la conclusión en lenguaje de negocio, dirigida a un gerente que no conoce estadística.</w:t>
      </w:r>
    </w:p>
    <w:p w14:paraId="3E1248F5" w14:textId="77777777" w:rsidR="0053559D" w:rsidRDefault="0053559D">
      <w:pPr>
        <w:rPr>
          <w:lang w:val="es-CO"/>
        </w:rPr>
      </w:pPr>
    </w:p>
    <w:p w14:paraId="5CE817F9" w14:textId="106067D2" w:rsidR="001A52A2" w:rsidRPr="001A52A2" w:rsidRDefault="001A52A2" w:rsidP="001A52A2">
      <w:r>
        <w:t>C</w:t>
      </w:r>
      <w:r w:rsidRPr="001A52A2">
        <w:t>on base en el análisis de las compras de nuestros dos canales, podemos afirmar con un 95% de confianza que sí existe una diferencia real en el ticket promedio entre la tienda física y la tienda en línea.</w:t>
      </w:r>
    </w:p>
    <w:p w14:paraId="4EEC8752" w14:textId="5D7BACD4" w:rsidR="001A52A2" w:rsidRDefault="001A52A2" w:rsidP="001A52A2">
      <w:r w:rsidRPr="001A52A2">
        <w:t xml:space="preserve">Específicamente, el ticket promedio en la tienda en línea (₡38,900) es superior al de la tienda física (₡32,500) en aproximadamente ₡6,400 colones. </w:t>
      </w:r>
    </w:p>
    <w:p w14:paraId="2669719B" w14:textId="77777777" w:rsidR="001A52A2" w:rsidRDefault="001A52A2" w:rsidP="001A52A2"/>
    <w:p w14:paraId="1D8E37D5" w14:textId="480AC8D6" w:rsidR="001A52A2" w:rsidRPr="001A52A2" w:rsidRDefault="001A52A2" w:rsidP="001A52A2">
      <w:r>
        <w:t>La recomendación sería aumentar</w:t>
      </w:r>
      <w:r w:rsidRPr="001A52A2">
        <w:t xml:space="preserve"> esfuerzos de marketing y promociones para potenciar aún más las ventas por el canal en línea</w:t>
      </w:r>
    </w:p>
    <w:p w14:paraId="4EF33E11" w14:textId="4918AC98" w:rsidR="0053559D" w:rsidRPr="001A52A2" w:rsidRDefault="0053559D"/>
    <w:p w14:paraId="68B02E55" w14:textId="77777777" w:rsidR="00050122" w:rsidRPr="00050122" w:rsidRDefault="00050122" w:rsidP="00050122">
      <w:pPr>
        <w:rPr>
          <w:b/>
          <w:bCs/>
          <w:lang w:val="es-CO"/>
        </w:rPr>
      </w:pPr>
      <w:r w:rsidRPr="00050122">
        <w:rPr>
          <w:b/>
          <w:bCs/>
          <w:lang w:val="es-CO"/>
        </w:rPr>
        <w:t xml:space="preserve">  EJERCICIO 3.3     ANOVA — caso de cuatro turnos</w:t>
      </w:r>
    </w:p>
    <w:p w14:paraId="49EE600D" w14:textId="77777777" w:rsidR="00050122" w:rsidRPr="00050122" w:rsidRDefault="00050122" w:rsidP="00050122">
      <w:pPr>
        <w:rPr>
          <w:b/>
          <w:bCs/>
          <w:lang w:val="es-CO"/>
        </w:rPr>
      </w:pPr>
      <w:r w:rsidRPr="00050122">
        <w:rPr>
          <w:b/>
          <w:bCs/>
          <w:lang w:val="es-CO"/>
        </w:rPr>
        <w:t>LMB quiere saber si el número de pedidos procesados por hora difiere entre los 4 turnos de trabajo (mañana, tarde, noche, fin de semana). Se aplica un ANOVA con los datos de los últimos 3 meses.</w:t>
      </w:r>
    </w:p>
    <w:p w14:paraId="58E79F26" w14:textId="77777777" w:rsidR="00050122" w:rsidRPr="00050122" w:rsidRDefault="00050122" w:rsidP="00050122">
      <w:pPr>
        <w:numPr>
          <w:ilvl w:val="0"/>
          <w:numId w:val="2"/>
        </w:numPr>
        <w:rPr>
          <w:b/>
          <w:bCs/>
          <w:lang w:val="es-CO"/>
        </w:rPr>
      </w:pPr>
      <w:r w:rsidRPr="00050122">
        <w:rPr>
          <w:b/>
          <w:bCs/>
          <w:lang w:val="es-CO"/>
        </w:rPr>
        <w:t>a) Escriba H0 y H1 para este análisis.</w:t>
      </w:r>
    </w:p>
    <w:p w14:paraId="39E2A571" w14:textId="77777777" w:rsidR="00050122" w:rsidRPr="00050122" w:rsidRDefault="00050122" w:rsidP="00050122">
      <w:pPr>
        <w:numPr>
          <w:ilvl w:val="0"/>
          <w:numId w:val="7"/>
        </w:numPr>
      </w:pPr>
      <w:r w:rsidRPr="00050122">
        <w:rPr>
          <w:lang w:val="es-CO"/>
        </w:rPr>
        <w:t xml:space="preserve"> </w:t>
      </w:r>
      <w:r w:rsidRPr="00050122">
        <w:t>H₀ (Hipótesis nula):</w:t>
      </w:r>
      <w:r w:rsidRPr="00050122">
        <w:br/>
        <w:t>El número medio de pedidos procesados por hora es igual en los cuatro turnos.</w:t>
      </w:r>
      <w:r w:rsidRPr="00050122">
        <w:br/>
        <w:t>(μ₁ = μ₂ = μ₃ = μ₄)</w:t>
      </w:r>
    </w:p>
    <w:p w14:paraId="46F1A788" w14:textId="77777777" w:rsidR="00050122" w:rsidRPr="00050122" w:rsidRDefault="00050122" w:rsidP="00050122">
      <w:pPr>
        <w:numPr>
          <w:ilvl w:val="0"/>
          <w:numId w:val="7"/>
        </w:numPr>
      </w:pPr>
      <w:r w:rsidRPr="00050122">
        <w:t>H₁ (Hipótesis alternativa):</w:t>
      </w:r>
      <w:r w:rsidRPr="00050122">
        <w:br/>
        <w:t>Al menos un turno tiene un número medio de pedidos procesados por hora diferente a los demás.</w:t>
      </w:r>
      <w:r w:rsidRPr="00050122">
        <w:br/>
        <w:t>(No todos los μ son iguales)</w:t>
      </w:r>
    </w:p>
    <w:p w14:paraId="48D15922" w14:textId="3FB4F12F" w:rsidR="00050122" w:rsidRDefault="00050122" w:rsidP="00050122">
      <w:pPr>
        <w:rPr>
          <w:b/>
          <w:bCs/>
          <w:lang w:val="es-CO"/>
        </w:rPr>
      </w:pPr>
    </w:p>
    <w:p w14:paraId="419C6588" w14:textId="77777777" w:rsidR="00050122" w:rsidRDefault="00050122" w:rsidP="00050122">
      <w:pPr>
        <w:rPr>
          <w:b/>
          <w:bCs/>
          <w:lang w:val="es-CO"/>
        </w:rPr>
      </w:pPr>
    </w:p>
    <w:p w14:paraId="3BCB1890" w14:textId="77777777" w:rsidR="00050122" w:rsidRDefault="00050122" w:rsidP="00050122">
      <w:pPr>
        <w:rPr>
          <w:b/>
          <w:bCs/>
          <w:lang w:val="es-CO"/>
        </w:rPr>
      </w:pPr>
    </w:p>
    <w:p w14:paraId="5FAEA579" w14:textId="77777777" w:rsidR="00050122" w:rsidRDefault="00050122" w:rsidP="00050122">
      <w:pPr>
        <w:rPr>
          <w:b/>
          <w:bCs/>
          <w:lang w:val="es-CO"/>
        </w:rPr>
      </w:pPr>
    </w:p>
    <w:p w14:paraId="3DD7EF28" w14:textId="77777777" w:rsidR="00050122" w:rsidRPr="00050122" w:rsidRDefault="00050122" w:rsidP="00050122">
      <w:pPr>
        <w:rPr>
          <w:b/>
          <w:bCs/>
          <w:lang w:val="es-CO"/>
        </w:rPr>
      </w:pPr>
    </w:p>
    <w:p w14:paraId="22554F82" w14:textId="77777777" w:rsidR="00050122" w:rsidRPr="00050122" w:rsidRDefault="00050122" w:rsidP="00050122">
      <w:pPr>
        <w:rPr>
          <w:b/>
          <w:bCs/>
          <w:lang w:val="es-CO"/>
        </w:rPr>
      </w:pPr>
      <w:r w:rsidRPr="00050122">
        <w:rPr>
          <w:b/>
          <w:bCs/>
          <w:lang w:val="es-CO"/>
        </w:rPr>
        <w:t xml:space="preserve"> </w:t>
      </w:r>
    </w:p>
    <w:p w14:paraId="3DD8061E" w14:textId="77777777" w:rsidR="00050122" w:rsidRPr="00050122" w:rsidRDefault="00050122" w:rsidP="00050122">
      <w:pPr>
        <w:numPr>
          <w:ilvl w:val="0"/>
          <w:numId w:val="2"/>
        </w:numPr>
        <w:rPr>
          <w:b/>
          <w:bCs/>
          <w:lang w:val="es-CO"/>
        </w:rPr>
      </w:pPr>
      <w:r w:rsidRPr="00050122">
        <w:rPr>
          <w:b/>
          <w:bCs/>
          <w:lang w:val="es-CO"/>
        </w:rPr>
        <w:lastRenderedPageBreak/>
        <w:t>b) El resultado del ANOVA da un valor p = 0.007. Con α = 0.05, ¿qué se concluye?</w:t>
      </w:r>
    </w:p>
    <w:p w14:paraId="236F8936" w14:textId="77777777" w:rsidR="00050122" w:rsidRPr="00050122" w:rsidRDefault="00050122" w:rsidP="00050122">
      <w:pPr>
        <w:rPr>
          <w:b/>
          <w:bCs/>
          <w:lang w:val="es-CO"/>
        </w:rPr>
      </w:pPr>
      <w:r w:rsidRPr="00050122">
        <w:rPr>
          <w:b/>
          <w:bCs/>
          <w:lang w:val="es-CO"/>
        </w:rPr>
        <w:t xml:space="preserve"> </w:t>
      </w:r>
    </w:p>
    <w:p w14:paraId="30E75981" w14:textId="27FEFE84" w:rsidR="00050122" w:rsidRPr="00050122" w:rsidRDefault="00050122" w:rsidP="00050122">
      <w:r w:rsidRPr="00050122">
        <w:rPr>
          <w:lang w:val="es-CO"/>
        </w:rPr>
        <w:t xml:space="preserve"> </w:t>
      </w:r>
      <w:r>
        <w:rPr>
          <w:lang w:val="es-CO"/>
        </w:rPr>
        <w:t>C</w:t>
      </w:r>
      <w:proofErr w:type="spellStart"/>
      <w:r w:rsidRPr="00050122">
        <w:t>on</w:t>
      </w:r>
      <w:proofErr w:type="spellEnd"/>
      <w:r w:rsidRPr="00050122">
        <w:t xml:space="preserve"> p = 0.007 y α = 0.05</w:t>
      </w:r>
    </w:p>
    <w:p w14:paraId="36617CCF" w14:textId="77777777" w:rsidR="00050122" w:rsidRPr="00050122" w:rsidRDefault="00050122" w:rsidP="00050122">
      <w:r w:rsidRPr="00050122">
        <w:t>Como el valor p (0.007) es menor que α (0.05), se rechaza H₀.</w:t>
      </w:r>
    </w:p>
    <w:p w14:paraId="54FDEDF6" w14:textId="77777777" w:rsidR="00050122" w:rsidRPr="00050122" w:rsidRDefault="00050122" w:rsidP="00050122">
      <w:r w:rsidRPr="00050122">
        <w:t>Conclusión:</w:t>
      </w:r>
      <w:r w:rsidRPr="00050122">
        <w:br/>
        <w:t>Existe evidencia estadísticamente significativa para afirmar que no todos los turnos tienen el mismo promedio de pedidos procesados por hora. Al menos un turno difiere de los demás</w:t>
      </w:r>
    </w:p>
    <w:p w14:paraId="08EFAE11" w14:textId="2C9ECB43" w:rsidR="00050122" w:rsidRPr="00050122" w:rsidRDefault="00050122" w:rsidP="00050122">
      <w:pPr>
        <w:rPr>
          <w:b/>
          <w:bCs/>
          <w:lang w:val="es-CO"/>
        </w:rPr>
      </w:pPr>
    </w:p>
    <w:p w14:paraId="6DF586A8" w14:textId="77777777" w:rsidR="00050122" w:rsidRPr="00050122" w:rsidRDefault="00050122" w:rsidP="00050122">
      <w:pPr>
        <w:numPr>
          <w:ilvl w:val="0"/>
          <w:numId w:val="2"/>
        </w:numPr>
        <w:rPr>
          <w:b/>
          <w:bCs/>
          <w:lang w:val="es-CO"/>
        </w:rPr>
      </w:pPr>
      <w:r w:rsidRPr="00050122">
        <w:rPr>
          <w:b/>
          <w:bCs/>
          <w:lang w:val="es-CO"/>
        </w:rPr>
        <w:t>c) La conclusión del ANOVA, ¿indica cuál turno en particular es diferente de los demás? Explique qué se necesitaría para saberlo.</w:t>
      </w:r>
    </w:p>
    <w:p w14:paraId="2CFAFDAB" w14:textId="77777777" w:rsidR="00050122" w:rsidRPr="00050122" w:rsidRDefault="00050122" w:rsidP="00050122">
      <w:r w:rsidRPr="00050122">
        <w:rPr>
          <w:lang w:val="es-CO"/>
        </w:rPr>
        <w:t xml:space="preserve"> </w:t>
      </w:r>
      <w:r w:rsidRPr="00050122">
        <w:t>No, el ANOVA solo indica que existe alguna diferencia entre los grupos, pero no identifica qué turno(s) es(son) diferente(s).</w:t>
      </w:r>
    </w:p>
    <w:p w14:paraId="276A9B85" w14:textId="13DA41FC" w:rsidR="005C2394" w:rsidRPr="00050122" w:rsidRDefault="00050122" w:rsidP="005C2394">
      <w:pPr>
        <w:numPr>
          <w:ilvl w:val="0"/>
          <w:numId w:val="8"/>
        </w:numPr>
      </w:pPr>
      <w:r w:rsidRPr="00050122">
        <w:t>Para saberlo, se necesitaría realizar un análisis post hoc (pruebas de comparaciones múltiples), como:</w:t>
      </w:r>
      <w:r w:rsidR="005C2394" w:rsidRPr="005C2394">
        <w:t xml:space="preserve"> </w:t>
      </w:r>
      <w:r w:rsidR="005C2394" w:rsidRPr="00050122">
        <w:t>Tukey HSD (la más común)</w:t>
      </w:r>
      <w:r w:rsidR="005C2394">
        <w:t>,</w:t>
      </w:r>
      <w:r w:rsidR="005C2394" w:rsidRPr="005C2394">
        <w:t xml:space="preserve"> </w:t>
      </w:r>
      <w:r w:rsidR="005C2394" w:rsidRPr="00050122">
        <w:t>Bonferroni</w:t>
      </w:r>
      <w:r w:rsidR="005C2394">
        <w:t>,</w:t>
      </w:r>
      <w:r w:rsidR="005C2394" w:rsidRPr="005C2394">
        <w:t xml:space="preserve"> </w:t>
      </w:r>
      <w:r w:rsidR="005C2394" w:rsidRPr="00050122">
        <w:t>Scheffé</w:t>
      </w:r>
      <w:r w:rsidR="005C2394">
        <w:t>.</w:t>
      </w:r>
    </w:p>
    <w:p w14:paraId="33E25F5D" w14:textId="3FDD150F" w:rsidR="00050122" w:rsidRPr="00050122" w:rsidRDefault="00050122" w:rsidP="00050122"/>
    <w:p w14:paraId="7F3BDBFB" w14:textId="3D8FB1D3" w:rsidR="00050122" w:rsidRPr="00050122" w:rsidRDefault="00050122" w:rsidP="00050122">
      <w:pPr>
        <w:rPr>
          <w:b/>
          <w:bCs/>
          <w:lang w:val="es-CO"/>
        </w:rPr>
      </w:pPr>
    </w:p>
    <w:p w14:paraId="63EFFB34" w14:textId="77777777" w:rsidR="0080185A" w:rsidRDefault="0080185A">
      <w:pPr>
        <w:rPr>
          <w:lang w:val="es-CO"/>
        </w:rPr>
      </w:pPr>
    </w:p>
    <w:p w14:paraId="305295D8" w14:textId="0136ABED" w:rsidR="0080185A" w:rsidRDefault="005C2394">
      <w:pPr>
        <w:rPr>
          <w:lang w:val="es-CO"/>
        </w:rPr>
      </w:pPr>
      <w:r>
        <w:rPr>
          <w:lang w:val="es-CO"/>
        </w:rPr>
        <w:t xml:space="preserve">Terminar hacer los </w:t>
      </w:r>
      <w:proofErr w:type="gramStart"/>
      <w:r>
        <w:rPr>
          <w:lang w:val="es-CO"/>
        </w:rPr>
        <w:t>ejercicios ,</w:t>
      </w:r>
      <w:proofErr w:type="gramEnd"/>
      <w:r>
        <w:rPr>
          <w:lang w:val="es-CO"/>
        </w:rPr>
        <w:t xml:space="preserve"> estos, hoy + los que faltan =quiz.</w:t>
      </w:r>
    </w:p>
    <w:p w14:paraId="06D1500A" w14:textId="77777777" w:rsidR="005C2394" w:rsidRDefault="005C2394">
      <w:pPr>
        <w:rPr>
          <w:lang w:val="es-CO"/>
        </w:rPr>
      </w:pPr>
    </w:p>
    <w:p w14:paraId="1D51897D" w14:textId="6F763E22" w:rsidR="005C2394" w:rsidRDefault="005C2394">
      <w:pPr>
        <w:rPr>
          <w:lang w:val="es-CO"/>
        </w:rPr>
      </w:pPr>
      <w:r>
        <w:rPr>
          <w:lang w:val="es-CO"/>
        </w:rPr>
        <w:t xml:space="preserve">Caso </w:t>
      </w:r>
      <w:proofErr w:type="gramStart"/>
      <w:r>
        <w:rPr>
          <w:lang w:val="es-CO"/>
        </w:rPr>
        <w:t>practico ,</w:t>
      </w:r>
      <w:proofErr w:type="gramEnd"/>
      <w:r>
        <w:rPr>
          <w:lang w:val="es-CO"/>
        </w:rPr>
        <w:t xml:space="preserve"> los ejercicios que están aquí graficarlos en </w:t>
      </w:r>
      <w:proofErr w:type="spellStart"/>
      <w:r>
        <w:rPr>
          <w:lang w:val="es-CO"/>
        </w:rPr>
        <w:t>python</w:t>
      </w:r>
      <w:proofErr w:type="spellEnd"/>
    </w:p>
    <w:p w14:paraId="42ED918C" w14:textId="77777777" w:rsidR="0080185A" w:rsidRDefault="0080185A">
      <w:pPr>
        <w:rPr>
          <w:lang w:val="es-CO"/>
        </w:rPr>
      </w:pPr>
    </w:p>
    <w:p w14:paraId="18D17403" w14:textId="77777777" w:rsidR="00AA1CC1" w:rsidRDefault="00AA1CC1">
      <w:pPr>
        <w:rPr>
          <w:lang w:val="es-CO"/>
        </w:rPr>
      </w:pPr>
    </w:p>
    <w:p w14:paraId="0F771966" w14:textId="77777777" w:rsidR="00AA1CC1" w:rsidRDefault="00AA1CC1">
      <w:pPr>
        <w:rPr>
          <w:lang w:val="es-CO"/>
        </w:rPr>
      </w:pPr>
    </w:p>
    <w:p w14:paraId="5809B947" w14:textId="77777777" w:rsidR="00AA1CC1" w:rsidRDefault="00AA1CC1">
      <w:pPr>
        <w:rPr>
          <w:lang w:val="es-CO"/>
        </w:rPr>
      </w:pPr>
    </w:p>
    <w:p w14:paraId="06D0308C" w14:textId="77777777" w:rsidR="00AA1CC1" w:rsidRDefault="00AA1CC1">
      <w:pPr>
        <w:rPr>
          <w:lang w:val="es-CO"/>
        </w:rPr>
      </w:pPr>
    </w:p>
    <w:p w14:paraId="52EFFC56" w14:textId="77777777" w:rsidR="00AA1CC1" w:rsidRDefault="00AA1CC1">
      <w:pPr>
        <w:rPr>
          <w:lang w:val="es-CO"/>
        </w:rPr>
      </w:pPr>
    </w:p>
    <w:p w14:paraId="15ED70EC" w14:textId="77777777" w:rsidR="00AA1CC1" w:rsidRDefault="00AA1CC1">
      <w:pPr>
        <w:rPr>
          <w:lang w:val="es-CO"/>
        </w:rPr>
      </w:pPr>
    </w:p>
    <w:p w14:paraId="2A9A2D05" w14:textId="77777777" w:rsidR="00AA1CC1" w:rsidRPr="00192944" w:rsidRDefault="00AA1CC1" w:rsidP="00AA1CC1">
      <w:pPr>
        <w:shd w:val="clear" w:color="auto" w:fill="EEF1EA"/>
        <w:spacing w:before="300" w:after="100"/>
        <w:rPr>
          <w:rFonts w:ascii="Times New Roman" w:hAnsi="Times New Roman" w:cs="Times New Roman"/>
          <w:b/>
          <w:bCs/>
          <w:sz w:val="28"/>
          <w:szCs w:val="28"/>
        </w:rPr>
      </w:pPr>
      <w:r w:rsidRPr="00192944">
        <w:rPr>
          <w:rFonts w:ascii="Times New Roman" w:hAnsi="Times New Roman" w:cs="Times New Roman"/>
          <w:b/>
          <w:bCs/>
          <w:color w:val="FFFFFF"/>
          <w:sz w:val="28"/>
          <w:szCs w:val="28"/>
          <w:shd w:val="clear" w:color="auto" w:fill="5C7A5E"/>
        </w:rPr>
        <w:lastRenderedPageBreak/>
        <w:t xml:space="preserve">  EJERCICIO 4.1  </w:t>
      </w:r>
      <w:r w:rsidRPr="00192944">
        <w:rPr>
          <w:rFonts w:ascii="Times New Roman" w:hAnsi="Times New Roman" w:cs="Times New Roman"/>
          <w:b/>
          <w:bCs/>
          <w:color w:val="2B2420"/>
          <w:sz w:val="28"/>
          <w:szCs w:val="28"/>
        </w:rPr>
        <w:t xml:space="preserve">   Significancia estadística vs. significancia práctica</w:t>
      </w:r>
    </w:p>
    <w:p w14:paraId="77BDF354" w14:textId="77777777" w:rsidR="00AA1CC1" w:rsidRPr="00192944" w:rsidRDefault="00AA1CC1" w:rsidP="00AA1CC1">
      <w:pPr>
        <w:spacing w:after="120"/>
        <w:rPr>
          <w:rFonts w:ascii="Times New Roman" w:hAnsi="Times New Roman" w:cs="Times New Roman"/>
          <w:b/>
          <w:bCs/>
          <w:sz w:val="28"/>
          <w:szCs w:val="28"/>
        </w:rPr>
      </w:pPr>
      <w:r w:rsidRPr="00192944">
        <w:rPr>
          <w:rFonts w:ascii="Times New Roman" w:hAnsi="Times New Roman" w:cs="Times New Roman"/>
          <w:b/>
          <w:bCs/>
          <w:sz w:val="28"/>
          <w:szCs w:val="28"/>
        </w:rPr>
        <w:t>LMB analizó 8 000 transacciones y encontró que el tiempo promedio de pago con la nueva plataforma es 0.4 segundos menor que con la anterior, con un valor p = 0.001 (estadísticamente significativo).</w:t>
      </w:r>
    </w:p>
    <w:p w14:paraId="4D2CC78A" w14:textId="77777777" w:rsidR="00AA1CC1" w:rsidRDefault="00AA1CC1" w:rsidP="00AA1CC1">
      <w:pPr>
        <w:pStyle w:val="Prrafodelista"/>
        <w:numPr>
          <w:ilvl w:val="0"/>
          <w:numId w:val="9"/>
        </w:numPr>
        <w:spacing w:after="60" w:line="240" w:lineRule="auto"/>
        <w:contextualSpacing w:val="0"/>
        <w:rPr>
          <w:rFonts w:ascii="Times New Roman" w:hAnsi="Times New Roman" w:cs="Times New Roman"/>
          <w:b/>
          <w:bCs/>
          <w:sz w:val="28"/>
          <w:szCs w:val="28"/>
        </w:rPr>
      </w:pPr>
      <w:r w:rsidRPr="00192944">
        <w:rPr>
          <w:rFonts w:ascii="Times New Roman" w:hAnsi="Times New Roman" w:cs="Times New Roman"/>
          <w:b/>
          <w:bCs/>
          <w:sz w:val="28"/>
          <w:szCs w:val="28"/>
        </w:rPr>
        <w:t>a) ¿Este resultado es estadísticamente significativo? ¿Por qué?</w:t>
      </w:r>
    </w:p>
    <w:p w14:paraId="71F7F393" w14:textId="7FD60114" w:rsidR="00AA1CC1" w:rsidRDefault="005A0823" w:rsidP="00AA1CC1">
      <w:pPr>
        <w:spacing w:after="60" w:line="240" w:lineRule="auto"/>
        <w:rPr>
          <w:rFonts w:ascii="Times New Roman" w:hAnsi="Times New Roman" w:cs="Times New Roman"/>
          <w:sz w:val="28"/>
          <w:szCs w:val="28"/>
        </w:rPr>
      </w:pPr>
      <w:r>
        <w:rPr>
          <w:rFonts w:ascii="Times New Roman" w:hAnsi="Times New Roman" w:cs="Times New Roman"/>
          <w:sz w:val="28"/>
          <w:szCs w:val="28"/>
        </w:rPr>
        <w:t xml:space="preserve"> Se debe a que el valor p obtenido fue 0.001, el cual es menor que el nivel de significancia usual de </w:t>
      </w:r>
      <w:r w:rsidRPr="005A0823">
        <w:rPr>
          <w:rFonts w:ascii="Times New Roman" w:hAnsi="Times New Roman" w:cs="Times New Roman"/>
          <w:sz w:val="28"/>
          <w:szCs w:val="28"/>
        </w:rPr>
        <w:t>α = 0.05</w:t>
      </w:r>
    </w:p>
    <w:p w14:paraId="48DA0B85" w14:textId="77777777" w:rsidR="005A0823" w:rsidRDefault="005A0823" w:rsidP="00AA1CC1">
      <w:pPr>
        <w:spacing w:after="60" w:line="240" w:lineRule="auto"/>
        <w:rPr>
          <w:rFonts w:ascii="Times New Roman" w:hAnsi="Times New Roman" w:cs="Times New Roman"/>
          <w:sz w:val="28"/>
          <w:szCs w:val="28"/>
        </w:rPr>
      </w:pPr>
    </w:p>
    <w:p w14:paraId="34EEE75C" w14:textId="492C68C0" w:rsidR="005A0823" w:rsidRDefault="005A0823" w:rsidP="00AA1CC1">
      <w:pPr>
        <w:spacing w:after="60" w:line="240" w:lineRule="auto"/>
        <w:rPr>
          <w:rFonts w:ascii="Times New Roman" w:hAnsi="Times New Roman" w:cs="Times New Roman"/>
          <w:sz w:val="28"/>
          <w:szCs w:val="28"/>
        </w:rPr>
      </w:pPr>
      <w:r>
        <w:rPr>
          <w:rFonts w:ascii="Times New Roman" w:hAnsi="Times New Roman" w:cs="Times New Roman"/>
          <w:sz w:val="28"/>
          <w:szCs w:val="28"/>
        </w:rPr>
        <w:t xml:space="preserve">Como p &lt; </w:t>
      </w:r>
      <w:r w:rsidRPr="005A0823">
        <w:rPr>
          <w:rFonts w:ascii="Times New Roman" w:hAnsi="Times New Roman" w:cs="Times New Roman"/>
          <w:sz w:val="28"/>
          <w:szCs w:val="28"/>
        </w:rPr>
        <w:t xml:space="preserve">α </w:t>
      </w:r>
      <w:r>
        <w:rPr>
          <w:rFonts w:ascii="Times New Roman" w:hAnsi="Times New Roman" w:cs="Times New Roman"/>
          <w:sz w:val="28"/>
          <w:szCs w:val="28"/>
        </w:rPr>
        <w:t xml:space="preserve">se rechaza </w:t>
      </w:r>
      <w:r w:rsidRPr="005A0823">
        <w:rPr>
          <w:rFonts w:ascii="Times New Roman" w:hAnsi="Times New Roman" w:cs="Times New Roman"/>
          <w:sz w:val="28"/>
          <w:szCs w:val="28"/>
        </w:rPr>
        <w:t>H₀</w:t>
      </w:r>
    </w:p>
    <w:p w14:paraId="7BCC9A29" w14:textId="77777777" w:rsidR="005A0823" w:rsidRDefault="005A0823" w:rsidP="00AA1CC1">
      <w:pPr>
        <w:spacing w:after="60" w:line="240" w:lineRule="auto"/>
        <w:rPr>
          <w:rFonts w:ascii="Times New Roman" w:hAnsi="Times New Roman" w:cs="Times New Roman"/>
          <w:sz w:val="28"/>
          <w:szCs w:val="28"/>
        </w:rPr>
      </w:pPr>
    </w:p>
    <w:p w14:paraId="70F95EE5" w14:textId="0CF5BCAE" w:rsidR="005A0823" w:rsidRDefault="005A0823" w:rsidP="005A0823">
      <w:pPr>
        <w:pStyle w:val="Prrafodelista"/>
        <w:numPr>
          <w:ilvl w:val="1"/>
          <w:numId w:val="10"/>
        </w:numPr>
        <w:spacing w:after="60" w:line="240" w:lineRule="auto"/>
        <w:rPr>
          <w:rFonts w:ascii="Times New Roman" w:hAnsi="Times New Roman" w:cs="Times New Roman"/>
          <w:sz w:val="28"/>
          <w:szCs w:val="28"/>
        </w:rPr>
      </w:pPr>
      <w:r w:rsidRPr="005A0823">
        <w:rPr>
          <w:rFonts w:ascii="Times New Roman" w:hAnsi="Times New Roman" w:cs="Times New Roman"/>
          <w:sz w:val="28"/>
          <w:szCs w:val="28"/>
        </w:rPr>
        <w:t>&lt; 0.05</w:t>
      </w:r>
    </w:p>
    <w:p w14:paraId="7786C7B4" w14:textId="77777777" w:rsidR="005A0823" w:rsidRPr="005A0823" w:rsidRDefault="005A0823" w:rsidP="005A0823">
      <w:pPr>
        <w:pStyle w:val="Prrafodelista"/>
        <w:spacing w:after="60" w:line="240" w:lineRule="auto"/>
        <w:rPr>
          <w:rFonts w:ascii="Times New Roman" w:hAnsi="Times New Roman" w:cs="Times New Roman"/>
          <w:sz w:val="28"/>
          <w:szCs w:val="28"/>
        </w:rPr>
      </w:pPr>
    </w:p>
    <w:p w14:paraId="551E7830" w14:textId="0200DE67" w:rsidR="005A0823" w:rsidRDefault="005A0823" w:rsidP="005A0823">
      <w:pPr>
        <w:pStyle w:val="Prrafodelista"/>
        <w:spacing w:after="60" w:line="240" w:lineRule="auto"/>
        <w:rPr>
          <w:rFonts w:ascii="Times New Roman" w:hAnsi="Times New Roman" w:cs="Times New Roman"/>
          <w:sz w:val="28"/>
          <w:szCs w:val="28"/>
        </w:rPr>
      </w:pPr>
      <w:r>
        <w:rPr>
          <w:rFonts w:ascii="Times New Roman" w:hAnsi="Times New Roman" w:cs="Times New Roman"/>
          <w:sz w:val="28"/>
          <w:szCs w:val="28"/>
        </w:rPr>
        <w:t xml:space="preserve">Entonces, se rechaza la hipótesis nula y existe evidencia estadística suficiente para confirmar que el tiempo promedio de pago con la nueva plataforma es diferente al de la plataforma anterior. </w:t>
      </w:r>
    </w:p>
    <w:p w14:paraId="1284E53D" w14:textId="77777777" w:rsidR="005A0823" w:rsidRDefault="005A0823" w:rsidP="005A0823">
      <w:pPr>
        <w:pStyle w:val="Prrafodelista"/>
        <w:spacing w:after="60" w:line="240" w:lineRule="auto"/>
        <w:rPr>
          <w:rFonts w:ascii="Times New Roman" w:hAnsi="Times New Roman" w:cs="Times New Roman"/>
          <w:sz w:val="28"/>
          <w:szCs w:val="28"/>
        </w:rPr>
      </w:pPr>
    </w:p>
    <w:p w14:paraId="33447CEE" w14:textId="77777777" w:rsidR="005A0823" w:rsidRPr="005A0823" w:rsidRDefault="005A0823" w:rsidP="005A0823">
      <w:pPr>
        <w:pStyle w:val="Prrafodelista"/>
        <w:spacing w:after="60" w:line="240" w:lineRule="auto"/>
        <w:rPr>
          <w:rFonts w:ascii="Times New Roman" w:hAnsi="Times New Roman" w:cs="Times New Roman"/>
          <w:sz w:val="28"/>
          <w:szCs w:val="28"/>
        </w:rPr>
      </w:pPr>
    </w:p>
    <w:p w14:paraId="424C0E57" w14:textId="77777777" w:rsidR="005A0823" w:rsidRPr="005A0823" w:rsidRDefault="005A0823" w:rsidP="00AA1CC1">
      <w:pPr>
        <w:spacing w:after="60" w:line="240" w:lineRule="auto"/>
        <w:rPr>
          <w:rFonts w:ascii="Times New Roman" w:hAnsi="Times New Roman" w:cs="Times New Roman"/>
          <w:sz w:val="28"/>
          <w:szCs w:val="28"/>
        </w:rPr>
      </w:pPr>
    </w:p>
    <w:p w14:paraId="49EFD3DF" w14:textId="77777777" w:rsidR="00AA1CC1" w:rsidRPr="00192944" w:rsidRDefault="00AA1CC1" w:rsidP="00AA1CC1">
      <w:pPr>
        <w:pBdr>
          <w:bottom w:val="single" w:sz="4" w:space="0" w:color="AAAAAA"/>
        </w:pBdr>
        <w:spacing w:after="200"/>
        <w:rPr>
          <w:rFonts w:ascii="Times New Roman" w:hAnsi="Times New Roman" w:cs="Times New Roman"/>
          <w:b/>
          <w:bCs/>
          <w:sz w:val="28"/>
          <w:szCs w:val="28"/>
        </w:rPr>
      </w:pPr>
      <w:r w:rsidRPr="00192944">
        <w:rPr>
          <w:rFonts w:ascii="Times New Roman" w:hAnsi="Times New Roman" w:cs="Times New Roman"/>
          <w:b/>
          <w:bCs/>
          <w:sz w:val="28"/>
          <w:szCs w:val="28"/>
        </w:rPr>
        <w:t xml:space="preserve"> </w:t>
      </w:r>
    </w:p>
    <w:p w14:paraId="109FEA95" w14:textId="77777777" w:rsidR="00AA1CC1" w:rsidRPr="00192944" w:rsidRDefault="00AA1CC1" w:rsidP="00AA1CC1">
      <w:pPr>
        <w:pStyle w:val="Prrafodelista"/>
        <w:numPr>
          <w:ilvl w:val="0"/>
          <w:numId w:val="9"/>
        </w:numPr>
        <w:spacing w:after="60" w:line="240" w:lineRule="auto"/>
        <w:contextualSpacing w:val="0"/>
        <w:rPr>
          <w:rFonts w:ascii="Times New Roman" w:hAnsi="Times New Roman" w:cs="Times New Roman"/>
          <w:b/>
          <w:bCs/>
          <w:sz w:val="28"/>
          <w:szCs w:val="28"/>
        </w:rPr>
      </w:pPr>
      <w:r w:rsidRPr="00192944">
        <w:rPr>
          <w:rFonts w:ascii="Times New Roman" w:hAnsi="Times New Roman" w:cs="Times New Roman"/>
          <w:b/>
          <w:bCs/>
          <w:sz w:val="28"/>
          <w:szCs w:val="28"/>
        </w:rPr>
        <w:t>b) ¿Considera que esta diferencia tiene relevancia práctica para el negocio? Justifique su respuesta.</w:t>
      </w:r>
    </w:p>
    <w:p w14:paraId="61F6FE10" w14:textId="7B727695" w:rsidR="00AA1CC1" w:rsidRDefault="005A0823" w:rsidP="00AA1CC1">
      <w:pPr>
        <w:pBdr>
          <w:bottom w:val="single" w:sz="4" w:space="0" w:color="AAAAAA"/>
        </w:pBdr>
        <w:spacing w:after="200"/>
        <w:rPr>
          <w:rFonts w:ascii="Times New Roman" w:hAnsi="Times New Roman" w:cs="Times New Roman"/>
          <w:sz w:val="28"/>
          <w:szCs w:val="28"/>
        </w:rPr>
      </w:pPr>
      <w:r>
        <w:rPr>
          <w:rFonts w:ascii="Times New Roman" w:hAnsi="Times New Roman" w:cs="Times New Roman"/>
          <w:sz w:val="28"/>
          <w:szCs w:val="28"/>
        </w:rPr>
        <w:t xml:space="preserve"> La diferencia es muy significativa pero no significa que sea impórtate desde el punto de vista práctico. </w:t>
      </w:r>
    </w:p>
    <w:p w14:paraId="2D8BF6D1" w14:textId="77777777" w:rsidR="005A0823" w:rsidRDefault="005A0823" w:rsidP="00AA1CC1">
      <w:pPr>
        <w:pBdr>
          <w:bottom w:val="single" w:sz="4" w:space="0" w:color="AAAAAA"/>
        </w:pBdr>
        <w:spacing w:after="200"/>
        <w:rPr>
          <w:rFonts w:ascii="Times New Roman" w:hAnsi="Times New Roman" w:cs="Times New Roman"/>
          <w:sz w:val="28"/>
          <w:szCs w:val="28"/>
        </w:rPr>
      </w:pPr>
    </w:p>
    <w:p w14:paraId="5B7DA4E5" w14:textId="2493309D" w:rsidR="00AA1CC1" w:rsidRDefault="005A0823" w:rsidP="00AA1CC1">
      <w:pPr>
        <w:pBdr>
          <w:bottom w:val="single" w:sz="4" w:space="0" w:color="AAAAAA"/>
        </w:pBdr>
        <w:spacing w:after="200"/>
        <w:rPr>
          <w:rFonts w:ascii="Times New Roman" w:hAnsi="Times New Roman" w:cs="Times New Roman"/>
          <w:sz w:val="28"/>
          <w:szCs w:val="28"/>
        </w:rPr>
      </w:pPr>
      <w:r>
        <w:rPr>
          <w:rFonts w:ascii="Times New Roman" w:hAnsi="Times New Roman" w:cs="Times New Roman"/>
          <w:sz w:val="28"/>
          <w:szCs w:val="28"/>
        </w:rPr>
        <w:t xml:space="preserve">La reducción de 0.4 segundos por transacción es relativamente pequeña. Por si sola es probable que no represente una mejora considerable para el cliente ni un cambio importante en la operación del negocio. </w:t>
      </w:r>
    </w:p>
    <w:p w14:paraId="0F60F627" w14:textId="77777777" w:rsidR="005A0823" w:rsidRDefault="005A0823" w:rsidP="00AA1CC1">
      <w:pPr>
        <w:pBdr>
          <w:bottom w:val="single" w:sz="4" w:space="0" w:color="AAAAAA"/>
        </w:pBdr>
        <w:spacing w:after="200"/>
        <w:rPr>
          <w:rFonts w:ascii="Times New Roman" w:hAnsi="Times New Roman" w:cs="Times New Roman"/>
          <w:sz w:val="28"/>
          <w:szCs w:val="28"/>
        </w:rPr>
      </w:pPr>
    </w:p>
    <w:p w14:paraId="6784CB1B" w14:textId="77777777" w:rsidR="005A0823" w:rsidRDefault="005A0823" w:rsidP="00AA1CC1">
      <w:pPr>
        <w:pBdr>
          <w:bottom w:val="single" w:sz="4" w:space="0" w:color="AAAAAA"/>
        </w:pBdr>
        <w:spacing w:after="200"/>
        <w:rPr>
          <w:rFonts w:ascii="Times New Roman" w:hAnsi="Times New Roman" w:cs="Times New Roman"/>
          <w:sz w:val="28"/>
          <w:szCs w:val="28"/>
        </w:rPr>
      </w:pPr>
    </w:p>
    <w:p w14:paraId="3D378EA0" w14:textId="77777777" w:rsidR="005A0823" w:rsidRDefault="005A0823" w:rsidP="00AA1CC1">
      <w:pPr>
        <w:pBdr>
          <w:bottom w:val="single" w:sz="4" w:space="0" w:color="AAAAAA"/>
        </w:pBdr>
        <w:spacing w:after="200"/>
        <w:rPr>
          <w:rFonts w:ascii="Times New Roman" w:hAnsi="Times New Roman" w:cs="Times New Roman"/>
          <w:sz w:val="28"/>
          <w:szCs w:val="28"/>
        </w:rPr>
      </w:pPr>
    </w:p>
    <w:p w14:paraId="756FF95D" w14:textId="77777777" w:rsidR="005A0823" w:rsidRPr="005A0823" w:rsidRDefault="005A0823" w:rsidP="00AA1CC1">
      <w:pPr>
        <w:pBdr>
          <w:bottom w:val="single" w:sz="4" w:space="0" w:color="AAAAAA"/>
        </w:pBdr>
        <w:spacing w:after="200"/>
        <w:rPr>
          <w:rFonts w:ascii="Times New Roman" w:hAnsi="Times New Roman" w:cs="Times New Roman"/>
          <w:sz w:val="28"/>
          <w:szCs w:val="28"/>
        </w:rPr>
      </w:pPr>
    </w:p>
    <w:p w14:paraId="47D3D016" w14:textId="7E2BD368" w:rsidR="00AA1CC1" w:rsidRPr="00B54953" w:rsidRDefault="00AA1CC1" w:rsidP="00AA1CC1">
      <w:pPr>
        <w:rPr>
          <w:lang w:val="es-CO"/>
        </w:rPr>
      </w:pPr>
      <w:r w:rsidRPr="00192944">
        <w:rPr>
          <w:rFonts w:ascii="Times New Roman" w:hAnsi="Times New Roman" w:cs="Times New Roman"/>
          <w:b/>
          <w:bCs/>
          <w:sz w:val="28"/>
          <w:szCs w:val="28"/>
        </w:rPr>
        <w:lastRenderedPageBreak/>
        <w:t>c) ¿Qué papel jugó el tamaño de la muestra (8 000 transacciones) en que el resultado saliera "significativo"?</w:t>
      </w:r>
    </w:p>
    <w:p w14:paraId="5A5D87C4" w14:textId="77777777" w:rsidR="00A25DBA" w:rsidRDefault="00A25DBA">
      <w:pPr>
        <w:rPr>
          <w:lang w:val="es-MX"/>
        </w:rPr>
      </w:pPr>
    </w:p>
    <w:p w14:paraId="7B5BF8F8" w14:textId="1895F7EE" w:rsidR="00A25DBA" w:rsidRDefault="005A0823">
      <w:pPr>
        <w:rPr>
          <w:lang w:val="es-MX"/>
        </w:rPr>
      </w:pPr>
      <w:r>
        <w:rPr>
          <w:lang w:val="es-MX"/>
        </w:rPr>
        <w:t>El tamaño de la muestra jugó un papel importante. Al finalizar 8000 transacciones</w:t>
      </w:r>
      <w:r w:rsidR="003A5ED8">
        <w:rPr>
          <w:lang w:val="es-MX"/>
        </w:rPr>
        <w:t xml:space="preserve"> la muestra es bastante grande y permite estimar con mayor precisión la diferencia entre los tiempos promedio. </w:t>
      </w:r>
    </w:p>
    <w:p w14:paraId="7BEBEFD7" w14:textId="2C10FAEE" w:rsidR="003A5ED8" w:rsidRDefault="00FB6ABD">
      <w:pPr>
        <w:rPr>
          <w:lang w:val="es-MX"/>
        </w:rPr>
      </w:pPr>
      <w:r>
        <w:rPr>
          <w:lang w:val="es-MX"/>
        </w:rPr>
        <w:t>Si el tamaño de la muestra aumenta, el error est</w:t>
      </w:r>
      <w:r w:rsidR="001F490E">
        <w:rPr>
          <w:lang w:val="es-MX"/>
        </w:rPr>
        <w:t xml:space="preserve">ándar generalmente disminuye, por lo que incluso una diferencia pequeña, como 0.4 segundos, puede producir un valor p muy pequeño. </w:t>
      </w:r>
    </w:p>
    <w:p w14:paraId="49EF302C" w14:textId="77777777" w:rsidR="001F490E" w:rsidRDefault="001F490E">
      <w:pPr>
        <w:rPr>
          <w:lang w:val="es-MX"/>
        </w:rPr>
      </w:pPr>
    </w:p>
    <w:p w14:paraId="03D5A3AE" w14:textId="77777777" w:rsidR="001F490E" w:rsidRDefault="001F490E">
      <w:pPr>
        <w:rPr>
          <w:lang w:val="es-MX"/>
        </w:rPr>
      </w:pPr>
      <w:r>
        <w:rPr>
          <w:lang w:val="es-MX"/>
        </w:rPr>
        <w:t xml:space="preserve">Por esta razón, es posible obtener: </w:t>
      </w:r>
    </w:p>
    <w:p w14:paraId="4A66E8FC" w14:textId="7D99D3E1" w:rsidR="001F490E" w:rsidRDefault="001F490E">
      <w:r>
        <w:rPr>
          <w:lang w:val="es-MX"/>
        </w:rPr>
        <w:t xml:space="preserve">p=0.001 </w:t>
      </w:r>
      <w:r w:rsidRPr="001F490E">
        <w:t>→</w:t>
      </w:r>
      <w:r>
        <w:t xml:space="preserve"> resultado estadísticamente significativo </w:t>
      </w:r>
    </w:p>
    <w:p w14:paraId="070C07DA" w14:textId="77777777" w:rsidR="001F490E" w:rsidRDefault="001F490E"/>
    <w:p w14:paraId="592F5D49" w14:textId="7E5D3B58" w:rsidR="001F490E" w:rsidRDefault="001F490E">
      <w:r>
        <w:t xml:space="preserve">Como resultado la significancia estadística indica que existe evidencia de una diferencia; la significancia práctica indica si esa diferencia es lo suficientemente grande como para tener importancia real en el negocio. </w:t>
      </w:r>
    </w:p>
    <w:p w14:paraId="6542E648" w14:textId="77777777" w:rsidR="001F490E" w:rsidRDefault="001F490E"/>
    <w:p w14:paraId="7743D34B" w14:textId="77777777" w:rsidR="001F490E" w:rsidRDefault="001F490E">
      <w:pPr>
        <w:rPr>
          <w:lang w:val="es-MX"/>
        </w:rPr>
      </w:pPr>
    </w:p>
    <w:p w14:paraId="55AFAB3B" w14:textId="77777777" w:rsidR="001F490E" w:rsidRDefault="001F490E">
      <w:pPr>
        <w:rPr>
          <w:lang w:val="es-MX"/>
        </w:rPr>
      </w:pPr>
    </w:p>
    <w:p w14:paraId="04F5728E" w14:textId="77777777" w:rsidR="001F490E" w:rsidRPr="00192944" w:rsidRDefault="001F490E" w:rsidP="001F490E">
      <w:pPr>
        <w:shd w:val="clear" w:color="auto" w:fill="EEF1EA"/>
        <w:spacing w:before="300" w:after="100"/>
        <w:rPr>
          <w:rFonts w:ascii="Times New Roman" w:hAnsi="Times New Roman" w:cs="Times New Roman"/>
          <w:b/>
          <w:bCs/>
          <w:sz w:val="28"/>
          <w:szCs w:val="28"/>
        </w:rPr>
      </w:pPr>
      <w:r w:rsidRPr="00192944">
        <w:rPr>
          <w:rFonts w:ascii="Times New Roman" w:hAnsi="Times New Roman" w:cs="Times New Roman"/>
          <w:b/>
          <w:bCs/>
          <w:color w:val="FFFFFF"/>
          <w:sz w:val="28"/>
          <w:szCs w:val="28"/>
          <w:shd w:val="clear" w:color="auto" w:fill="5C7A5E"/>
        </w:rPr>
        <w:t xml:space="preserve">  EJERCICIO 4.2  </w:t>
      </w:r>
      <w:r w:rsidRPr="00192944">
        <w:rPr>
          <w:rFonts w:ascii="Times New Roman" w:hAnsi="Times New Roman" w:cs="Times New Roman"/>
          <w:b/>
          <w:bCs/>
          <w:color w:val="2B2420"/>
          <w:sz w:val="28"/>
          <w:szCs w:val="28"/>
        </w:rPr>
        <w:t xml:space="preserve">   Detectar errores de interpretación</w:t>
      </w:r>
    </w:p>
    <w:p w14:paraId="573870E6" w14:textId="77777777" w:rsidR="001F490E" w:rsidRPr="00192944" w:rsidRDefault="001F490E" w:rsidP="001F490E">
      <w:pPr>
        <w:spacing w:after="120"/>
        <w:rPr>
          <w:rFonts w:ascii="Times New Roman" w:hAnsi="Times New Roman" w:cs="Times New Roman"/>
          <w:b/>
          <w:bCs/>
          <w:sz w:val="28"/>
          <w:szCs w:val="28"/>
        </w:rPr>
      </w:pPr>
      <w:r w:rsidRPr="00192944">
        <w:rPr>
          <w:rFonts w:ascii="Times New Roman" w:hAnsi="Times New Roman" w:cs="Times New Roman"/>
          <w:b/>
          <w:bCs/>
          <w:sz w:val="28"/>
          <w:szCs w:val="28"/>
        </w:rPr>
        <w:t>Un compañero de trabajo escribió la siguiente conclusión para un reporte interno de LMB:</w:t>
      </w:r>
    </w:p>
    <w:p w14:paraId="2B50140D" w14:textId="77777777" w:rsidR="001F490E" w:rsidRDefault="001F490E" w:rsidP="001F490E">
      <w:pPr>
        <w:shd w:val="clear" w:color="auto" w:fill="F5EBD8"/>
        <w:spacing w:before="100" w:after="200"/>
        <w:ind w:left="300" w:right="300"/>
        <w:rPr>
          <w:rFonts w:ascii="Times New Roman" w:hAnsi="Times New Roman" w:cs="Times New Roman"/>
          <w:b/>
          <w:bCs/>
          <w:color w:val="2A2622"/>
          <w:sz w:val="28"/>
          <w:szCs w:val="28"/>
        </w:rPr>
      </w:pPr>
      <w:r w:rsidRPr="00997D68">
        <w:rPr>
          <w:rFonts w:ascii="Times New Roman" w:hAnsi="Times New Roman" w:cs="Times New Roman"/>
          <w:b/>
          <w:bCs/>
          <w:color w:val="2A2622"/>
          <w:sz w:val="28"/>
          <w:szCs w:val="28"/>
        </w:rPr>
        <w:t>"Como el valor p fue de 0.09 y no se rechazó H0, esto demuestra que el nuevo empaque NO tiene ningún efecto sobre las ventas. Además, como vimos que las ventas subieron justo cuando cambiamos el empaque, es evidencia de que otros cambios similares también aumentarán las ventas en el futuro."</w:t>
      </w:r>
    </w:p>
    <w:p w14:paraId="2DD56BB0" w14:textId="77777777" w:rsidR="001F490E" w:rsidRDefault="001F490E" w:rsidP="001F490E">
      <w:pPr>
        <w:shd w:val="clear" w:color="auto" w:fill="F5EBD8"/>
        <w:spacing w:before="100" w:after="200"/>
        <w:ind w:left="300" w:right="300"/>
        <w:rPr>
          <w:rFonts w:ascii="Times New Roman" w:hAnsi="Times New Roman" w:cs="Times New Roman"/>
          <w:b/>
          <w:bCs/>
          <w:color w:val="2A2622"/>
          <w:sz w:val="28"/>
          <w:szCs w:val="28"/>
        </w:rPr>
      </w:pPr>
    </w:p>
    <w:p w14:paraId="2800EF0D" w14:textId="77777777" w:rsidR="001F490E" w:rsidRPr="00997D68" w:rsidRDefault="001F490E" w:rsidP="001F490E">
      <w:pPr>
        <w:shd w:val="clear" w:color="auto" w:fill="F5EBD8"/>
        <w:spacing w:before="100" w:after="200"/>
        <w:ind w:left="300" w:right="300"/>
        <w:rPr>
          <w:rFonts w:ascii="Times New Roman" w:hAnsi="Times New Roman" w:cs="Times New Roman"/>
          <w:b/>
          <w:bCs/>
          <w:sz w:val="28"/>
          <w:szCs w:val="28"/>
        </w:rPr>
      </w:pPr>
    </w:p>
    <w:p w14:paraId="3A1E1129" w14:textId="77777777" w:rsidR="001F490E" w:rsidRPr="00192944" w:rsidRDefault="001F490E" w:rsidP="001F490E">
      <w:pPr>
        <w:pStyle w:val="Prrafodelista"/>
        <w:numPr>
          <w:ilvl w:val="0"/>
          <w:numId w:val="9"/>
        </w:numPr>
        <w:spacing w:after="60" w:line="240" w:lineRule="auto"/>
        <w:contextualSpacing w:val="0"/>
        <w:rPr>
          <w:rFonts w:ascii="Times New Roman" w:hAnsi="Times New Roman" w:cs="Times New Roman"/>
          <w:b/>
          <w:bCs/>
          <w:sz w:val="28"/>
          <w:szCs w:val="28"/>
        </w:rPr>
      </w:pPr>
      <w:r w:rsidRPr="00192944">
        <w:rPr>
          <w:rFonts w:ascii="Times New Roman" w:hAnsi="Times New Roman" w:cs="Times New Roman"/>
          <w:b/>
          <w:bCs/>
          <w:sz w:val="28"/>
          <w:szCs w:val="28"/>
        </w:rPr>
        <w:lastRenderedPageBreak/>
        <w:t>a) Identifique al menos dos errores de interpretación estadística en este párrafo.</w:t>
      </w:r>
    </w:p>
    <w:p w14:paraId="568A244F" w14:textId="57363E9E" w:rsidR="005E5BE9" w:rsidRDefault="001F490E" w:rsidP="001F490E">
      <w:pPr>
        <w:pBdr>
          <w:bottom w:val="single" w:sz="4" w:space="0" w:color="AAAAAA"/>
        </w:pBdr>
        <w:spacing w:after="200"/>
        <w:rPr>
          <w:rFonts w:ascii="Times New Roman" w:hAnsi="Times New Roman" w:cs="Times New Roman"/>
          <w:sz w:val="28"/>
          <w:szCs w:val="28"/>
        </w:rPr>
      </w:pPr>
      <w:r w:rsidRPr="00192944">
        <w:rPr>
          <w:rFonts w:ascii="Times New Roman" w:hAnsi="Times New Roman" w:cs="Times New Roman"/>
          <w:b/>
          <w:bCs/>
          <w:sz w:val="28"/>
          <w:szCs w:val="28"/>
        </w:rPr>
        <w:t xml:space="preserve"> </w:t>
      </w:r>
      <w:r w:rsidR="005E5BE9">
        <w:rPr>
          <w:rFonts w:ascii="Times New Roman" w:hAnsi="Times New Roman" w:cs="Times New Roman"/>
          <w:sz w:val="28"/>
          <w:szCs w:val="28"/>
        </w:rPr>
        <w:t xml:space="preserve">Error 1: Confundir no rechazar H0 con Aceptar H0 como verdadera. </w:t>
      </w:r>
    </w:p>
    <w:p w14:paraId="2E84A382" w14:textId="1CEB93A8" w:rsidR="005E5BE9" w:rsidRDefault="005E5BE9" w:rsidP="001F490E">
      <w:pPr>
        <w:pBdr>
          <w:bottom w:val="single" w:sz="4" w:space="0" w:color="AAAAAA"/>
        </w:pBdr>
        <w:spacing w:after="200"/>
        <w:rPr>
          <w:rFonts w:ascii="Times New Roman" w:hAnsi="Times New Roman" w:cs="Times New Roman"/>
          <w:sz w:val="28"/>
          <w:szCs w:val="28"/>
        </w:rPr>
      </w:pPr>
      <w:r>
        <w:rPr>
          <w:rFonts w:ascii="Times New Roman" w:hAnsi="Times New Roman" w:cs="Times New Roman"/>
          <w:sz w:val="28"/>
          <w:szCs w:val="28"/>
        </w:rPr>
        <w:t xml:space="preserve">Un p-valor de 0.09 significa: “Si el efecto real fuera </w:t>
      </w:r>
      <w:r w:rsidR="0091066C">
        <w:rPr>
          <w:rFonts w:ascii="Times New Roman" w:hAnsi="Times New Roman" w:cs="Times New Roman"/>
          <w:sz w:val="28"/>
          <w:szCs w:val="28"/>
        </w:rPr>
        <w:t>0</w:t>
      </w:r>
      <w:r>
        <w:rPr>
          <w:rFonts w:ascii="Times New Roman" w:hAnsi="Times New Roman" w:cs="Times New Roman"/>
          <w:sz w:val="28"/>
          <w:szCs w:val="28"/>
        </w:rPr>
        <w:t xml:space="preserve">, hay un 9% de probabilidad de observar un </w:t>
      </w:r>
      <w:r w:rsidR="0091066C">
        <w:rPr>
          <w:rFonts w:ascii="Times New Roman" w:hAnsi="Times New Roman" w:cs="Times New Roman"/>
          <w:sz w:val="28"/>
          <w:szCs w:val="28"/>
        </w:rPr>
        <w:t>resultado tan extremo como este por puro muestreo</w:t>
      </w:r>
      <w:r>
        <w:rPr>
          <w:rFonts w:ascii="Times New Roman" w:hAnsi="Times New Roman" w:cs="Times New Roman"/>
          <w:sz w:val="28"/>
          <w:szCs w:val="28"/>
        </w:rPr>
        <w:t>”</w:t>
      </w:r>
      <w:r w:rsidR="0091066C">
        <w:rPr>
          <w:rFonts w:ascii="Times New Roman" w:hAnsi="Times New Roman" w:cs="Times New Roman"/>
          <w:sz w:val="28"/>
          <w:szCs w:val="28"/>
        </w:rPr>
        <w:t>.</w:t>
      </w:r>
    </w:p>
    <w:p w14:paraId="3521AD3B" w14:textId="77777777" w:rsidR="0091066C" w:rsidRDefault="0091066C" w:rsidP="001F490E">
      <w:pPr>
        <w:pBdr>
          <w:bottom w:val="single" w:sz="4" w:space="0" w:color="AAAAAA"/>
        </w:pBdr>
        <w:spacing w:after="200"/>
        <w:rPr>
          <w:rFonts w:ascii="Times New Roman" w:hAnsi="Times New Roman" w:cs="Times New Roman"/>
          <w:sz w:val="28"/>
          <w:szCs w:val="28"/>
        </w:rPr>
      </w:pPr>
    </w:p>
    <w:p w14:paraId="6796F5C1" w14:textId="0DAB798E" w:rsidR="0091066C" w:rsidRDefault="0091066C" w:rsidP="001F490E">
      <w:pPr>
        <w:pBdr>
          <w:bottom w:val="single" w:sz="4" w:space="0" w:color="AAAAAA"/>
        </w:pBdr>
        <w:spacing w:after="200"/>
        <w:rPr>
          <w:rFonts w:ascii="Times New Roman" w:hAnsi="Times New Roman" w:cs="Times New Roman"/>
          <w:sz w:val="28"/>
          <w:szCs w:val="28"/>
        </w:rPr>
      </w:pPr>
      <w:r>
        <w:rPr>
          <w:rFonts w:ascii="Times New Roman" w:hAnsi="Times New Roman" w:cs="Times New Roman"/>
          <w:sz w:val="28"/>
          <w:szCs w:val="28"/>
        </w:rPr>
        <w:t xml:space="preserve">Como 0.09 &gt; 0.05, no tenemos suficiente evidencia para afirmar que hay efecto, pero tampoco tenemos evidencia para afirmar que No hay efecto al final el estudio es inconcluyente, no negativo. </w:t>
      </w:r>
    </w:p>
    <w:p w14:paraId="63AB9BC2" w14:textId="77777777" w:rsidR="0091066C" w:rsidRDefault="0091066C" w:rsidP="001F490E">
      <w:pPr>
        <w:pBdr>
          <w:bottom w:val="single" w:sz="4" w:space="0" w:color="AAAAAA"/>
        </w:pBdr>
        <w:spacing w:after="200"/>
        <w:rPr>
          <w:rFonts w:ascii="Times New Roman" w:hAnsi="Times New Roman" w:cs="Times New Roman"/>
          <w:sz w:val="28"/>
          <w:szCs w:val="28"/>
        </w:rPr>
      </w:pPr>
    </w:p>
    <w:p w14:paraId="1E66930E" w14:textId="3C9FA725" w:rsidR="0091066C" w:rsidRDefault="0091066C" w:rsidP="001F490E">
      <w:pPr>
        <w:pBdr>
          <w:bottom w:val="single" w:sz="4" w:space="0" w:color="AAAAAA"/>
        </w:pBdr>
        <w:spacing w:after="200"/>
        <w:rPr>
          <w:rFonts w:ascii="Times New Roman" w:hAnsi="Times New Roman" w:cs="Times New Roman"/>
          <w:sz w:val="28"/>
          <w:szCs w:val="28"/>
        </w:rPr>
      </w:pPr>
      <w:r>
        <w:rPr>
          <w:rFonts w:ascii="Times New Roman" w:hAnsi="Times New Roman" w:cs="Times New Roman"/>
          <w:sz w:val="28"/>
          <w:szCs w:val="28"/>
        </w:rPr>
        <w:t xml:space="preserve">Error 2: Existe un sesgo de confirmación </w:t>
      </w:r>
    </w:p>
    <w:p w14:paraId="3D7D5F6A" w14:textId="242403C9" w:rsidR="0091066C" w:rsidRDefault="0091066C" w:rsidP="001F490E">
      <w:pPr>
        <w:pBdr>
          <w:bottom w:val="single" w:sz="4" w:space="0" w:color="AAAAAA"/>
        </w:pBdr>
        <w:spacing w:after="200"/>
        <w:rPr>
          <w:rFonts w:ascii="Times New Roman" w:hAnsi="Times New Roman" w:cs="Times New Roman"/>
          <w:sz w:val="28"/>
          <w:szCs w:val="28"/>
        </w:rPr>
      </w:pPr>
      <w:r>
        <w:rPr>
          <w:rFonts w:ascii="Times New Roman" w:hAnsi="Times New Roman" w:cs="Times New Roman"/>
          <w:sz w:val="28"/>
          <w:szCs w:val="28"/>
        </w:rPr>
        <w:t xml:space="preserve">Afirmar que las ventas subieron justo cuando cambiamos el empaque, por lo tanto, el empaque causó la subida es un error común, por lo tanto, el empaque causó la subida es un error de series temporales. Sin un grupo de control, a subida pudo deberse a estacionalidad, campaña de marketing etc. </w:t>
      </w:r>
    </w:p>
    <w:p w14:paraId="0B821A58" w14:textId="77777777" w:rsidR="0091066C" w:rsidRDefault="0091066C" w:rsidP="001F490E">
      <w:pPr>
        <w:pBdr>
          <w:bottom w:val="single" w:sz="4" w:space="0" w:color="AAAAAA"/>
        </w:pBdr>
        <w:spacing w:after="200"/>
        <w:rPr>
          <w:rFonts w:ascii="Times New Roman" w:hAnsi="Times New Roman" w:cs="Times New Roman"/>
          <w:sz w:val="28"/>
          <w:szCs w:val="28"/>
        </w:rPr>
      </w:pPr>
    </w:p>
    <w:p w14:paraId="45CF5C43" w14:textId="77777777" w:rsidR="0091066C" w:rsidRDefault="0091066C" w:rsidP="001F490E">
      <w:pPr>
        <w:pBdr>
          <w:bottom w:val="single" w:sz="4" w:space="0" w:color="AAAAAA"/>
        </w:pBdr>
        <w:spacing w:after="200"/>
        <w:rPr>
          <w:rFonts w:ascii="Times New Roman" w:hAnsi="Times New Roman" w:cs="Times New Roman"/>
          <w:sz w:val="28"/>
          <w:szCs w:val="28"/>
        </w:rPr>
      </w:pPr>
    </w:p>
    <w:p w14:paraId="498B7920" w14:textId="77777777" w:rsidR="0091066C" w:rsidRDefault="0091066C" w:rsidP="001F490E">
      <w:pPr>
        <w:pBdr>
          <w:bottom w:val="single" w:sz="4" w:space="0" w:color="AAAAAA"/>
        </w:pBdr>
        <w:spacing w:after="200"/>
        <w:rPr>
          <w:rFonts w:ascii="Times New Roman" w:hAnsi="Times New Roman" w:cs="Times New Roman"/>
          <w:sz w:val="28"/>
          <w:szCs w:val="28"/>
        </w:rPr>
      </w:pPr>
    </w:p>
    <w:p w14:paraId="0BE843E6" w14:textId="77777777" w:rsidR="0091066C" w:rsidRDefault="0091066C" w:rsidP="001F490E">
      <w:pPr>
        <w:pBdr>
          <w:bottom w:val="single" w:sz="4" w:space="0" w:color="AAAAAA"/>
        </w:pBdr>
        <w:spacing w:after="200"/>
        <w:rPr>
          <w:rFonts w:ascii="Times New Roman" w:hAnsi="Times New Roman" w:cs="Times New Roman"/>
          <w:sz w:val="28"/>
          <w:szCs w:val="28"/>
        </w:rPr>
      </w:pPr>
    </w:p>
    <w:p w14:paraId="4C283158" w14:textId="77777777" w:rsidR="0091066C" w:rsidRDefault="0091066C" w:rsidP="001F490E">
      <w:pPr>
        <w:pBdr>
          <w:bottom w:val="single" w:sz="4" w:space="0" w:color="AAAAAA"/>
        </w:pBdr>
        <w:spacing w:after="200"/>
        <w:rPr>
          <w:rFonts w:ascii="Times New Roman" w:hAnsi="Times New Roman" w:cs="Times New Roman"/>
          <w:sz w:val="28"/>
          <w:szCs w:val="28"/>
        </w:rPr>
      </w:pPr>
    </w:p>
    <w:p w14:paraId="5276A4F2" w14:textId="77777777" w:rsidR="0091066C" w:rsidRDefault="0091066C" w:rsidP="001F490E">
      <w:pPr>
        <w:pBdr>
          <w:bottom w:val="single" w:sz="4" w:space="0" w:color="AAAAAA"/>
        </w:pBdr>
        <w:spacing w:after="200"/>
        <w:rPr>
          <w:rFonts w:ascii="Times New Roman" w:hAnsi="Times New Roman" w:cs="Times New Roman"/>
          <w:sz w:val="28"/>
          <w:szCs w:val="28"/>
        </w:rPr>
      </w:pPr>
    </w:p>
    <w:p w14:paraId="14981769" w14:textId="6C6D5E76" w:rsidR="005E5BE9" w:rsidRPr="005E5BE9" w:rsidRDefault="005E5BE9" w:rsidP="001F490E">
      <w:pPr>
        <w:pBdr>
          <w:bottom w:val="single" w:sz="4" w:space="0" w:color="AAAAAA"/>
        </w:pBdr>
        <w:spacing w:after="200"/>
        <w:rPr>
          <w:rFonts w:ascii="Times New Roman" w:hAnsi="Times New Roman" w:cs="Times New Roman"/>
          <w:sz w:val="28"/>
          <w:szCs w:val="28"/>
        </w:rPr>
      </w:pPr>
    </w:p>
    <w:p w14:paraId="474D2D10" w14:textId="77777777" w:rsidR="001F490E" w:rsidRPr="00192944" w:rsidRDefault="001F490E" w:rsidP="001F490E">
      <w:pPr>
        <w:pBdr>
          <w:bottom w:val="single" w:sz="4" w:space="0" w:color="AAAAAA"/>
        </w:pBdr>
        <w:spacing w:after="200"/>
        <w:rPr>
          <w:rFonts w:ascii="Times New Roman" w:hAnsi="Times New Roman" w:cs="Times New Roman"/>
          <w:b/>
          <w:bCs/>
          <w:sz w:val="28"/>
          <w:szCs w:val="28"/>
        </w:rPr>
      </w:pPr>
      <w:r w:rsidRPr="00192944">
        <w:rPr>
          <w:rFonts w:ascii="Times New Roman" w:hAnsi="Times New Roman" w:cs="Times New Roman"/>
          <w:b/>
          <w:bCs/>
          <w:sz w:val="28"/>
          <w:szCs w:val="28"/>
        </w:rPr>
        <w:t xml:space="preserve"> </w:t>
      </w:r>
    </w:p>
    <w:p w14:paraId="76C69008" w14:textId="77777777" w:rsidR="001F490E" w:rsidRPr="00192944" w:rsidRDefault="001F490E" w:rsidP="001F490E">
      <w:pPr>
        <w:pBdr>
          <w:bottom w:val="single" w:sz="4" w:space="0" w:color="AAAAAA"/>
        </w:pBdr>
        <w:spacing w:after="200"/>
        <w:rPr>
          <w:rFonts w:ascii="Times New Roman" w:hAnsi="Times New Roman" w:cs="Times New Roman"/>
          <w:b/>
          <w:bCs/>
          <w:sz w:val="28"/>
          <w:szCs w:val="28"/>
        </w:rPr>
      </w:pPr>
      <w:r w:rsidRPr="00192944">
        <w:rPr>
          <w:rFonts w:ascii="Times New Roman" w:hAnsi="Times New Roman" w:cs="Times New Roman"/>
          <w:b/>
          <w:bCs/>
          <w:sz w:val="28"/>
          <w:szCs w:val="28"/>
        </w:rPr>
        <w:t xml:space="preserve"> </w:t>
      </w:r>
    </w:p>
    <w:p w14:paraId="3A907F37" w14:textId="77777777" w:rsidR="001F490E" w:rsidRPr="00192944" w:rsidRDefault="001F490E" w:rsidP="001F490E">
      <w:pPr>
        <w:pStyle w:val="Prrafodelista"/>
        <w:numPr>
          <w:ilvl w:val="0"/>
          <w:numId w:val="9"/>
        </w:numPr>
        <w:spacing w:after="60" w:line="240" w:lineRule="auto"/>
        <w:contextualSpacing w:val="0"/>
        <w:rPr>
          <w:rFonts w:ascii="Times New Roman" w:hAnsi="Times New Roman" w:cs="Times New Roman"/>
          <w:b/>
          <w:bCs/>
          <w:sz w:val="28"/>
          <w:szCs w:val="28"/>
        </w:rPr>
      </w:pPr>
      <w:r w:rsidRPr="00192944">
        <w:rPr>
          <w:rFonts w:ascii="Times New Roman" w:hAnsi="Times New Roman" w:cs="Times New Roman"/>
          <w:b/>
          <w:bCs/>
          <w:sz w:val="28"/>
          <w:szCs w:val="28"/>
        </w:rPr>
        <w:lastRenderedPageBreak/>
        <w:t>b) Reescriba la conclusión de forma correcta y honesta con base en los mismos datos (valor p = 0.09, α = 0.05).</w:t>
      </w:r>
    </w:p>
    <w:p w14:paraId="3ADA7787" w14:textId="395B0224" w:rsidR="001F490E" w:rsidRDefault="001F490E">
      <w:pPr>
        <w:rPr>
          <w:lang w:val="es-MX"/>
        </w:rPr>
      </w:pPr>
    </w:p>
    <w:p w14:paraId="534E232D" w14:textId="0BBA6526" w:rsidR="0091066C" w:rsidRDefault="0091066C">
      <w:r>
        <w:rPr>
          <w:lang w:val="es-MX"/>
        </w:rPr>
        <w:t xml:space="preserve">Con base en los datos disponibles y un nivel de significancia </w:t>
      </w:r>
      <w:r w:rsidRPr="0091066C">
        <w:t>α = 0.05</w:t>
      </w:r>
      <w:r>
        <w:t xml:space="preserve">, el análisis arrojó un valor p = 0.09 para el cambio de empaque sobre las ventas. Esto implica que no podemos rechazar la hipótesis nula de ausencia de efecto, pero tampoco se puede afirmar estadísticamente que el efecto sea cero, ya que el p-valor no alcanza el umbral de significancia. </w:t>
      </w:r>
    </w:p>
    <w:p w14:paraId="59F92AF4" w14:textId="77777777" w:rsidR="0091066C" w:rsidRDefault="0091066C"/>
    <w:p w14:paraId="35353CA2" w14:textId="77777777" w:rsidR="008006D7" w:rsidRDefault="008006D7" w:rsidP="008006D7">
      <w:r w:rsidRPr="008006D7">
        <w:t>Aunque las ventas aumentaron después del cambio de empaque, no se puede afirmar que el aumento haya sido causado por el empaque ni que cambios similares aumentarán las ventas en el futuro.</w:t>
      </w:r>
    </w:p>
    <w:p w14:paraId="468DA4A0" w14:textId="77777777" w:rsidR="008006D7" w:rsidRDefault="008006D7" w:rsidP="008006D7"/>
    <w:p w14:paraId="402E976C" w14:textId="77777777" w:rsidR="008006D7" w:rsidRDefault="008006D7" w:rsidP="008006D7"/>
    <w:p w14:paraId="6EC8D0AB" w14:textId="77777777" w:rsidR="008006D7" w:rsidRPr="00192944" w:rsidRDefault="008006D7" w:rsidP="008006D7">
      <w:pPr>
        <w:shd w:val="clear" w:color="auto" w:fill="EEF1EA"/>
        <w:spacing w:before="300" w:after="100"/>
        <w:rPr>
          <w:rFonts w:ascii="Times New Roman" w:hAnsi="Times New Roman" w:cs="Times New Roman"/>
          <w:b/>
          <w:bCs/>
          <w:sz w:val="28"/>
          <w:szCs w:val="28"/>
        </w:rPr>
      </w:pPr>
      <w:r w:rsidRPr="00192944">
        <w:rPr>
          <w:rFonts w:ascii="Times New Roman" w:hAnsi="Times New Roman" w:cs="Times New Roman"/>
          <w:b/>
          <w:bCs/>
          <w:color w:val="FFFFFF"/>
          <w:sz w:val="28"/>
          <w:szCs w:val="28"/>
          <w:shd w:val="clear" w:color="auto" w:fill="5C7A5E"/>
        </w:rPr>
        <w:t xml:space="preserve">  EJERCICIO 4.3  </w:t>
      </w:r>
      <w:r w:rsidRPr="00192944">
        <w:rPr>
          <w:rFonts w:ascii="Times New Roman" w:hAnsi="Times New Roman" w:cs="Times New Roman"/>
          <w:b/>
          <w:bCs/>
          <w:color w:val="2B2420"/>
          <w:sz w:val="28"/>
          <w:szCs w:val="28"/>
        </w:rPr>
        <w:t xml:space="preserve">   Caso integrador</w:t>
      </w:r>
    </w:p>
    <w:p w14:paraId="28FA1354" w14:textId="77777777" w:rsidR="008006D7" w:rsidRPr="00192944" w:rsidRDefault="008006D7" w:rsidP="008006D7">
      <w:pPr>
        <w:spacing w:after="120"/>
        <w:rPr>
          <w:rFonts w:ascii="Times New Roman" w:hAnsi="Times New Roman" w:cs="Times New Roman"/>
          <w:b/>
          <w:bCs/>
          <w:sz w:val="28"/>
          <w:szCs w:val="28"/>
        </w:rPr>
      </w:pPr>
      <w:r w:rsidRPr="00192944">
        <w:rPr>
          <w:rFonts w:ascii="Times New Roman" w:hAnsi="Times New Roman" w:cs="Times New Roman"/>
          <w:b/>
          <w:bCs/>
          <w:sz w:val="28"/>
          <w:szCs w:val="28"/>
        </w:rPr>
        <w:t>Redacte un breve reporte (6 a 10 líneas) dirigido a la gerencia de LMB, integrando lo aprendido en la unidad, a partir del siguiente resultado:</w:t>
      </w:r>
    </w:p>
    <w:p w14:paraId="1CC443E0" w14:textId="77777777" w:rsidR="008006D7" w:rsidRPr="00192944" w:rsidRDefault="008006D7" w:rsidP="008006D7">
      <w:pPr>
        <w:spacing w:after="120"/>
        <w:rPr>
          <w:rFonts w:ascii="Times New Roman" w:hAnsi="Times New Roman" w:cs="Times New Roman"/>
          <w:b/>
          <w:bCs/>
          <w:sz w:val="28"/>
          <w:szCs w:val="28"/>
        </w:rPr>
      </w:pPr>
      <w:r w:rsidRPr="00192944">
        <w:rPr>
          <w:rFonts w:ascii="Times New Roman" w:hAnsi="Times New Roman" w:cs="Times New Roman"/>
          <w:b/>
          <w:bCs/>
          <w:i/>
          <w:iCs/>
          <w:color w:val="2A2622"/>
          <w:sz w:val="28"/>
          <w:szCs w:val="28"/>
        </w:rPr>
        <w:t>"Se comparó el tiempo de resolución de quejas entre el equipo de soporte A y el equipo B (muestras independientes). Equipo A: media = 4.2 días, n = 30. Equipo B: media = 3.1 días, n = 32. La prueba t arrojó un valor p = 0.006, con α = 0.05."</w:t>
      </w:r>
    </w:p>
    <w:p w14:paraId="306CB15B" w14:textId="77777777" w:rsidR="008006D7" w:rsidRPr="00192944" w:rsidRDefault="008006D7" w:rsidP="008006D7">
      <w:pPr>
        <w:spacing w:after="120"/>
        <w:rPr>
          <w:rFonts w:ascii="Times New Roman" w:hAnsi="Times New Roman" w:cs="Times New Roman"/>
          <w:b/>
          <w:bCs/>
          <w:sz w:val="28"/>
          <w:szCs w:val="28"/>
        </w:rPr>
      </w:pPr>
      <w:r w:rsidRPr="00192944">
        <w:rPr>
          <w:rFonts w:ascii="Times New Roman" w:hAnsi="Times New Roman" w:cs="Times New Roman"/>
          <w:b/>
          <w:bCs/>
          <w:i/>
          <w:iCs/>
          <w:color w:val="746B60"/>
          <w:sz w:val="28"/>
          <w:szCs w:val="28"/>
        </w:rPr>
        <w:t>Su reporte debe incluir: la conclusión estadística, si la diferencia parece relevante para el negocio, y una recomendación concreta.</w:t>
      </w:r>
    </w:p>
    <w:p w14:paraId="37A27755" w14:textId="26F1EC55" w:rsidR="008006D7" w:rsidRDefault="002463B7" w:rsidP="008006D7">
      <w:r>
        <w:t>Se compara el tiempo promedio de resolución de quejas entre los equipos A y B con una prueba t para las muestras independientes.</w:t>
      </w:r>
    </w:p>
    <w:p w14:paraId="01FD58FF" w14:textId="77777777" w:rsidR="002463B7" w:rsidRDefault="002463B7" w:rsidP="008006D7"/>
    <w:p w14:paraId="4B6538C6" w14:textId="775EC39C" w:rsidR="002463B7" w:rsidRDefault="002463B7" w:rsidP="008006D7">
      <w:r>
        <w:t xml:space="preserve">El equipo A presentó un promedio de 4.2 días, mientras que el equipo B obtuvo un promedio de 3.1 días, una diferencia de 1.1 días. </w:t>
      </w:r>
    </w:p>
    <w:p w14:paraId="0945A6A9" w14:textId="77777777" w:rsidR="002463B7" w:rsidRDefault="002463B7" w:rsidP="008006D7"/>
    <w:p w14:paraId="2B9E0F7C" w14:textId="18AE5E54" w:rsidR="002463B7" w:rsidRDefault="002463B7" w:rsidP="008006D7">
      <w:r>
        <w:t xml:space="preserve">Si el valor p fue de 0.006, menor que el nivel de significancia </w:t>
      </w:r>
      <w:r w:rsidRPr="002463B7">
        <w:t>α = 0.05</w:t>
      </w:r>
      <w:r>
        <w:t xml:space="preserve"> por lo que se rechaza </w:t>
      </w:r>
      <w:r w:rsidRPr="002463B7">
        <w:t>H₀.</w:t>
      </w:r>
    </w:p>
    <w:p w14:paraId="5197D94C" w14:textId="45BD9281" w:rsidR="002463B7" w:rsidRDefault="002463B7" w:rsidP="008006D7">
      <w:r>
        <w:lastRenderedPageBreak/>
        <w:t xml:space="preserve">Existe evidencia estadísticamente significativa de que los tiempos promedio de resolución son diferentes entre ambos equipos. </w:t>
      </w:r>
    </w:p>
    <w:p w14:paraId="48EF2489" w14:textId="050EA4FE" w:rsidR="002463B7" w:rsidRDefault="002463B7" w:rsidP="008006D7">
      <w:r>
        <w:t>Luego la diferencia 1.1 días es relevante para LMB ya que una menor espera puede mejorar la atención y satisfacción de los clientes.</w:t>
      </w:r>
    </w:p>
    <w:p w14:paraId="2033580D" w14:textId="77777777" w:rsidR="002463B7" w:rsidRDefault="002463B7" w:rsidP="008006D7"/>
    <w:p w14:paraId="74B1B7EE" w14:textId="22197A7D" w:rsidR="002463B7" w:rsidRDefault="002463B7" w:rsidP="008006D7">
      <w:r>
        <w:t>La significancia estadística no implica por sí sola que la diferencia sea completamente atribuible al equipo.</w:t>
      </w:r>
    </w:p>
    <w:p w14:paraId="3F75C2CB" w14:textId="77777777" w:rsidR="002463B7" w:rsidRDefault="002463B7" w:rsidP="008006D7"/>
    <w:p w14:paraId="69BFB888" w14:textId="4075E84D" w:rsidR="002463B7" w:rsidRDefault="002463B7" w:rsidP="008006D7">
      <w:r>
        <w:t xml:space="preserve">Es Recomendable que LMB analice las prácticas de trabajo del equipo B para identificar aquellas que podrían estar contribuyendo a su menor tiempo de resolución. En el caso del equipo B podría implementar mejores prácticas y evaluar si los tiempos de resolución están mejorando. </w:t>
      </w:r>
    </w:p>
    <w:p w14:paraId="52EB585B" w14:textId="77777777" w:rsidR="002463B7" w:rsidRDefault="002463B7" w:rsidP="008006D7"/>
    <w:p w14:paraId="639D7CBE" w14:textId="77777777" w:rsidR="002463B7" w:rsidRDefault="002463B7" w:rsidP="008006D7"/>
    <w:p w14:paraId="2A016362" w14:textId="77777777" w:rsidR="002463B7" w:rsidRDefault="002463B7" w:rsidP="008006D7"/>
    <w:p w14:paraId="645B28FF" w14:textId="77777777" w:rsidR="002463B7" w:rsidRDefault="002463B7" w:rsidP="008006D7"/>
    <w:p w14:paraId="7E0ACB0A" w14:textId="77777777" w:rsidR="002463B7" w:rsidRDefault="002463B7" w:rsidP="008006D7"/>
    <w:p w14:paraId="135F6E49" w14:textId="77777777" w:rsidR="002463B7" w:rsidRDefault="002463B7" w:rsidP="008006D7"/>
    <w:p w14:paraId="3437F99E" w14:textId="77777777" w:rsidR="002463B7" w:rsidRPr="008006D7" w:rsidRDefault="002463B7" w:rsidP="008006D7"/>
    <w:p w14:paraId="7F1CF522" w14:textId="77777777" w:rsidR="003A5ED8" w:rsidRPr="008006D7" w:rsidRDefault="003A5ED8"/>
    <w:p w14:paraId="3728F760" w14:textId="77777777" w:rsidR="00A25DBA" w:rsidRDefault="00A25DBA">
      <w:pPr>
        <w:rPr>
          <w:lang w:val="es-MX"/>
        </w:rPr>
      </w:pPr>
    </w:p>
    <w:p w14:paraId="547FE467" w14:textId="77777777" w:rsidR="00A25DBA" w:rsidRDefault="00A25DBA">
      <w:pPr>
        <w:rPr>
          <w:lang w:val="es-MX"/>
        </w:rPr>
      </w:pPr>
    </w:p>
    <w:p w14:paraId="08DCC88A" w14:textId="77777777" w:rsidR="00A25DBA" w:rsidRDefault="00A25DBA">
      <w:pPr>
        <w:rPr>
          <w:lang w:val="es-MX"/>
        </w:rPr>
      </w:pPr>
    </w:p>
    <w:p w14:paraId="157AF091" w14:textId="77777777" w:rsidR="00A25DBA" w:rsidRDefault="00A25DBA">
      <w:pPr>
        <w:rPr>
          <w:lang w:val="es-MX"/>
        </w:rPr>
      </w:pPr>
    </w:p>
    <w:p w14:paraId="4340341C" w14:textId="77777777" w:rsidR="00A25DBA" w:rsidRDefault="00A25DBA">
      <w:pPr>
        <w:rPr>
          <w:lang w:val="es-MX"/>
        </w:rPr>
      </w:pPr>
    </w:p>
    <w:p w14:paraId="752473AB" w14:textId="77777777" w:rsidR="00A25DBA" w:rsidRDefault="00A25DBA">
      <w:pPr>
        <w:rPr>
          <w:lang w:val="es-MX"/>
        </w:rPr>
      </w:pPr>
    </w:p>
    <w:p w14:paraId="61756358" w14:textId="77777777" w:rsidR="00A25DBA" w:rsidRDefault="00A25DBA">
      <w:pPr>
        <w:rPr>
          <w:lang w:val="es-MX"/>
        </w:rPr>
      </w:pPr>
    </w:p>
    <w:p w14:paraId="6299B8EC" w14:textId="77777777" w:rsidR="00A25DBA" w:rsidRDefault="00A25DBA">
      <w:pPr>
        <w:rPr>
          <w:lang w:val="es-MX"/>
        </w:rPr>
      </w:pPr>
    </w:p>
    <w:p w14:paraId="566DE8A3" w14:textId="77777777" w:rsidR="00A25DBA" w:rsidRDefault="00A25DBA">
      <w:pPr>
        <w:rPr>
          <w:lang w:val="es-MX"/>
        </w:rPr>
      </w:pPr>
    </w:p>
    <w:p w14:paraId="1BE73908" w14:textId="77777777" w:rsidR="00A25DBA" w:rsidRDefault="00A25DBA">
      <w:pPr>
        <w:rPr>
          <w:lang w:val="es-MX"/>
        </w:rPr>
      </w:pPr>
    </w:p>
    <w:p w14:paraId="26AFF076" w14:textId="77777777" w:rsidR="00A25DBA" w:rsidRDefault="00A25DBA">
      <w:pPr>
        <w:rPr>
          <w:lang w:val="es-MX"/>
        </w:rPr>
      </w:pPr>
    </w:p>
    <w:p w14:paraId="4F3EE665" w14:textId="77777777" w:rsidR="00A25DBA" w:rsidRDefault="00A25DBA">
      <w:pPr>
        <w:rPr>
          <w:lang w:val="es-MX"/>
        </w:rPr>
      </w:pPr>
    </w:p>
    <w:p w14:paraId="5E2F11B7" w14:textId="77777777" w:rsidR="00A25DBA" w:rsidRDefault="00A25DBA">
      <w:pPr>
        <w:rPr>
          <w:lang w:val="es-MX"/>
        </w:rPr>
      </w:pPr>
    </w:p>
    <w:p w14:paraId="55BF5587" w14:textId="77777777" w:rsidR="00A25DBA" w:rsidRDefault="00A25DBA">
      <w:pPr>
        <w:rPr>
          <w:lang w:val="es-MX"/>
        </w:rPr>
      </w:pPr>
    </w:p>
    <w:p w14:paraId="608FE07A" w14:textId="77777777" w:rsidR="00A25DBA" w:rsidRDefault="00A25DBA">
      <w:pPr>
        <w:rPr>
          <w:lang w:val="es-MX"/>
        </w:rPr>
      </w:pPr>
    </w:p>
    <w:p w14:paraId="40601290" w14:textId="77777777" w:rsidR="00A25DBA" w:rsidRDefault="00A25DBA">
      <w:pPr>
        <w:rPr>
          <w:lang w:val="es-MX"/>
        </w:rPr>
      </w:pPr>
    </w:p>
    <w:p w14:paraId="7A027D71" w14:textId="77777777" w:rsidR="00A25DBA" w:rsidRDefault="00A25DBA">
      <w:pPr>
        <w:rPr>
          <w:lang w:val="es-MX"/>
        </w:rPr>
      </w:pPr>
    </w:p>
    <w:p w14:paraId="47DC3355" w14:textId="77777777" w:rsidR="00A25DBA" w:rsidRDefault="00A25DBA">
      <w:pPr>
        <w:rPr>
          <w:lang w:val="es-MX"/>
        </w:rPr>
      </w:pPr>
    </w:p>
    <w:p w14:paraId="487FA1D2" w14:textId="77777777" w:rsidR="00A25DBA" w:rsidRDefault="00A25DBA">
      <w:pPr>
        <w:rPr>
          <w:lang w:val="es-MX"/>
        </w:rPr>
      </w:pPr>
    </w:p>
    <w:p w14:paraId="7B735892" w14:textId="77777777" w:rsidR="00A25DBA" w:rsidRDefault="00A25DBA">
      <w:pPr>
        <w:rPr>
          <w:lang w:val="es-MX"/>
        </w:rPr>
      </w:pPr>
    </w:p>
    <w:p w14:paraId="5EEFB107" w14:textId="77777777" w:rsidR="00A25DBA" w:rsidRPr="00A25DBA" w:rsidRDefault="00A25DBA">
      <w:pPr>
        <w:rPr>
          <w:lang w:val="es-MX"/>
        </w:rPr>
      </w:pPr>
    </w:p>
    <w:sectPr w:rsidR="00A25DBA" w:rsidRPr="00A25DB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511D9"/>
    <w:multiLevelType w:val="hybridMultilevel"/>
    <w:tmpl w:val="032621F4"/>
    <w:lvl w:ilvl="0" w:tplc="E26CCAB8">
      <w:start w:val="1"/>
      <w:numFmt w:val="bullet"/>
      <w:lvlText w:val="●"/>
      <w:lvlJc w:val="left"/>
      <w:pPr>
        <w:ind w:left="720" w:hanging="360"/>
      </w:pPr>
    </w:lvl>
    <w:lvl w:ilvl="1" w:tplc="76004C5A">
      <w:start w:val="1"/>
      <w:numFmt w:val="bullet"/>
      <w:lvlText w:val="○"/>
      <w:lvlJc w:val="left"/>
      <w:pPr>
        <w:ind w:left="1440" w:hanging="360"/>
      </w:pPr>
    </w:lvl>
    <w:lvl w:ilvl="2" w:tplc="987AE95C">
      <w:start w:val="1"/>
      <w:numFmt w:val="bullet"/>
      <w:lvlText w:val="■"/>
      <w:lvlJc w:val="left"/>
      <w:pPr>
        <w:ind w:left="2160" w:hanging="360"/>
      </w:pPr>
    </w:lvl>
    <w:lvl w:ilvl="3" w:tplc="1FA8F130">
      <w:start w:val="1"/>
      <w:numFmt w:val="bullet"/>
      <w:lvlText w:val="●"/>
      <w:lvlJc w:val="left"/>
      <w:pPr>
        <w:ind w:left="2880" w:hanging="360"/>
      </w:pPr>
    </w:lvl>
    <w:lvl w:ilvl="4" w:tplc="556463C2">
      <w:start w:val="1"/>
      <w:numFmt w:val="bullet"/>
      <w:lvlText w:val="○"/>
      <w:lvlJc w:val="left"/>
      <w:pPr>
        <w:ind w:left="3600" w:hanging="360"/>
      </w:pPr>
    </w:lvl>
    <w:lvl w:ilvl="5" w:tplc="673AA1BA">
      <w:start w:val="1"/>
      <w:numFmt w:val="bullet"/>
      <w:lvlText w:val="■"/>
      <w:lvlJc w:val="left"/>
      <w:pPr>
        <w:ind w:left="4320" w:hanging="360"/>
      </w:pPr>
    </w:lvl>
    <w:lvl w:ilvl="6" w:tplc="E110E228">
      <w:start w:val="1"/>
      <w:numFmt w:val="bullet"/>
      <w:lvlText w:val="●"/>
      <w:lvlJc w:val="left"/>
      <w:pPr>
        <w:ind w:left="5040" w:hanging="360"/>
      </w:pPr>
    </w:lvl>
    <w:lvl w:ilvl="7" w:tplc="AF8E7A06">
      <w:start w:val="1"/>
      <w:numFmt w:val="bullet"/>
      <w:lvlText w:val="●"/>
      <w:lvlJc w:val="left"/>
      <w:pPr>
        <w:ind w:left="5760" w:hanging="360"/>
      </w:pPr>
    </w:lvl>
    <w:lvl w:ilvl="8" w:tplc="9822FF62">
      <w:start w:val="1"/>
      <w:numFmt w:val="bullet"/>
      <w:lvlText w:val="●"/>
      <w:lvlJc w:val="left"/>
      <w:pPr>
        <w:ind w:left="6480" w:hanging="360"/>
      </w:pPr>
    </w:lvl>
  </w:abstractNum>
  <w:abstractNum w:abstractNumId="1" w15:restartNumberingAfterBreak="0">
    <w:nsid w:val="3F8A5B71"/>
    <w:multiLevelType w:val="multilevel"/>
    <w:tmpl w:val="866C7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153376"/>
    <w:multiLevelType w:val="multilevel"/>
    <w:tmpl w:val="E51CE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E376C6"/>
    <w:multiLevelType w:val="multilevel"/>
    <w:tmpl w:val="C62C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704317"/>
    <w:multiLevelType w:val="multilevel"/>
    <w:tmpl w:val="F7447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247D57"/>
    <w:multiLevelType w:val="multilevel"/>
    <w:tmpl w:val="69DED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3A16F4"/>
    <w:multiLevelType w:val="multilevel"/>
    <w:tmpl w:val="8C122800"/>
    <w:lvl w:ilvl="0">
      <w:numFmt w:val="decimal"/>
      <w:lvlText w:val="%1"/>
      <w:lvlJc w:val="left"/>
      <w:pPr>
        <w:ind w:left="720" w:hanging="720"/>
      </w:pPr>
      <w:rPr>
        <w:rFonts w:hint="default"/>
      </w:rPr>
    </w:lvl>
    <w:lvl w:ilvl="1">
      <w:start w:val="1"/>
      <w:numFmt w:val="decimalZero"/>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63672926"/>
    <w:multiLevelType w:val="multilevel"/>
    <w:tmpl w:val="883A9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6473260">
    <w:abstractNumId w:val="0"/>
  </w:num>
  <w:num w:numId="2" w16cid:durableId="354622416">
    <w:abstractNumId w:val="0"/>
  </w:num>
  <w:num w:numId="3" w16cid:durableId="1310132884">
    <w:abstractNumId w:val="4"/>
  </w:num>
  <w:num w:numId="4" w16cid:durableId="1369453891">
    <w:abstractNumId w:val="5"/>
  </w:num>
  <w:num w:numId="5" w16cid:durableId="1431127363">
    <w:abstractNumId w:val="1"/>
  </w:num>
  <w:num w:numId="6" w16cid:durableId="425812435">
    <w:abstractNumId w:val="3"/>
  </w:num>
  <w:num w:numId="7" w16cid:durableId="1985305548">
    <w:abstractNumId w:val="2"/>
  </w:num>
  <w:num w:numId="8" w16cid:durableId="799112750">
    <w:abstractNumId w:val="7"/>
  </w:num>
  <w:num w:numId="9" w16cid:durableId="169024029">
    <w:abstractNumId w:val="0"/>
    <w:lvlOverride w:ilvl="0">
      <w:startOverride w:val="1"/>
    </w:lvlOverride>
  </w:num>
  <w:num w:numId="10" w16cid:durableId="17913920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DBA"/>
    <w:rsid w:val="00047CF9"/>
    <w:rsid w:val="00050122"/>
    <w:rsid w:val="00063E3C"/>
    <w:rsid w:val="00077089"/>
    <w:rsid w:val="001576C7"/>
    <w:rsid w:val="001A52A2"/>
    <w:rsid w:val="001A54AB"/>
    <w:rsid w:val="001C63DE"/>
    <w:rsid w:val="001D7B4D"/>
    <w:rsid w:val="001F490E"/>
    <w:rsid w:val="002050FC"/>
    <w:rsid w:val="002463B7"/>
    <w:rsid w:val="002A1A17"/>
    <w:rsid w:val="002D5802"/>
    <w:rsid w:val="002E0A4B"/>
    <w:rsid w:val="003A5ED8"/>
    <w:rsid w:val="004329CC"/>
    <w:rsid w:val="0053559D"/>
    <w:rsid w:val="005A0823"/>
    <w:rsid w:val="005C2394"/>
    <w:rsid w:val="005C5203"/>
    <w:rsid w:val="005E5BE9"/>
    <w:rsid w:val="00652325"/>
    <w:rsid w:val="00723711"/>
    <w:rsid w:val="007E145E"/>
    <w:rsid w:val="008006D7"/>
    <w:rsid w:val="0080185A"/>
    <w:rsid w:val="0091066C"/>
    <w:rsid w:val="009A6713"/>
    <w:rsid w:val="009F2CCE"/>
    <w:rsid w:val="00A25DBA"/>
    <w:rsid w:val="00A74BBB"/>
    <w:rsid w:val="00AA1CC1"/>
    <w:rsid w:val="00AA3861"/>
    <w:rsid w:val="00B54953"/>
    <w:rsid w:val="00BB4768"/>
    <w:rsid w:val="00BB505C"/>
    <w:rsid w:val="00D01ED6"/>
    <w:rsid w:val="00D308D4"/>
    <w:rsid w:val="00D57039"/>
    <w:rsid w:val="00E162BA"/>
    <w:rsid w:val="00FB6ABD"/>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C252F"/>
  <w15:chartTrackingRefBased/>
  <w15:docId w15:val="{EE8A6E0D-4D03-4B8D-895D-41B9D4040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25D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25D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25DB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25DB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25DB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25DB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25DB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25DB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25DB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25DB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A25DB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25DB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25DB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25DB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25DB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25DB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25DB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25DBA"/>
    <w:rPr>
      <w:rFonts w:eastAsiaTheme="majorEastAsia" w:cstheme="majorBidi"/>
      <w:color w:val="272727" w:themeColor="text1" w:themeTint="D8"/>
    </w:rPr>
  </w:style>
  <w:style w:type="paragraph" w:styleId="Ttulo">
    <w:name w:val="Title"/>
    <w:basedOn w:val="Normal"/>
    <w:next w:val="Normal"/>
    <w:link w:val="TtuloCar"/>
    <w:uiPriority w:val="10"/>
    <w:qFormat/>
    <w:rsid w:val="00A25D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25DB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25DB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25DB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25DBA"/>
    <w:pPr>
      <w:spacing w:before="160"/>
      <w:jc w:val="center"/>
    </w:pPr>
    <w:rPr>
      <w:i/>
      <w:iCs/>
      <w:color w:val="404040" w:themeColor="text1" w:themeTint="BF"/>
    </w:rPr>
  </w:style>
  <w:style w:type="character" w:customStyle="1" w:styleId="CitaCar">
    <w:name w:val="Cita Car"/>
    <w:basedOn w:val="Fuentedeprrafopredeter"/>
    <w:link w:val="Cita"/>
    <w:uiPriority w:val="29"/>
    <w:rsid w:val="00A25DBA"/>
    <w:rPr>
      <w:i/>
      <w:iCs/>
      <w:color w:val="404040" w:themeColor="text1" w:themeTint="BF"/>
    </w:rPr>
  </w:style>
  <w:style w:type="paragraph" w:styleId="Prrafodelista">
    <w:name w:val="List Paragraph"/>
    <w:basedOn w:val="Normal"/>
    <w:qFormat/>
    <w:rsid w:val="00A25DBA"/>
    <w:pPr>
      <w:ind w:left="720"/>
      <w:contextualSpacing/>
    </w:pPr>
  </w:style>
  <w:style w:type="character" w:styleId="nfasisintenso">
    <w:name w:val="Intense Emphasis"/>
    <w:basedOn w:val="Fuentedeprrafopredeter"/>
    <w:uiPriority w:val="21"/>
    <w:qFormat/>
    <w:rsid w:val="00A25DBA"/>
    <w:rPr>
      <w:i/>
      <w:iCs/>
      <w:color w:val="2F5496" w:themeColor="accent1" w:themeShade="BF"/>
    </w:rPr>
  </w:style>
  <w:style w:type="paragraph" w:styleId="Citadestacada">
    <w:name w:val="Intense Quote"/>
    <w:basedOn w:val="Normal"/>
    <w:next w:val="Normal"/>
    <w:link w:val="CitadestacadaCar"/>
    <w:uiPriority w:val="30"/>
    <w:qFormat/>
    <w:rsid w:val="00A25D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25DBA"/>
    <w:rPr>
      <w:i/>
      <w:iCs/>
      <w:color w:val="2F5496" w:themeColor="accent1" w:themeShade="BF"/>
    </w:rPr>
  </w:style>
  <w:style w:type="character" w:styleId="Referenciaintensa">
    <w:name w:val="Intense Reference"/>
    <w:basedOn w:val="Fuentedeprrafopredeter"/>
    <w:uiPriority w:val="32"/>
    <w:qFormat/>
    <w:rsid w:val="00A25DBA"/>
    <w:rPr>
      <w:b/>
      <w:bCs/>
      <w:smallCaps/>
      <w:color w:val="2F5496" w:themeColor="accent1" w:themeShade="BF"/>
      <w:spacing w:val="5"/>
    </w:rPr>
  </w:style>
  <w:style w:type="character" w:styleId="Textodelmarcadordeposicin">
    <w:name w:val="Placeholder Text"/>
    <w:basedOn w:val="Fuentedeprrafopredeter"/>
    <w:uiPriority w:val="99"/>
    <w:semiHidden/>
    <w:rsid w:val="00A25DB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478</TotalTime>
  <Pages>21</Pages>
  <Words>2853</Words>
  <Characters>15696</Characters>
  <Application>Microsoft Office Word</Application>
  <DocSecurity>0</DocSecurity>
  <Lines>130</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FREDDY FRANCISCO SANCHEZ ZAMORA</dc:creator>
  <cp:keywords/>
  <dc:description/>
  <cp:lastModifiedBy>FREDDY FRANCISCO SANCHEZ ZAMORA</cp:lastModifiedBy>
  <cp:revision>4</cp:revision>
  <dcterms:created xsi:type="dcterms:W3CDTF">2026-08-17T15:15:00Z</dcterms:created>
  <dcterms:modified xsi:type="dcterms:W3CDTF">2026-08-19T17:52:00Z</dcterms:modified>
</cp:coreProperties>
</file>