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Puyo Puyo Tetris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Sonic Mania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Freedom Planet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Illusion of Gaia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Legend of Zelda(2)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- A Link to the Past(5)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Zelda Link's Awakening(2)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Zelda Links Oracle of Ages/Seasons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Chrono Trigger (6)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Super Mario World(2)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- Super Mario All Stars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- New Super Mario Bros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- Mario vs. Donkey Kong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- Super Mario RPG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MegaMan series(4)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-MegaMan X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Golden Sun series(3)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Metroid Series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Metroid Fusion/Zero Mission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Super Metroid(2)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Terraria(5)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Dwarf Fortress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Binding of Isaac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Factorio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Enter the Gungeon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Celeste(4)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Fire Emblem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Fire Emblem: The Sacred Stones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Fire Emblem: The Blazing Blade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Donkey kong country series (3)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Kirby series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- Kirby Superstar(2)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- Kirby &amp; the Amazing Mirror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Hyper Light Drifter(2)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 Adventures of Lolo 3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 Tetris Effect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 Final Fantasy 6(2)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 HyperRogue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 The Void Rains Upon Her Heart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26. Starseed Pilgrim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27.Secret of Mana(3)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28.Theme Hospital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29.Guacamelee!(2)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30.Slay the Spire(2)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 Earthbound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32. Castlevania: Symphony of the Night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33.Brogue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34.Baba is You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35.TOME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36.caves of qud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37.Pokemon series(3)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Pokemon Mystery Dungeon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Pokemon Pearl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Pokemon Ruby/Sapphire/Emerald(2)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Pokemon Red/Blue/Yellow(2)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Pokemon Crystal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38. Drawn to Life: The Next Chapter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39. To The Moon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40. Faith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41. Death State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42. Terranigma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43. Hollow Knight(4)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44. BlazBlue: Centralfiction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45. Sid Meier's Alpha Centauri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46. Populous: The Beginning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47. Transport Tycoon / TTD / Open TTD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48. King Arthur's Gold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49. FEZ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50. Towerfall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51. The Messenger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52. Lord of the Rings: Battle for Middle-Earth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53. Nethack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54. RCT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55. C&amp;C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56. Wasteland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57. R-Type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58. IK+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59. Exile II Crystal Souls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60. Faster Than Light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61. Braid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62. Rollercoaster tycoon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63.. Gris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64. Into the Breach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65. Limbo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66. Final Fantasy Tactics Advance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67. Advance Wars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68. Don't Starve Together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69. Super Smash Flash 2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70. Pac-Man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71. Wario Land 4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72. Nuclear Throne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73. Mother 3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74. WarioWare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75. Contra: Hard Corps 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76. Minesweeper 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77. Dead cells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78. Hyper Light Drifter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79. Night in the woods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80. Undertale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81. Warcraft II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82. Guitar Hero III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83. Tetris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84. Harvest Moon: Friends of Mineral Town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85. Transformice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