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NetworkControllerPolicy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运营商太多，需要太多的定制。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开发人员环境的限制（界面的显示太过依赖于底层）导致定制时开发比较困难。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后续出现问题分析也比较困难（界面显示的问题）。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完成运营商的定制需求。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模拟运营商以及各种网络环境。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可视化的debug工具。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1.</w:t>
      </w:r>
      <w:r>
        <w:rPr>
          <w:rFonts w:hint="eastAsia"/>
          <w:b/>
          <w:bCs/>
        </w:rPr>
        <w:t>NetworkControllerPolicy</w:t>
      </w:r>
      <w:r>
        <w:rPr>
          <w:rFonts w:hint="eastAsia"/>
          <w:b/>
          <w:bCs/>
          <w:lang w:eastAsia="zh-CN"/>
        </w:rPr>
        <w:t>的实现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Android </w:t>
      </w:r>
      <w:r>
        <w:rPr>
          <w:rFonts w:hint="eastAsia"/>
        </w:rPr>
        <w:t>NetworkController</w:t>
      </w:r>
      <w:r>
        <w:rPr>
          <w:rFonts w:hint="eastAsia"/>
          <w:lang w:eastAsia="zh-CN"/>
        </w:rPr>
        <w:t>机制：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通过broadcast和注册PhoneStateListener callback来更新systemui中的wifi、data、signal等各种变量状态。然后获取这个变量的状态来刷新界面。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定制就是根据运营商在刷新显示的时候显示不同的图标。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5615" cy="1977390"/>
            <wp:effectExtent l="0" t="0" r="635" b="3810"/>
            <wp:docPr id="2" name="图片 2" descr="2016-07-01 13:11:1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7-01 13:11:1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2.模拟工具的实现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在systemui中注册一个broadcast receiver，用来接收和保存app端模拟的数据。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同时更新SignalStrength，DataNetType，DataIcon，SimCardIcon，AirplaneMode。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App端可以通过用户的定制化输入来发送相应的broadcast。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81275" cy="2418715"/>
            <wp:effectExtent l="0" t="0" r="9525" b="635"/>
            <wp:docPr id="3" name="图片 3" descr="2016-07-01 13:28: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07-01 13:28:17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3.可视化debug工具的实现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statusbar在update icon status的时候将其状态打印到device log。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通过java程序解析相应的device log，通过打印出来的icon status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结合icon 输出到html中。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342162">
    <w:nsid w:val="5775DD52"/>
    <w:multiLevelType w:val="singleLevel"/>
    <w:tmpl w:val="5775DD5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7342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A5714"/>
    <w:rsid w:val="06DA7D4B"/>
    <w:rsid w:val="071B6278"/>
    <w:rsid w:val="0A362FD0"/>
    <w:rsid w:val="142976A3"/>
    <w:rsid w:val="193E1C7A"/>
    <w:rsid w:val="1BA05BE1"/>
    <w:rsid w:val="21C0196E"/>
    <w:rsid w:val="277427C9"/>
    <w:rsid w:val="2BDE4907"/>
    <w:rsid w:val="374024B5"/>
    <w:rsid w:val="52BD424C"/>
    <w:rsid w:val="5C09494F"/>
    <w:rsid w:val="5D2D156D"/>
    <w:rsid w:val="5F860448"/>
    <w:rsid w:val="611B5FA1"/>
    <w:rsid w:val="61AE54CE"/>
    <w:rsid w:val="63F97611"/>
    <w:rsid w:val="6A694423"/>
    <w:rsid w:val="6FF10F37"/>
    <w:rsid w:val="77977F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2016-07-01T05:47:05Z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