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b/>
          <w:bCs/>
          <w:lang w:val="en-US" w:eastAsia="zh-CN"/>
        </w:rPr>
        <w:t>Binder_ServiceManager</w:t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binder_open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Binder_open\binder_mmap 创建serviceManager进程在binder 驱动层的binder_proc和通信的共享内存。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binder_become_context_manager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创建ptr和cookie都为0的binder_node同时将其加入到binder_proc的binder_node红黑树中。</w:t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binder_loop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主线程变成binder线程，同时阻塞在驱动层的的binder_thread_read函数中的等待binder_thread_write中向等待队列中添加事件proc-&gt;wait；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驱动层怎样决定使用哪个binder线程来处理binder请求：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使用等待队列。</w:t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SVC_MGR_GET_SERVICE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获取bn在servicemanager中的bf，同时在client进程中创建bn相对应的bf，将bf中的desc返回给client。Client通过bf获取bn同service进行通信。</w:t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SVC_MGR_ADD_SERVICE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将service端中的bn保存到驱动层，</w:t>
      </w:r>
      <w:r>
        <w:rPr>
          <w:rFonts w:hint="eastAsia" w:eastAsia="宋体"/>
          <w:sz w:val="18"/>
          <w:szCs w:val="18"/>
          <w:lang w:val="en-US" w:eastAsia="zh-CN"/>
        </w:rPr>
        <w:t>在servicemanager中将bf和bn关联起来。</w:t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SVC_MGR_LIST_SERVICES</w:t>
      </w:r>
    </w:p>
    <w:p>
      <w:pPr>
        <w:pStyle w:val="3"/>
        <w:numPr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Dumpsys 进程调用该接口遍历出系统所有加入到servicemanager中的bn服务对象，可以调用他们的dump接口打印出相应的信息。</w:t>
      </w: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numPr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926175">
    <w:nsid w:val="578E08DF"/>
    <w:multiLevelType w:val="singleLevel"/>
    <w:tmpl w:val="578E08D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8926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000000"/>
    <w:rsid w:val="01615A50"/>
    <w:rsid w:val="06FA0280"/>
    <w:rsid w:val="07AE1028"/>
    <w:rsid w:val="0D811433"/>
    <w:rsid w:val="18BA5E1D"/>
    <w:rsid w:val="1CF06807"/>
    <w:rsid w:val="237422B9"/>
    <w:rsid w:val="2C814110"/>
    <w:rsid w:val="2ECB4055"/>
    <w:rsid w:val="39FA26AE"/>
    <w:rsid w:val="3DA75332"/>
    <w:rsid w:val="40F17018"/>
    <w:rsid w:val="41A0173B"/>
    <w:rsid w:val="424853CC"/>
    <w:rsid w:val="4A22491F"/>
    <w:rsid w:val="4F9B372A"/>
    <w:rsid w:val="51093901"/>
    <w:rsid w:val="5F3D0F4D"/>
    <w:rsid w:val="66B83C92"/>
    <w:rsid w:val="698E123D"/>
    <w:rsid w:val="6D3D2C47"/>
    <w:rsid w:val="74BF7515"/>
    <w:rsid w:val="78E34762"/>
    <w:rsid w:val="7B1511FF"/>
    <w:rsid w:val="7D306F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qFormat/>
    <w:uiPriority w:val="0"/>
    <w:rPr>
      <w:sz w:val="18"/>
      <w:szCs w:val="18"/>
    </w:rPr>
  </w:style>
  <w:style w:type="character" w:customStyle="1" w:styleId="7">
    <w:name w:val="页脚 Char"/>
    <w:basedOn w:val="4"/>
    <w:qFormat/>
    <w:uiPriority w:val="0"/>
    <w:rPr>
      <w:sz w:val="18"/>
      <w:szCs w:val="18"/>
    </w:rPr>
  </w:style>
  <w:style w:type="paragraph" w:customStyle="1" w:styleId="8">
    <w:name w:val="标题1"/>
    <w:basedOn w:val="3"/>
    <w:next w:val="9"/>
    <w:qFormat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qFormat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2016-07-21T07:24:03Z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