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CE" w:rsidRPr="005B3F62" w:rsidRDefault="005B3F62" w:rsidP="00E75BCE">
      <w:pPr>
        <w:rPr>
          <w:b/>
        </w:rPr>
      </w:pPr>
      <w:proofErr w:type="spellStart"/>
      <w:r w:rsidRPr="005B3F62">
        <w:rPr>
          <w:b/>
        </w:rPr>
        <w:t>Bartko</w:t>
      </w:r>
      <w:proofErr w:type="spellEnd"/>
      <w:r w:rsidRPr="005B3F62">
        <w:rPr>
          <w:b/>
        </w:rPr>
        <w:t xml:space="preserve"> and Blackwood Bradley</w:t>
      </w:r>
    </w:p>
    <w:p w:rsidR="005B3F62" w:rsidRDefault="005B3F62" w:rsidP="005B3F62">
      <w:r>
        <w:t xml:space="preserve">The Bradley Blackwood procedure is a simultaneous test for equality of the variance and mean of a pair of data sets. </w:t>
      </w:r>
    </w:p>
    <w:p w:rsidR="005B3F62" w:rsidRDefault="005B3F62" w:rsidP="005B3F62">
      <w:r>
        <w:t>A linear regression is fitted according to</w:t>
      </w:r>
      <w:bookmarkStart w:id="0" w:name="_GoBack"/>
      <w:bookmarkEnd w:id="0"/>
      <w:r>
        <w:t xml:space="preserve"> the sums and differences.</w:t>
      </w:r>
    </w:p>
    <w:p w:rsidR="005B3F62" w:rsidRDefault="005B3F62" w:rsidP="005B3F62">
      <w:r>
        <w:t>The null hypothesis is that mean and variance of both methods equal.</w:t>
      </w:r>
    </w:p>
    <w:p w:rsidR="005B3F62" w:rsidRDefault="005B3F62" w:rsidP="005B3F62">
      <w:r>
        <w:t xml:space="preserve">The test statistic is provided in </w:t>
      </w:r>
      <w:r w:rsidRPr="005B3F62">
        <w:rPr>
          <w:b/>
          <w:color w:val="FF0000"/>
        </w:rPr>
        <w:t>\BB89</w:t>
      </w:r>
    </w:p>
    <w:p w:rsidR="005B3F62" w:rsidRDefault="005B3F62" w:rsidP="005B3F62">
      <w:r>
        <w:t xml:space="preserve">The critical value is an F value at </w:t>
      </w:r>
      <w:r w:rsidRPr="005B3F62">
        <w:rPr>
          <w:b/>
          <w:color w:val="548DD4" w:themeColor="text2" w:themeTint="99"/>
        </w:rPr>
        <w:t>\alpha</w:t>
      </w:r>
      <w:r w:rsidRPr="005B3F62">
        <w:rPr>
          <w:color w:val="548DD4" w:themeColor="text2" w:themeTint="99"/>
        </w:rPr>
        <w:t xml:space="preserve"> </w:t>
      </w:r>
      <w:r>
        <w:t>% significance, with degrees of freedom 2 and n-2, where n is the number of paired values.</w:t>
      </w:r>
    </w:p>
    <w:p w:rsidR="005B3F62" w:rsidRDefault="005B3F62" w:rsidP="005B3F62"/>
    <w:p w:rsidR="005B3F62" w:rsidRDefault="005B3F62" w:rsidP="005B3F62">
      <w:r>
        <w:t xml:space="preserve"> </w:t>
      </w:r>
    </w:p>
    <w:p w:rsidR="005B3F62" w:rsidRDefault="005B3F62" w:rsidP="005B3F62"/>
    <w:p w:rsidR="005B3F62" w:rsidRDefault="005B3F62" w:rsidP="005B3F62">
      <w:r>
        <w:t xml:space="preserve"> </w:t>
      </w:r>
    </w:p>
    <w:p w:rsidR="005B3F62" w:rsidRDefault="005B3F62" w:rsidP="005B3F62"/>
    <w:p w:rsidR="005B3F62" w:rsidRDefault="005B3F62" w:rsidP="005B3F62">
      <w:r>
        <w:t xml:space="preserve">It was amended by </w:t>
      </w:r>
      <w:proofErr w:type="spellStart"/>
      <w:r>
        <w:t>Bartko</w:t>
      </w:r>
      <w:proofErr w:type="spellEnd"/>
      <w:r>
        <w:t xml:space="preserve"> to be uses in the Method comparison study.</w:t>
      </w:r>
    </w:p>
    <w:p w:rsidR="005B3F62" w:rsidRDefault="005B3F62" w:rsidP="005B3F62"/>
    <w:p w:rsidR="005B3F62" w:rsidRPr="00E75BCE" w:rsidRDefault="005B3F62" w:rsidP="005B3F62">
      <w:r>
        <w:t xml:space="preserve">It is noticeably a simultaneous test for bias and precision. </w:t>
      </w:r>
      <w:proofErr w:type="gramStart"/>
      <w:r>
        <w:t>If I It is uninformative about either both of these properties on their own.</w:t>
      </w:r>
      <w:proofErr w:type="gramEnd"/>
    </w:p>
    <w:sectPr w:rsidR="005B3F62" w:rsidRPr="00E7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57696"/>
    <w:multiLevelType w:val="hybridMultilevel"/>
    <w:tmpl w:val="43A8D7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CE"/>
    <w:rsid w:val="000D5406"/>
    <w:rsid w:val="005B3F62"/>
    <w:rsid w:val="00E75BCE"/>
    <w:rsid w:val="00F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2012-04-09T20:38:00Z</dcterms:created>
  <dcterms:modified xsi:type="dcterms:W3CDTF">2012-04-09T21:50:00Z</dcterms:modified>
</cp:coreProperties>
</file>