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9C" w:rsidRPr="0051689C" w:rsidRDefault="0051689C" w:rsidP="0051689C">
      <w:pPr>
        <w:rPr>
          <w:b/>
          <w:u w:val="single"/>
        </w:rPr>
      </w:pPr>
      <w:r w:rsidRPr="0051689C">
        <w:rPr>
          <w:b/>
          <w:u w:val="single"/>
        </w:rPr>
        <w:t>Factorial ANOVA</w:t>
      </w:r>
    </w:p>
    <w:p w:rsidR="0051689C" w:rsidRDefault="0051689C" w:rsidP="0051689C">
      <w:r>
        <w:t xml:space="preserve">Three </w:t>
      </w:r>
      <w:proofErr w:type="gramStart"/>
      <w:r>
        <w:t>hypothesis</w:t>
      </w:r>
      <w:proofErr w:type="gramEnd"/>
      <w:r>
        <w:t xml:space="preserve"> can be tested in the one experiment</w:t>
      </w:r>
    </w:p>
    <w:p w:rsidR="0051689C" w:rsidRDefault="0051689C" w:rsidP="0051689C">
      <w:proofErr w:type="gramStart"/>
      <w:r>
        <w:t>More errors due to the interaction of these factors.</w:t>
      </w:r>
      <w:proofErr w:type="gramEnd"/>
    </w:p>
    <w:p w:rsidR="0051689C" w:rsidRDefault="0051689C" w:rsidP="0051689C"/>
    <w:p w:rsidR="0051689C" w:rsidRDefault="0051689C" w:rsidP="0051689C">
      <w:pPr>
        <w:pStyle w:val="ListParagraph"/>
        <w:numPr>
          <w:ilvl w:val="0"/>
          <w:numId w:val="1"/>
        </w:numPr>
      </w:pPr>
      <w:r>
        <w:t>Main Effect : The effect of one IV average across the levels of the other IV</w:t>
      </w:r>
    </w:p>
    <w:p w:rsidR="0051689C" w:rsidRDefault="0051689C" w:rsidP="0051689C">
      <w:pPr>
        <w:pStyle w:val="ListParagraph"/>
        <w:numPr>
          <w:ilvl w:val="0"/>
          <w:numId w:val="1"/>
        </w:numPr>
      </w:pPr>
      <w:r>
        <w:t xml:space="preserve">Interaction </w:t>
      </w:r>
      <w:proofErr w:type="gramStart"/>
      <w:r>
        <w:t>effects :</w:t>
      </w:r>
      <w:proofErr w:type="gramEnd"/>
      <w:r>
        <w:t xml:space="preserve"> the effect of one IV depends on the other IV (the simple effects of one IV change across the levels of the other IV).</w:t>
      </w:r>
    </w:p>
    <w:p w:rsidR="00AF75BE" w:rsidRDefault="0051689C" w:rsidP="0051689C">
      <w:pPr>
        <w:pStyle w:val="ListParagraph"/>
        <w:numPr>
          <w:ilvl w:val="0"/>
          <w:numId w:val="1"/>
        </w:numPr>
      </w:pPr>
      <w:r>
        <w:t>Simple effect: the effect of one IV at a particular level at a particular level of the other IV.</w:t>
      </w:r>
    </w:p>
    <w:p w:rsidR="0051689C" w:rsidRPr="0051689C" w:rsidRDefault="0051689C" w:rsidP="0051689C">
      <w:pPr>
        <w:rPr>
          <w:b/>
          <w:u w:val="single"/>
        </w:rPr>
      </w:pPr>
      <w:r w:rsidRPr="0051689C">
        <w:rPr>
          <w:b/>
          <w:u w:val="single"/>
        </w:rPr>
        <w:t>General Linear Model (GLM)</w:t>
      </w:r>
    </w:p>
    <w:p w:rsidR="0051689C" w:rsidRDefault="0051689C" w:rsidP="0051689C">
      <w:r>
        <w:t>F Ratios</w:t>
      </w:r>
    </w:p>
    <w:p w:rsidR="0051689C" w:rsidRDefault="0051689C" w:rsidP="0051689C">
      <w:r>
        <w:t>Degrees of Freedom</w:t>
      </w:r>
    </w:p>
    <w:p w:rsidR="0051689C" w:rsidRDefault="0051689C" w:rsidP="0051689C"/>
    <w:p w:rsidR="0051689C" w:rsidRDefault="0051689C" w:rsidP="0051689C"/>
    <w:sectPr w:rsidR="0051689C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641DE"/>
    <w:multiLevelType w:val="hybridMultilevel"/>
    <w:tmpl w:val="44C4A3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689C"/>
    <w:rsid w:val="001348FA"/>
    <w:rsid w:val="001B506A"/>
    <w:rsid w:val="001C5319"/>
    <w:rsid w:val="0020156E"/>
    <w:rsid w:val="002A7E08"/>
    <w:rsid w:val="002E306F"/>
    <w:rsid w:val="004254FA"/>
    <w:rsid w:val="0051689C"/>
    <w:rsid w:val="005514F3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2012-10-12T10:45:00Z</dcterms:created>
  <dcterms:modified xsi:type="dcterms:W3CDTF">2012-10-12T11:57:00Z</dcterms:modified>
</cp:coreProperties>
</file>