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E352D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5 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</w:t>
      </w:r>
      <w:r w:rsidR="001846E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and Ireland, the test score is n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ormally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</w:t>
      </w:r>
      <w:r w:rsidR="00D909D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is carrying out research on the blood factor levels for sufferers of a particular disease.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 </w:t>
      </w:r>
      <w:r w:rsidR="001846E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Specifically they are carrying out research on the effects of experimental medication has on the blood factor level.</w:t>
      </w:r>
    </w:p>
    <w:p w:rsidR="00AF75BE" w:rsidRDefault="001846E7" w:rsidP="001846E7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a group of 14 volunteer patients</w:t>
      </w:r>
      <w:r w:rsidR="003C6FDC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following test scores for </w:t>
      </w:r>
      <w:r w:rsid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were obtained both</w:t>
      </w:r>
      <w:r w:rsidR="00D909D8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prior to the medication, and after the medication</w:t>
      </w:r>
      <w:r w:rsid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</w:p>
    <w:tbl>
      <w:tblPr>
        <w:tblStyle w:val="TableGrid"/>
        <w:tblW w:w="9287" w:type="dxa"/>
        <w:tblInd w:w="108" w:type="dxa"/>
        <w:tblLook w:val="04A0"/>
      </w:tblPr>
      <w:tblGrid>
        <w:gridCol w:w="91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1846E7" w:rsidTr="00644959">
        <w:tc>
          <w:tcPr>
            <w:tcW w:w="915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Patient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C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E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G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H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I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J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K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598" w:type="dxa"/>
          </w:tcPr>
          <w:p w:rsidR="001846E7" w:rsidRDefault="00644959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N</w:t>
            </w:r>
          </w:p>
        </w:tc>
      </w:tr>
      <w:tr w:rsidR="001846E7" w:rsidTr="00644959">
        <w:tc>
          <w:tcPr>
            <w:tcW w:w="915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Before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120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140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112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109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114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116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99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108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109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111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109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131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117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101</w:t>
            </w:r>
          </w:p>
        </w:tc>
      </w:tr>
      <w:tr w:rsidR="001846E7" w:rsidTr="00644959">
        <w:tc>
          <w:tcPr>
            <w:tcW w:w="915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After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104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112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110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107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101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103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101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102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103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102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101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120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112</w:t>
            </w:r>
          </w:p>
        </w:tc>
        <w:tc>
          <w:tcPr>
            <w:tcW w:w="598" w:type="dxa"/>
          </w:tcPr>
          <w:p w:rsidR="001846E7" w:rsidRDefault="001846E7" w:rsidP="00C73D7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103</w:t>
            </w:r>
          </w:p>
        </w:tc>
      </w:tr>
    </w:tbl>
    <w:p w:rsidR="001846E7" w:rsidRPr="00C73D7D" w:rsidRDefault="001846E7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846E7" w:rsidRPr="00C73D7D" w:rsidRDefault="00644959" w:rsidP="0064495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1846E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 w:rsidR="001846E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 w:rsidR="001846E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1846E7"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and </w:t>
      </w:r>
      <w:r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81</w:t>
      </w:r>
      <w:r w:rsidR="001846E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D909D8" w:rsidRPr="00C73D7D" w:rsidRDefault="00644959" w:rsidP="0064495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For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now ,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yo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 may assume that </w:t>
      </w:r>
      <w:r w:rsidR="001846E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case-wise differences are 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 distributed.</w:t>
      </w:r>
    </w:p>
    <w:p w:rsidR="00644959" w:rsidRDefault="00C73D7D" w:rsidP="00C73D7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clinical research organization wishes to determine if there is a significant </w:t>
      </w:r>
      <w:r w:rsidR="001846E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improvement</w:t>
      </w:r>
      <w:r w:rsid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(lessening of the blood factor level)</w:t>
      </w:r>
      <w:r w:rsidR="001846E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due to the medication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C73D7D" w:rsidRDefault="00546BF7" w:rsidP="00C73D7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Perform </w:t>
      </w:r>
      <w:r w:rsid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 appropriate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hypo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thesis test for this </w:t>
      </w:r>
      <w:r w:rsid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hypothesis test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, using a significance level of 5%. </w:t>
      </w:r>
    </w:p>
    <w:p w:rsidR="00C73D7D" w:rsidRDefault="00AC10CC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Formally state both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null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hypothesis 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and alternative hypothesis. [2 Mark]</w:t>
      </w: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AC10CC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From the</w:t>
      </w:r>
      <w:r w:rsidRPr="00AC10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code output, w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hat is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resultant 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p-value? [1 Mark]</w:t>
      </w: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C73D7D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your conclusion for the hypothesis test, based on this p-value? [2 Marks]</w:t>
      </w:r>
    </w:p>
    <w:p w:rsid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C73D7D" w:rsidRDefault="002B108A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644959" w:rsidRPr="00644959" w:rsidRDefault="00644959" w:rsidP="0064495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>Testing Normality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2 (6 Marks)</w:t>
      </w:r>
    </w:p>
    <w:p w:rsidR="00644959" w:rsidRPr="00644959" w:rsidRDefault="0064495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following graphical procedure was carried out to determine whether or not the case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-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wise differences from the previous question are normally distributed.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Pr="00644959"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731510" cy="3600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555" b="4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1) Explain how this graphical procedure is used to make a determination.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644959" w:rsidRDefault="0064495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2) What is your conclusion for the set of case-wise differences from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study described in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Question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[1 Mark]</w:t>
      </w:r>
    </w:p>
    <w:p w:rsidR="00644959" w:rsidRDefault="00E352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3) Perform a formal hypothesis test for testing the normality the case-wise differences (See </w:t>
      </w:r>
      <w:r w:rsidRPr="00E352D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DAT82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 State your null and alternative hypothesis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 Mark]</w:t>
      </w:r>
    </w:p>
    <w:p w:rsidR="00E352DC" w:rsidRDefault="00E352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4) What is your conclusion for this procedure? Justify your answer with reference to the p-value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 Marks]</w:t>
      </w:r>
    </w:p>
    <w:p w:rsidR="00E352DC" w:rsidRPr="00644959" w:rsidRDefault="00E352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4959" w:rsidRDefault="0064495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644959" w:rsidRDefault="0064495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E352DC" w:rsidRDefault="00E352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Question </w:t>
      </w:r>
      <w:r w:rsid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(</w:t>
      </w:r>
      <w:r w:rsidR="00E352D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5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A56F13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Stearic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E352DC" w:rsidRDefault="00574228" w:rsidP="00E352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fit a linear model to predict the quality of ol</w:t>
      </w:r>
      <w:r w:rsidR="00E352D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ive oil using the following set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of independent variables.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352DC" w:rsidTr="00E352DC">
        <w:tc>
          <w:tcPr>
            <w:tcW w:w="9242" w:type="dxa"/>
          </w:tcPr>
          <w:p w:rsidR="00E352DC" w:rsidRDefault="00E352DC" w:rsidP="00E352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Linoleic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 ,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Linolenic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78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  <w:p w:rsidR="00E352DC" w:rsidRDefault="00E352DC" w:rsidP="00E352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</w:tbl>
    <w:p w:rsidR="00E352DC" w:rsidRDefault="00E352DC" w:rsidP="00E352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Pr="005912C7" w:rsidRDefault="00E263BF" w:rsidP="005912C7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</w:t>
      </w:r>
      <w:r w:rsid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 the regression equations for the</w:t>
      </w: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fitted </w:t>
      </w:r>
      <w:proofErr w:type="gramStart"/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model</w:t>
      </w:r>
      <w:r w:rsidR="00E352DC"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2B108A"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proofErr w:type="gramEnd"/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E263BF" w:rsidRPr="005912C7" w:rsidRDefault="00E263BF" w:rsidP="005912C7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Write down the </w:t>
      </w:r>
      <w:r w:rsidR="00E352DC" w:rsidRPr="005912C7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 xml:space="preserve">adjusted R squared value </w:t>
      </w:r>
      <w:r w:rsidR="00E352DC"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this fitted</w:t>
      </w: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model</w:t>
      </w:r>
      <w:r w:rsidR="002B108A"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</w:t>
      </w:r>
      <w:r w:rsidR="00E352DC"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</w:t>
      </w: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Marks]</w:t>
      </w:r>
    </w:p>
    <w:p w:rsidR="00AC10CC" w:rsidRPr="005912C7" w:rsidRDefault="005912C7" w:rsidP="005912C7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model would possibly be improved by removing one of the independent variables. Which independent variable, if any, would you remove from the model? Justify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5912C7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56F13" w:rsidRDefault="00A56F1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A56F13" w:rsidRPr="00CA6D31" w:rsidRDefault="00A56F13" w:rsidP="00A56F13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- Question </w:t>
      </w:r>
      <w:r w:rsid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4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356BE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4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56BE6" w:rsidRDefault="00356BE6" w:rsidP="00356BE6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on the velocity of an enzymatic reaction were obtained by 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Treloar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(1974). The number of counts per minute of radioactive product from the reaction was measured as a function of substrate concentration in parts per million (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ppm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 and from these counts the initial rate (or velocity) of the reaction was calculated (counts/min/min).</w:t>
      </w:r>
      <w:r w:rsidRPr="005708FD">
        <w:rPr>
          <w:rFonts w:ascii="Verdana" w:eastAsia="Times New Roman" w:hAnsi="Verdana" w:cs="Courier New"/>
          <w:sz w:val="20"/>
          <w:szCs w:val="20"/>
          <w:lang w:eastAsia="en-IE"/>
        </w:rPr>
        <w:t> </w:t>
      </w:r>
    </w:p>
    <w:p w:rsidR="00356BE6" w:rsidRDefault="00356BE6" w:rsidP="00356BE6">
      <w:pPr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134"/>
        <w:gridCol w:w="5122"/>
        <w:gridCol w:w="2311"/>
      </w:tblGrid>
      <w:tr w:rsidR="00356BE6" w:rsidTr="00532823">
        <w:tc>
          <w:tcPr>
            <w:tcW w:w="675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5122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Description</w:t>
            </w:r>
          </w:p>
        </w:tc>
        <w:tc>
          <w:tcPr>
            <w:tcW w:w="2311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356BE6" w:rsidTr="00532823">
        <w:tc>
          <w:tcPr>
            <w:tcW w:w="675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</w:p>
        </w:tc>
        <w:tc>
          <w:tcPr>
            <w:tcW w:w="5122" w:type="dxa"/>
          </w:tcPr>
          <w:p w:rsidR="00356BE6" w:rsidRPr="005708FD" w:rsidRDefault="00356BE6" w:rsidP="00532823">
            <w:pPr>
              <w:pStyle w:val="HTMLPreformatted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Pr="005708FD">
              <w:rPr>
                <w:rFonts w:ascii="Verdana" w:hAnsi="Verdana"/>
                <w:color w:val="000000"/>
              </w:rPr>
              <w:t>ubstrate concentration</w:t>
            </w:r>
            <w:r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Pr="005708FD">
              <w:rPr>
                <w:rFonts w:ascii="Verdana" w:hAnsi="Verdana"/>
                <w:color w:val="000000"/>
              </w:rPr>
              <w:t>ppm</w:t>
            </w:r>
            <w:proofErr w:type="spellEnd"/>
            <w:r w:rsidRPr="005708FD">
              <w:rPr>
                <w:rFonts w:ascii="Verdana" w:hAnsi="Verdana"/>
                <w:color w:val="000000"/>
              </w:rPr>
              <w:t>)</w:t>
            </w:r>
          </w:p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DAT57</w:t>
            </w:r>
          </w:p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  <w:tr w:rsidR="00356BE6" w:rsidTr="00532823">
        <w:tc>
          <w:tcPr>
            <w:tcW w:w="675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Rate</w:t>
            </w:r>
          </w:p>
        </w:tc>
        <w:tc>
          <w:tcPr>
            <w:tcW w:w="5122" w:type="dxa"/>
          </w:tcPr>
          <w:p w:rsidR="00356BE6" w:rsidRPr="005708FD" w:rsidRDefault="00356BE6" w:rsidP="00532823">
            <w:pPr>
              <w:pStyle w:val="HTMLPreformatted"/>
              <w:rPr>
                <w:rFonts w:ascii="Verdana" w:hAnsi="Verdana"/>
                <w:color w:val="000000"/>
              </w:rPr>
            </w:pPr>
            <w:r w:rsidRPr="005708FD">
              <w:rPr>
                <w:rFonts w:ascii="Verdana" w:hAnsi="Verdana"/>
                <w:color w:val="000000"/>
              </w:rPr>
              <w:t>Reaction velocity (counts/min/min)</w:t>
            </w:r>
          </w:p>
          <w:p w:rsidR="00356BE6" w:rsidRPr="005708FD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356BE6" w:rsidRDefault="00356BE6" w:rsidP="0053282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DAT51</w:t>
            </w:r>
          </w:p>
        </w:tc>
      </w:tr>
    </w:tbl>
    <w:p w:rsidR="00356BE6" w:rsidRDefault="00356BE6" w:rsidP="00356BE6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Pr="005708FD" w:rsidRDefault="00356BE6" w:rsidP="00356BE6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Fit a linear model to the data, where </w:t>
      </w:r>
      <w:proofErr w:type="spellStart"/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Rate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dependent variable</w:t>
      </w:r>
    </w:p>
    <w:p w:rsidR="00356BE6" w:rsidRPr="00356BE6" w:rsidRDefault="00356BE6" w:rsidP="00356BE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356BE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Sketch the scatter-plot for this data. [1 Mark]</w:t>
      </w:r>
    </w:p>
    <w:p w:rsidR="00356BE6" w:rsidRPr="00560180" w:rsidRDefault="00356BE6" w:rsidP="00356BE6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Default="00356BE6" w:rsidP="00356BE6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Pr="00356BE6" w:rsidRDefault="00356BE6" w:rsidP="00356BE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356BE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Based on this scatter-plot, discuss whether or not a simple linear regression model is an appropriate model. Give 1 reason for your answer. [1 Marks]</w:t>
      </w:r>
    </w:p>
    <w:p w:rsidR="00356BE6" w:rsidRDefault="00356BE6" w:rsidP="00356BE6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Default="00356BE6" w:rsidP="00356BE6">
      <w:pPr>
        <w:pStyle w:val="ListParagraph"/>
        <w:numPr>
          <w:ilvl w:val="0"/>
          <w:numId w:val="2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356BE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model. [1 Mark]</w:t>
      </w:r>
    </w:p>
    <w:p w:rsidR="00356BE6" w:rsidRPr="00356BE6" w:rsidRDefault="00356BE6" w:rsidP="00356BE6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Pr="00356BE6" w:rsidRDefault="00356BE6" w:rsidP="00356BE6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56BE6" w:rsidRPr="00356BE6" w:rsidRDefault="00356BE6" w:rsidP="00356BE6">
      <w:pPr>
        <w:pStyle w:val="ListParagraph"/>
        <w:numPr>
          <w:ilvl w:val="0"/>
          <w:numId w:val="2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356BE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sectPr w:rsidR="00356BE6" w:rsidRPr="00356BE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2FE9"/>
    <w:multiLevelType w:val="hybridMultilevel"/>
    <w:tmpl w:val="5C861E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7BDC"/>
    <w:multiLevelType w:val="hybridMultilevel"/>
    <w:tmpl w:val="13A28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658CB"/>
    <w:multiLevelType w:val="hybridMultilevel"/>
    <w:tmpl w:val="51AA4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4FC8"/>
    <w:multiLevelType w:val="hybridMultilevel"/>
    <w:tmpl w:val="84EA8E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9566E"/>
    <w:multiLevelType w:val="hybridMultilevel"/>
    <w:tmpl w:val="09A0BBA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E2064"/>
    <w:multiLevelType w:val="hybridMultilevel"/>
    <w:tmpl w:val="AE8E058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472D1"/>
    <w:multiLevelType w:val="hybridMultilevel"/>
    <w:tmpl w:val="02885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62CF3"/>
    <w:multiLevelType w:val="hybridMultilevel"/>
    <w:tmpl w:val="4C8E6EE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BF35BA"/>
    <w:multiLevelType w:val="hybridMultilevel"/>
    <w:tmpl w:val="CACA2F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80604"/>
    <w:multiLevelType w:val="hybridMultilevel"/>
    <w:tmpl w:val="70922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42CAF"/>
    <w:multiLevelType w:val="hybridMultilevel"/>
    <w:tmpl w:val="FCB8DD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21"/>
  </w:num>
  <w:num w:numId="9">
    <w:abstractNumId w:val="16"/>
  </w:num>
  <w:num w:numId="10">
    <w:abstractNumId w:val="19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3"/>
  </w:num>
  <w:num w:numId="16">
    <w:abstractNumId w:val="8"/>
  </w:num>
  <w:num w:numId="17">
    <w:abstractNumId w:val="14"/>
  </w:num>
  <w:num w:numId="18">
    <w:abstractNumId w:val="20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1348FA"/>
    <w:rsid w:val="001846E7"/>
    <w:rsid w:val="001A5DD9"/>
    <w:rsid w:val="001B506A"/>
    <w:rsid w:val="001C5319"/>
    <w:rsid w:val="002A7E08"/>
    <w:rsid w:val="002B108A"/>
    <w:rsid w:val="002E306F"/>
    <w:rsid w:val="002F10DE"/>
    <w:rsid w:val="0034452A"/>
    <w:rsid w:val="00356BE6"/>
    <w:rsid w:val="003A55F6"/>
    <w:rsid w:val="003C6FDC"/>
    <w:rsid w:val="004254FA"/>
    <w:rsid w:val="00437325"/>
    <w:rsid w:val="00546BF7"/>
    <w:rsid w:val="00560180"/>
    <w:rsid w:val="005708FD"/>
    <w:rsid w:val="00574228"/>
    <w:rsid w:val="00585EFE"/>
    <w:rsid w:val="005912C7"/>
    <w:rsid w:val="005A29F4"/>
    <w:rsid w:val="006337BE"/>
    <w:rsid w:val="00644959"/>
    <w:rsid w:val="00646266"/>
    <w:rsid w:val="00652B57"/>
    <w:rsid w:val="006A522E"/>
    <w:rsid w:val="006E7F63"/>
    <w:rsid w:val="007C40A0"/>
    <w:rsid w:val="007F3103"/>
    <w:rsid w:val="00841181"/>
    <w:rsid w:val="00953AC1"/>
    <w:rsid w:val="009B7617"/>
    <w:rsid w:val="00A56F13"/>
    <w:rsid w:val="00AC10CC"/>
    <w:rsid w:val="00AE54DA"/>
    <w:rsid w:val="00AF75BE"/>
    <w:rsid w:val="00B47DF6"/>
    <w:rsid w:val="00BB0539"/>
    <w:rsid w:val="00BE3187"/>
    <w:rsid w:val="00C73D7D"/>
    <w:rsid w:val="00C81773"/>
    <w:rsid w:val="00C9680D"/>
    <w:rsid w:val="00CA6D31"/>
    <w:rsid w:val="00D909D8"/>
    <w:rsid w:val="00D9197A"/>
    <w:rsid w:val="00DB1BC1"/>
    <w:rsid w:val="00DC0227"/>
    <w:rsid w:val="00E1425C"/>
    <w:rsid w:val="00E263BF"/>
    <w:rsid w:val="00E352DC"/>
    <w:rsid w:val="00E714F9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0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5</cp:revision>
  <cp:lastPrinted>2012-11-12T11:19:00Z</cp:lastPrinted>
  <dcterms:created xsi:type="dcterms:W3CDTF">2012-11-11T17:31:00Z</dcterms:created>
  <dcterms:modified xsi:type="dcterms:W3CDTF">2012-11-12T14:51:00Z</dcterms:modified>
</cp:coreProperties>
</file>