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72C" w:rsidRDefault="00E02B64" w:rsidP="002950A9">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t xml:space="preserve">MA4605 </w:t>
      </w:r>
      <w:r w:rsidR="002950A9">
        <w:rPr>
          <w:rFonts w:ascii="Verdana" w:hAnsi="Verdana" w:cs="Helvetica"/>
          <w:b/>
          <w:bCs/>
          <w:color w:val="000000" w:themeColor="text1"/>
          <w:shd w:val="clear" w:color="auto" w:fill="FFFFFF"/>
        </w:rPr>
        <w:t>Lecture 2</w:t>
      </w:r>
      <w:r w:rsidR="00A51757">
        <w:rPr>
          <w:rFonts w:ascii="Verdana" w:hAnsi="Verdana" w:cs="Helvetica"/>
          <w:b/>
          <w:bCs/>
          <w:color w:val="000000" w:themeColor="text1"/>
          <w:shd w:val="clear" w:color="auto" w:fill="FFFFFF"/>
        </w:rPr>
        <w:t>B</w:t>
      </w:r>
      <w:r>
        <w:rPr>
          <w:rFonts w:ascii="Verdana" w:hAnsi="Verdana" w:cs="Helvetica"/>
          <w:b/>
          <w:bCs/>
          <w:color w:val="000000" w:themeColor="text1"/>
          <w:shd w:val="clear" w:color="auto" w:fill="FFFFFF"/>
        </w:rPr>
        <w:t xml:space="preserve"> Part </w:t>
      </w:r>
      <w:r w:rsidR="00B4472C">
        <w:rPr>
          <w:rFonts w:ascii="Verdana" w:hAnsi="Verdana" w:cs="Helvetica"/>
          <w:b/>
          <w:bCs/>
          <w:color w:val="000000" w:themeColor="text1"/>
          <w:shd w:val="clear" w:color="auto" w:fill="FFFFFF"/>
        </w:rPr>
        <w:t>2</w:t>
      </w:r>
      <w:r>
        <w:rPr>
          <w:rFonts w:ascii="Verdana" w:hAnsi="Verdana" w:cs="Helvetica"/>
          <w:b/>
          <w:bCs/>
          <w:color w:val="000000" w:themeColor="text1"/>
          <w:shd w:val="clear" w:color="auto" w:fill="FFFFFF"/>
        </w:rPr>
        <w:t xml:space="preserve"> </w:t>
      </w:r>
    </w:p>
    <w:p w:rsidR="00B4472C" w:rsidRDefault="00B4472C" w:rsidP="002950A9">
      <w:pPr>
        <w:rPr>
          <w:rFonts w:ascii="Verdana" w:hAnsi="Verdana" w:cs="Helvetica"/>
          <w:b/>
          <w:bCs/>
          <w:color w:val="000000" w:themeColor="text1"/>
          <w:shd w:val="clear" w:color="auto" w:fill="FFFFFF"/>
        </w:rPr>
      </w:pPr>
    </w:p>
    <w:p w:rsidR="002950A9" w:rsidRDefault="00E02B64" w:rsidP="002950A9">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t>(</w:t>
      </w:r>
      <w:r w:rsidR="00B4472C">
        <w:rPr>
          <w:rFonts w:ascii="Verdana" w:hAnsi="Verdana" w:cs="Helvetica"/>
          <w:b/>
          <w:bCs/>
          <w:color w:val="000000" w:themeColor="text1"/>
          <w:shd w:val="clear" w:color="auto" w:fill="FFFFFF"/>
        </w:rPr>
        <w:t xml:space="preserve">Theory for </w:t>
      </w:r>
      <w:r>
        <w:rPr>
          <w:rFonts w:ascii="Verdana" w:hAnsi="Verdana" w:cs="Helvetica"/>
          <w:b/>
          <w:bCs/>
          <w:color w:val="000000" w:themeColor="text1"/>
          <w:shd w:val="clear" w:color="auto" w:fill="FFFFFF"/>
        </w:rPr>
        <w:t>Inference Procedures)</w:t>
      </w:r>
    </w:p>
    <w:p w:rsidR="002950A9" w:rsidRDefault="002950A9" w:rsidP="002950A9">
      <w:pPr>
        <w:rPr>
          <w:rFonts w:ascii="Verdana" w:hAnsi="Verdana" w:cs="Helvetica"/>
          <w:b/>
          <w:bCs/>
          <w:color w:val="000000" w:themeColor="text1"/>
          <w:shd w:val="clear" w:color="auto" w:fill="FFFFFF"/>
        </w:rPr>
      </w:pPr>
    </w:p>
    <w:p w:rsidR="002950A9" w:rsidRPr="002950A9" w:rsidRDefault="002950A9" w:rsidP="002950A9">
      <w:pPr>
        <w:pStyle w:val="ListParagraph"/>
        <w:numPr>
          <w:ilvl w:val="0"/>
          <w:numId w:val="1"/>
        </w:numPr>
        <w:rPr>
          <w:rFonts w:ascii="Verdana" w:hAnsi="Verdana" w:cs="Helvetica"/>
          <w:b/>
          <w:bCs/>
          <w:color w:val="000000" w:themeColor="text1"/>
          <w:shd w:val="clear" w:color="auto" w:fill="FFFFFF"/>
        </w:rPr>
      </w:pPr>
      <w:r w:rsidRPr="002950A9">
        <w:rPr>
          <w:rFonts w:ascii="Verdana" w:hAnsi="Verdana" w:cs="Helvetica"/>
          <w:b/>
          <w:bCs/>
          <w:color w:val="000000" w:themeColor="text1"/>
          <w:shd w:val="clear" w:color="auto" w:fill="FFFFFF"/>
        </w:rPr>
        <w:t>Types I and II error</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Power</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One Tailed Testing</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Example: Two Sample Testing</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Formal Test for Equality of Variances</w:t>
      </w:r>
    </w:p>
    <w:p w:rsidR="002950A9"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Paired t-test</w:t>
      </w:r>
    </w:p>
    <w:p w:rsidR="00E02B64" w:rsidRDefault="00E02B64" w:rsidP="00E02B64">
      <w:pPr>
        <w:rPr>
          <w:rFonts w:ascii="Verdana" w:hAnsi="Verdana" w:cs="Helvetica"/>
          <w:b/>
          <w:bCs/>
          <w:color w:val="000000" w:themeColor="text1"/>
          <w:shd w:val="clear" w:color="auto" w:fill="FFFFFF"/>
        </w:rPr>
      </w:pPr>
    </w:p>
    <w:p w:rsidR="00A51757" w:rsidRDefault="00A51757">
      <w:pPr>
        <w:spacing w:after="200" w:line="276" w:lineRule="auto"/>
        <w:rPr>
          <w:rFonts w:ascii="Verdana" w:hAnsi="Verdana" w:cs="Helvetica"/>
          <w:b/>
          <w:bCs/>
          <w:i/>
          <w:color w:val="000000" w:themeColor="text1"/>
          <w:u w:val="single"/>
          <w:shd w:val="clear" w:color="auto" w:fill="FFFFFF"/>
        </w:rPr>
      </w:pPr>
      <w:r>
        <w:rPr>
          <w:rFonts w:ascii="Verdana" w:hAnsi="Verdana" w:cs="Helvetica"/>
          <w:b/>
          <w:bCs/>
          <w:i/>
          <w:color w:val="000000" w:themeColor="text1"/>
          <w:u w:val="single"/>
          <w:shd w:val="clear" w:color="auto" w:fill="FFFFFF"/>
        </w:rPr>
        <w:br w:type="page"/>
      </w:r>
    </w:p>
    <w:p w:rsidR="002950A9" w:rsidRPr="00E02B64" w:rsidRDefault="002950A9" w:rsidP="002950A9">
      <w:pPr>
        <w:rPr>
          <w:rFonts w:ascii="Verdana" w:hAnsi="Verdana" w:cs="Helvetica"/>
          <w:b/>
          <w:bCs/>
          <w:i/>
          <w:color w:val="000000" w:themeColor="text1"/>
          <w:u w:val="single"/>
          <w:shd w:val="clear" w:color="auto" w:fill="FFFFFF"/>
        </w:rPr>
      </w:pPr>
      <w:r w:rsidRPr="00E02B64">
        <w:rPr>
          <w:rFonts w:ascii="Verdana" w:hAnsi="Verdana" w:cs="Helvetica"/>
          <w:b/>
          <w:bCs/>
          <w:i/>
          <w:color w:val="000000" w:themeColor="text1"/>
          <w:u w:val="single"/>
          <w:shd w:val="clear" w:color="auto" w:fill="FFFFFF"/>
        </w:rPr>
        <w:lastRenderedPageBreak/>
        <w:t>Type I Error</w:t>
      </w:r>
    </w:p>
    <w:p w:rsidR="002950A9" w:rsidRPr="007C591D" w:rsidRDefault="00A51757" w:rsidP="002950A9">
      <w:pPr>
        <w:pStyle w:val="NormalWeb"/>
        <w:shd w:val="clear" w:color="auto" w:fill="FFFFFF"/>
        <w:rPr>
          <w:rFonts w:ascii="Verdana" w:hAnsi="Verdana" w:cs="Helvetica"/>
          <w:color w:val="000000" w:themeColor="text1"/>
        </w:rPr>
      </w:pPr>
      <w:r w:rsidRPr="00A51757">
        <w:rPr>
          <w:rFonts w:ascii="Verdana" w:hAnsi="Verdana" w:cs="Helvetica"/>
          <w:b/>
          <w:color w:val="000000" w:themeColor="text1"/>
          <w:u w:val="single"/>
        </w:rPr>
        <w:t>Important:</w:t>
      </w:r>
      <w:r>
        <w:rPr>
          <w:rFonts w:ascii="Verdana" w:hAnsi="Verdana" w:cs="Helvetica"/>
          <w:color w:val="000000" w:themeColor="text1"/>
        </w:rPr>
        <w:t xml:space="preserve"> </w:t>
      </w:r>
      <w:r w:rsidR="002950A9" w:rsidRPr="007C591D">
        <w:rPr>
          <w:rFonts w:ascii="Verdana" w:hAnsi="Verdana" w:cs="Helvetica"/>
          <w:color w:val="000000" w:themeColor="text1"/>
        </w:rPr>
        <w:t>In a hypothesis test, a type I error occurs when the null hypothesis is rejected when it is in fact true; that is, H</w:t>
      </w:r>
      <w:r w:rsidR="002950A9" w:rsidRPr="00DD127C">
        <w:rPr>
          <w:rFonts w:ascii="Verdana" w:hAnsi="Verdana" w:cs="Helvetica"/>
          <w:color w:val="000000" w:themeColor="text1"/>
          <w:vertAlign w:val="subscript"/>
        </w:rPr>
        <w:t>0</w:t>
      </w:r>
      <w:r w:rsidR="002950A9" w:rsidRPr="007C591D">
        <w:rPr>
          <w:rStyle w:val="apple-converted-space"/>
          <w:rFonts w:ascii="Verdana" w:hAnsi="Verdana" w:cs="Helvetica"/>
          <w:color w:val="000000" w:themeColor="text1"/>
        </w:rPr>
        <w:t> </w:t>
      </w:r>
      <w:r w:rsidR="002950A9" w:rsidRPr="007C591D">
        <w:rPr>
          <w:rFonts w:ascii="Verdana" w:hAnsi="Verdana" w:cs="Helvetica"/>
          <w:color w:val="000000" w:themeColor="text1"/>
        </w:rPr>
        <w:t>is wrongly rejected.</w:t>
      </w: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For example, in a clinical trial of a new drug, the null hypothesis might be that the new drug is no better, on average, than the current drug; i.e.</w:t>
      </w:r>
    </w:p>
    <w:p w:rsidR="002950A9" w:rsidRPr="007C591D" w:rsidRDefault="002950A9" w:rsidP="002950A9">
      <w:pPr>
        <w:shd w:val="clear" w:color="auto" w:fill="FFFFFF"/>
        <w:rPr>
          <w:rFonts w:ascii="Verdana" w:hAnsi="Verdana" w:cs="Helvetica"/>
          <w:color w:val="000000" w:themeColor="text1"/>
        </w:rPr>
      </w:pPr>
    </w:p>
    <w:p w:rsidR="002950A9" w:rsidRPr="007C591D" w:rsidRDefault="002950A9" w:rsidP="002950A9">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747E08">
        <w:rPr>
          <w:rFonts w:ascii="Verdana" w:hAnsi="Verdana" w:cs="Helvetica"/>
          <w:color w:val="000000" w:themeColor="text1"/>
          <w:vertAlign w:val="subscript"/>
        </w:rPr>
        <w:t>0</w:t>
      </w:r>
      <w:r w:rsidRPr="007C591D">
        <w:rPr>
          <w:rFonts w:ascii="Verdana" w:hAnsi="Verdana" w:cs="Helvetica"/>
          <w:color w:val="000000" w:themeColor="text1"/>
        </w:rPr>
        <w:t>: there is no difference between the two drugs on average.</w:t>
      </w:r>
    </w:p>
    <w:p w:rsidR="002950A9" w:rsidRDefault="002950A9" w:rsidP="002950A9">
      <w:pPr>
        <w:rPr>
          <w:rFonts w:ascii="Verdana" w:hAnsi="Verdana" w:cs="Helvetica"/>
          <w:color w:val="000000" w:themeColor="text1"/>
          <w:shd w:val="clear" w:color="auto" w:fill="FFFFFF"/>
        </w:rPr>
      </w:pPr>
    </w:p>
    <w:p w:rsidR="002950A9" w:rsidRPr="00A51757" w:rsidRDefault="002950A9" w:rsidP="002950A9">
      <w:pPr>
        <w:rPr>
          <w:rFonts w:ascii="Verdana" w:hAnsi="Verdana" w:cs="Helvetica"/>
          <w:color w:val="000000" w:themeColor="text1"/>
          <w:shd w:val="clear" w:color="auto" w:fill="FFFFFF"/>
        </w:rPr>
      </w:pPr>
      <w:r w:rsidRPr="00A51757">
        <w:rPr>
          <w:rFonts w:ascii="Verdana" w:hAnsi="Verdana" w:cs="Helvetica"/>
          <w:color w:val="000000" w:themeColor="text1"/>
          <w:shd w:val="clear" w:color="auto" w:fill="FFFFFF"/>
        </w:rPr>
        <w:t>A type I error would occur if we concluded that the two drugs produced different effects when in fact there was no difference between them.</w:t>
      </w:r>
    </w:p>
    <w:p w:rsidR="002950A9" w:rsidRDefault="002950A9" w:rsidP="002950A9">
      <w:pPr>
        <w:rPr>
          <w:rFonts w:ascii="Verdana" w:hAnsi="Verdana" w:cs="Helvetica"/>
          <w:color w:val="000000" w:themeColor="text1"/>
          <w:shd w:val="clear" w:color="auto" w:fill="FFFFFF"/>
        </w:rPr>
      </w:pP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 xml:space="preserve">The hypothesis test procedure is therefore adjusted so that there is a guaranteed 'low' probability of rejecting the null hypothesis wrongly; this probability is never 0. </w:t>
      </w:r>
    </w:p>
    <w:p w:rsidR="002950A9" w:rsidRDefault="002950A9" w:rsidP="002950A9">
      <w:pPr>
        <w:shd w:val="clear" w:color="auto" w:fill="FFFFFF"/>
        <w:rPr>
          <w:rFonts w:ascii="Verdana" w:hAnsi="Verdana" w:cs="Helvetica"/>
          <w:color w:val="000000" w:themeColor="text1"/>
        </w:rPr>
      </w:pPr>
    </w:p>
    <w:p w:rsidR="002950A9" w:rsidRPr="007C591D"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This probability of a type I error can be precisely computed as</w:t>
      </w:r>
    </w:p>
    <w:p w:rsidR="00A51757" w:rsidRDefault="00A51757" w:rsidP="002950A9">
      <w:pPr>
        <w:shd w:val="clear" w:color="auto" w:fill="FFFFFF"/>
        <w:ind w:left="720"/>
        <w:rPr>
          <w:rFonts w:ascii="Verdana" w:hAnsi="Verdana" w:cs="Helvetica"/>
          <w:b/>
          <w:i/>
          <w:color w:val="000000" w:themeColor="text1"/>
        </w:rPr>
      </w:pPr>
    </w:p>
    <w:p w:rsidR="002950A9" w:rsidRPr="00747E08" w:rsidRDefault="002950A9" w:rsidP="002950A9">
      <w:pPr>
        <w:shd w:val="clear" w:color="auto" w:fill="FFFFFF"/>
        <w:ind w:left="720"/>
        <w:rPr>
          <w:rFonts w:ascii="Verdana" w:hAnsi="Verdana" w:cs="Helvetica"/>
          <w:b/>
          <w:i/>
          <w:color w:val="000000" w:themeColor="text1"/>
        </w:rPr>
      </w:pPr>
      <w:proofErr w:type="gramStart"/>
      <w:r w:rsidRPr="00747E08">
        <w:rPr>
          <w:rFonts w:ascii="Verdana" w:hAnsi="Verdana" w:cs="Helvetica"/>
          <w:b/>
          <w:i/>
          <w:color w:val="000000" w:themeColor="text1"/>
        </w:rPr>
        <w:t>P(</w:t>
      </w:r>
      <w:proofErr w:type="gramEnd"/>
      <w:r w:rsidRPr="00747E08">
        <w:rPr>
          <w:rFonts w:ascii="Verdana" w:hAnsi="Verdana" w:cs="Helvetica"/>
          <w:b/>
          <w:i/>
          <w:color w:val="000000" w:themeColor="text1"/>
        </w:rPr>
        <w:t>type I error) = significance level =</w:t>
      </w:r>
      <w:r w:rsidRPr="002950A9">
        <w:rPr>
          <w:rFonts w:ascii="Courier New" w:hAnsi="Courier New" w:cs="Courier New"/>
          <w:b/>
          <w:i/>
          <w:noProof/>
          <w:color w:val="000000" w:themeColor="text1"/>
          <w:sz w:val="28"/>
          <w:szCs w:val="28"/>
          <w:lang w:val="en-IE" w:eastAsia="en-IE"/>
        </w:rPr>
        <w:t>α</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exact probability of a type II error is generally unknown.</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we do not reject the null hypothesis, it may still be false (a type II error) as the sample may not be big enough to identify the falseness of the null hypothesis (especially if the truth is very close to hypothesis).</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For any given set of data, type I and type II errors are inversely related; the smaller the risk of one, the higher the risk of the other.</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type I error can also be referred to as an error of the first kind.</w:t>
      </w:r>
    </w:p>
    <w:p w:rsidR="002950A9" w:rsidRPr="007C591D" w:rsidRDefault="002950A9" w:rsidP="002950A9">
      <w:pPr>
        <w:rPr>
          <w:rFonts w:ascii="Verdana" w:hAnsi="Verdana" w:cs="Helvetica"/>
          <w:color w:val="000000" w:themeColor="text1"/>
        </w:rPr>
      </w:pPr>
      <w:r w:rsidRPr="007C591D">
        <w:rPr>
          <w:rFonts w:ascii="Verdana" w:hAnsi="Verdana" w:cs="Helvetica"/>
          <w:color w:val="000000" w:themeColor="text1"/>
        </w:rPr>
        <w:br/>
      </w:r>
      <w:r w:rsidRPr="007C591D">
        <w:rPr>
          <w:rStyle w:val="apple-converted-space"/>
          <w:rFonts w:ascii="Verdana" w:hAnsi="Verdana" w:cs="Helvetica"/>
          <w:color w:val="000000" w:themeColor="text1"/>
          <w:shd w:val="clear" w:color="auto" w:fill="FFFFFF"/>
        </w:rPr>
        <w:t> </w:t>
      </w:r>
    </w:p>
    <w:p w:rsidR="002950A9" w:rsidRDefault="002950A9">
      <w:pPr>
        <w:spacing w:after="200" w:line="276" w:lineRule="auto"/>
        <w:rPr>
          <w:rFonts w:ascii="Verdana" w:hAnsi="Verdana" w:cs="Helvetica"/>
          <w:b/>
          <w:bCs/>
          <w:color w:val="000000" w:themeColor="text1"/>
          <w:shd w:val="clear" w:color="auto" w:fill="FFFFFF"/>
        </w:rPr>
      </w:pPr>
      <w:bookmarkStart w:id="0" w:name="2err"/>
      <w:r>
        <w:rPr>
          <w:rFonts w:ascii="Verdana" w:hAnsi="Verdana" w:cs="Helvetica"/>
          <w:b/>
          <w:bCs/>
          <w:color w:val="000000" w:themeColor="text1"/>
          <w:shd w:val="clear" w:color="auto" w:fill="FFFFFF"/>
        </w:rPr>
        <w:br w:type="page"/>
      </w:r>
    </w:p>
    <w:p w:rsidR="002950A9" w:rsidRPr="00E02B64" w:rsidRDefault="002950A9" w:rsidP="002950A9">
      <w:pPr>
        <w:rPr>
          <w:rFonts w:ascii="Verdana" w:hAnsi="Verdana" w:cs="Helvetica"/>
          <w:b/>
          <w:bCs/>
          <w:i/>
          <w:color w:val="000000" w:themeColor="text1"/>
          <w:u w:val="single"/>
          <w:shd w:val="clear" w:color="auto" w:fill="FFFFFF"/>
        </w:rPr>
      </w:pPr>
      <w:r w:rsidRPr="00E02B64">
        <w:rPr>
          <w:rFonts w:ascii="Verdana" w:hAnsi="Verdana" w:cs="Helvetica"/>
          <w:b/>
          <w:bCs/>
          <w:i/>
          <w:color w:val="000000" w:themeColor="text1"/>
          <w:u w:val="single"/>
          <w:shd w:val="clear" w:color="auto" w:fill="FFFFFF"/>
        </w:rPr>
        <w:lastRenderedPageBreak/>
        <w:t>Type II Error</w:t>
      </w:r>
      <w:bookmarkEnd w:id="0"/>
    </w:p>
    <w:p w:rsidR="002950A9" w:rsidRPr="007C591D" w:rsidRDefault="002950A9" w:rsidP="002950A9">
      <w:pPr>
        <w:rPr>
          <w:rFonts w:ascii="Verdana" w:hAnsi="Verdana"/>
          <w:color w:val="000000" w:themeColor="text1"/>
        </w:rPr>
      </w:pPr>
    </w:p>
    <w:p w:rsidR="00A51757"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In a hypothesis test, a type II error occurs when the null hypothesis H</w:t>
      </w:r>
      <w:r w:rsidRPr="00DD127C">
        <w:rPr>
          <w:rFonts w:ascii="Verdana" w:hAnsi="Verdana" w:cs="Helvetica"/>
          <w:color w:val="000000" w:themeColor="text1"/>
          <w:vertAlign w:val="subscript"/>
        </w:rPr>
        <w:t>0</w:t>
      </w:r>
      <w:r w:rsidRPr="007C591D">
        <w:rPr>
          <w:rFonts w:ascii="Verdana" w:hAnsi="Verdana" w:cs="Helvetica"/>
          <w:color w:val="000000" w:themeColor="text1"/>
        </w:rPr>
        <w:t xml:space="preserve">, is not rejected when it is in fact false. </w:t>
      </w:r>
    </w:p>
    <w:p w:rsidR="00A51757" w:rsidRDefault="00A51757" w:rsidP="002950A9">
      <w:pPr>
        <w:shd w:val="clear" w:color="auto" w:fill="FFFFFF"/>
        <w:rPr>
          <w:rFonts w:ascii="Verdana" w:hAnsi="Verdana" w:cs="Helvetica"/>
          <w:color w:val="000000" w:themeColor="text1"/>
        </w:rPr>
      </w:pP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For example, in a clinical trial of a new drug, the null hypothesis might be that the new drug is no better, on average, than the current drug; i.e.</w:t>
      </w:r>
    </w:p>
    <w:p w:rsidR="002950A9" w:rsidRPr="007C591D" w:rsidRDefault="002950A9" w:rsidP="002950A9">
      <w:pPr>
        <w:shd w:val="clear" w:color="auto" w:fill="FFFFFF"/>
        <w:rPr>
          <w:rFonts w:ascii="Verdana" w:hAnsi="Verdana" w:cs="Helvetica"/>
          <w:color w:val="000000" w:themeColor="text1"/>
        </w:rPr>
      </w:pPr>
    </w:p>
    <w:p w:rsidR="002950A9" w:rsidRPr="007C591D" w:rsidRDefault="002950A9" w:rsidP="002950A9">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DD127C">
        <w:rPr>
          <w:rFonts w:ascii="Verdana" w:hAnsi="Verdana" w:cs="Helvetica"/>
          <w:color w:val="000000" w:themeColor="text1"/>
          <w:vertAlign w:val="subscript"/>
        </w:rPr>
        <w:t>0</w:t>
      </w:r>
      <w:r w:rsidRPr="007C591D">
        <w:rPr>
          <w:rFonts w:ascii="Verdana" w:hAnsi="Verdana" w:cs="Helvetica"/>
          <w:color w:val="000000" w:themeColor="text1"/>
        </w:rPr>
        <w:t>: there is no difference between the two drugs on average.</w:t>
      </w:r>
    </w:p>
    <w:p w:rsidR="002950A9" w:rsidRPr="007C591D" w:rsidRDefault="002950A9" w:rsidP="002950A9">
      <w:pPr>
        <w:rPr>
          <w:rFonts w:ascii="Verdana" w:hAnsi="Verdana" w:cs="Helvetica"/>
          <w:color w:val="000000" w:themeColor="text1"/>
          <w:shd w:val="clear" w:color="auto" w:fill="FFFFFF"/>
        </w:rPr>
      </w:pPr>
    </w:p>
    <w:p w:rsidR="002950A9" w:rsidRPr="007C591D" w:rsidRDefault="002950A9" w:rsidP="002950A9">
      <w:pPr>
        <w:rPr>
          <w:rFonts w:ascii="Verdana" w:hAnsi="Verdana"/>
          <w:color w:val="000000" w:themeColor="text1"/>
        </w:rPr>
      </w:pPr>
      <w:r w:rsidRPr="007C591D">
        <w:rPr>
          <w:rFonts w:ascii="Verdana" w:hAnsi="Verdana" w:cs="Helvetica"/>
          <w:color w:val="000000" w:themeColor="text1"/>
          <w:shd w:val="clear" w:color="auto" w:fill="FFFFFF"/>
        </w:rPr>
        <w:t>A type II error would occur if it was concluded that the two drugs produced the same effect, i.e. there is no difference between the two drugs on average, when in fact they produced different ones.</w:t>
      </w:r>
    </w:p>
    <w:p w:rsidR="002950A9" w:rsidRPr="00A51757" w:rsidRDefault="002950A9" w:rsidP="002950A9">
      <w:pPr>
        <w:pStyle w:val="NormalWeb"/>
        <w:shd w:val="clear" w:color="auto" w:fill="FFFFFF"/>
        <w:rPr>
          <w:rFonts w:ascii="Verdana" w:hAnsi="Verdana" w:cs="Helvetica"/>
          <w:b/>
          <w:color w:val="000000" w:themeColor="text1"/>
        </w:rPr>
      </w:pPr>
      <w:r w:rsidRPr="00A51757">
        <w:rPr>
          <w:rFonts w:ascii="Verdana" w:hAnsi="Verdana" w:cs="Helvetica"/>
          <w:b/>
          <w:color w:val="000000" w:themeColor="text1"/>
        </w:rPr>
        <w:t>A type II error is frequently due to sample sizes being too small.</w:t>
      </w: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The probability of a type II error is generally unknown, but is symbolised by</w:t>
      </w:r>
      <w:r w:rsidRPr="007C591D">
        <w:rPr>
          <w:rStyle w:val="apple-converted-space"/>
          <w:rFonts w:ascii="Verdana" w:hAnsi="Verdana" w:cs="Helvetica"/>
          <w:color w:val="000000" w:themeColor="text1"/>
        </w:rPr>
        <w:t> </w:t>
      </w:r>
      <w:r>
        <w:rPr>
          <w:rFonts w:ascii="Verdana" w:hAnsi="Verdana" w:cs="Helvetica"/>
          <w:noProof/>
          <w:color w:val="000000" w:themeColor="text1"/>
          <w:lang w:val="en-IE" w:eastAsia="en-IE"/>
        </w:rPr>
        <w:t>β</w:t>
      </w:r>
      <w:r w:rsidRPr="007C591D">
        <w:rPr>
          <w:rStyle w:val="apple-converted-space"/>
          <w:rFonts w:ascii="Verdana" w:hAnsi="Verdana" w:cs="Helvetica"/>
          <w:color w:val="000000" w:themeColor="text1"/>
        </w:rPr>
        <w:t> </w:t>
      </w:r>
      <w:r w:rsidRPr="007C591D">
        <w:rPr>
          <w:rFonts w:ascii="Verdana" w:hAnsi="Verdana" w:cs="Helvetica"/>
          <w:color w:val="000000" w:themeColor="text1"/>
        </w:rPr>
        <w:t>and written</w:t>
      </w:r>
    </w:p>
    <w:p w:rsidR="002950A9" w:rsidRPr="007C591D" w:rsidRDefault="002950A9" w:rsidP="002950A9">
      <w:pPr>
        <w:shd w:val="clear" w:color="auto" w:fill="FFFFFF"/>
        <w:rPr>
          <w:rFonts w:ascii="Verdana" w:hAnsi="Verdana" w:cs="Helvetica"/>
          <w:color w:val="000000" w:themeColor="text1"/>
        </w:rPr>
      </w:pPr>
    </w:p>
    <w:p w:rsidR="002950A9" w:rsidRPr="00747E08" w:rsidRDefault="002950A9" w:rsidP="002950A9">
      <w:pPr>
        <w:shd w:val="clear" w:color="auto" w:fill="FFFFFF"/>
        <w:ind w:left="720"/>
        <w:rPr>
          <w:rFonts w:ascii="Verdana" w:hAnsi="Verdana" w:cs="Helvetica"/>
          <w:b/>
          <w:i/>
          <w:color w:val="000000" w:themeColor="text1"/>
        </w:rPr>
      </w:pPr>
      <w:proofErr w:type="gramStart"/>
      <w:r w:rsidRPr="00747E08">
        <w:rPr>
          <w:rFonts w:ascii="Verdana" w:hAnsi="Verdana" w:cs="Helvetica"/>
          <w:b/>
          <w:i/>
          <w:color w:val="000000" w:themeColor="text1"/>
        </w:rPr>
        <w:t>P(</w:t>
      </w:r>
      <w:proofErr w:type="gramEnd"/>
      <w:r w:rsidRPr="00747E08">
        <w:rPr>
          <w:rFonts w:ascii="Verdana" w:hAnsi="Verdana" w:cs="Helvetica"/>
          <w:b/>
          <w:i/>
          <w:color w:val="000000" w:themeColor="text1"/>
        </w:rPr>
        <w:t>type II error) =</w:t>
      </w:r>
      <w:r w:rsidR="00A51757">
        <w:rPr>
          <w:rFonts w:ascii="Verdana" w:hAnsi="Verdana" w:cs="Helvetica"/>
          <w:b/>
          <w:i/>
          <w:color w:val="000000" w:themeColor="text1"/>
        </w:rPr>
        <w:t xml:space="preserve"> </w:t>
      </w:r>
      <w:r>
        <w:rPr>
          <w:rFonts w:ascii="Verdana" w:hAnsi="Verdana" w:cs="Helvetica"/>
          <w:b/>
          <w:i/>
          <w:color w:val="000000" w:themeColor="text1"/>
        </w:rPr>
        <w:t>β</w:t>
      </w:r>
      <w:r w:rsidRPr="00747E08">
        <w:rPr>
          <w:rStyle w:val="apple-converted-space"/>
          <w:rFonts w:ascii="Verdana" w:hAnsi="Verdana" w:cs="Helvetica"/>
          <w:b/>
          <w:i/>
          <w:color w:val="000000" w:themeColor="text1"/>
        </w:rPr>
        <w:t> </w:t>
      </w:r>
    </w:p>
    <w:p w:rsidR="002950A9"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type II error can also be referred to as an error of the second kind.</w:t>
      </w:r>
    </w:p>
    <w:p w:rsidR="00A51757" w:rsidRDefault="00A51757" w:rsidP="00A51757">
      <w:pPr>
        <w:pStyle w:val="NormalWeb"/>
        <w:shd w:val="clear" w:color="auto" w:fill="FFFFFF"/>
        <w:rPr>
          <w:rFonts w:ascii="Verdana" w:hAnsi="Verdana" w:cs="Helvetica"/>
          <w:color w:val="000000" w:themeColor="text1"/>
          <w:shd w:val="clear" w:color="auto" w:fill="FFFFFF"/>
        </w:rPr>
      </w:pPr>
      <w:r w:rsidRPr="00A51757">
        <w:rPr>
          <w:rFonts w:ascii="Verdana" w:hAnsi="Verdana" w:cs="Helvetica"/>
          <w:color w:val="000000" w:themeColor="text1"/>
          <w:shd w:val="clear" w:color="auto" w:fill="FFFFFF"/>
        </w:rPr>
        <w:t>The rate of the type II error is related to the</w:t>
      </w:r>
      <w:r w:rsidRPr="00A51757">
        <w:rPr>
          <w:rFonts w:ascii="Verdana" w:hAnsi="Verdana" w:cs="Helvetica"/>
          <w:color w:val="000000" w:themeColor="text1"/>
        </w:rPr>
        <w:t> </w:t>
      </w:r>
      <w:hyperlink r:id="rId6" w:tooltip="Statistical power" w:history="1">
        <w:r w:rsidRPr="00A51757">
          <w:rPr>
            <w:rFonts w:ascii="Verdana" w:hAnsi="Verdana" w:cs="Helvetica"/>
            <w:color w:val="000000" w:themeColor="text1"/>
          </w:rPr>
          <w:t>power</w:t>
        </w:r>
      </w:hyperlink>
      <w:r w:rsidRPr="00A51757">
        <w:rPr>
          <w:rFonts w:ascii="Verdana" w:hAnsi="Verdana" w:cs="Helvetica"/>
          <w:color w:val="000000" w:themeColor="text1"/>
        </w:rPr>
        <w:t> </w:t>
      </w:r>
      <w:r w:rsidRPr="00A51757">
        <w:rPr>
          <w:rFonts w:ascii="Verdana" w:hAnsi="Verdana" w:cs="Helvetica"/>
          <w:color w:val="000000" w:themeColor="text1"/>
          <w:shd w:val="clear" w:color="auto" w:fill="FFFFFF"/>
        </w:rPr>
        <w:t>of a test (which equals 1−β).</w:t>
      </w:r>
    </w:p>
    <w:p w:rsidR="00A51757" w:rsidRDefault="00A51757">
      <w:pPr>
        <w:spacing w:after="200" w:line="276" w:lineRule="auto"/>
        <w:rPr>
          <w:rFonts w:ascii="Verdana" w:hAnsi="Verdana" w:cs="Helvetica"/>
          <w:color w:val="000000" w:themeColor="text1"/>
          <w:shd w:val="clear" w:color="auto" w:fill="FFFFFF"/>
        </w:rPr>
      </w:pPr>
      <w:r>
        <w:rPr>
          <w:rFonts w:ascii="Verdana" w:hAnsi="Verdana" w:cs="Helvetica"/>
          <w:color w:val="000000" w:themeColor="text1"/>
          <w:shd w:val="clear" w:color="auto" w:fill="FFFFFF"/>
        </w:rPr>
        <w:br w:type="page"/>
      </w:r>
    </w:p>
    <w:p w:rsidR="00A51757" w:rsidRDefault="00A51757">
      <w:pPr>
        <w:spacing w:after="200" w:line="276" w:lineRule="auto"/>
        <w:rPr>
          <w:rFonts w:ascii="Verdana" w:hAnsi="Verdana" w:cs="Helvetica"/>
          <w:b/>
          <w:i/>
          <w:color w:val="000000" w:themeColor="text1"/>
          <w:shd w:val="clear" w:color="auto" w:fill="FFFFFF"/>
        </w:rPr>
      </w:pPr>
    </w:p>
    <w:p w:rsidR="002950A9" w:rsidRPr="00E02B64" w:rsidRDefault="002950A9" w:rsidP="002950A9">
      <w:pPr>
        <w:rPr>
          <w:rFonts w:ascii="Verdana" w:hAnsi="Verdana" w:cs="Helvetica"/>
          <w:b/>
          <w:i/>
          <w:color w:val="000000" w:themeColor="text1"/>
          <w:shd w:val="clear" w:color="auto" w:fill="FFFFFF"/>
        </w:rPr>
      </w:pPr>
      <w:r w:rsidRPr="00E02B64">
        <w:rPr>
          <w:rFonts w:ascii="Verdana" w:hAnsi="Verdana" w:cs="Helvetica"/>
          <w:b/>
          <w:i/>
          <w:color w:val="000000" w:themeColor="text1"/>
          <w:shd w:val="clear" w:color="auto" w:fill="FFFFFF"/>
        </w:rPr>
        <w:t xml:space="preserve">Summary </w:t>
      </w:r>
    </w:p>
    <w:p w:rsidR="002950A9" w:rsidRPr="007C591D" w:rsidRDefault="002950A9" w:rsidP="002950A9">
      <w:pPr>
        <w:rPr>
          <w:rFonts w:ascii="Verdana" w:hAnsi="Verdana"/>
          <w:color w:val="000000" w:themeColor="text1"/>
        </w:rPr>
      </w:pPr>
    </w:p>
    <w:p w:rsidR="002950A9" w:rsidRPr="007C591D"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The following table gives a summary of possible results of any hypothesis test:</w:t>
      </w:r>
    </w:p>
    <w:tbl>
      <w:tblPr>
        <w:tblW w:w="0" w:type="auto"/>
        <w:tblCellSpacing w:w="112" w:type="dxa"/>
        <w:tblInd w:w="720" w:type="dxa"/>
        <w:tblCellMar>
          <w:top w:w="15" w:type="dxa"/>
          <w:left w:w="15" w:type="dxa"/>
          <w:bottom w:w="15" w:type="dxa"/>
          <w:right w:w="15" w:type="dxa"/>
        </w:tblCellMar>
        <w:tblLook w:val="0000" w:firstRow="0" w:lastRow="0" w:firstColumn="0" w:lastColumn="0" w:noHBand="0" w:noVBand="0"/>
      </w:tblPr>
      <w:tblGrid>
        <w:gridCol w:w="1101"/>
        <w:gridCol w:w="626"/>
        <w:gridCol w:w="1939"/>
        <w:gridCol w:w="2411"/>
      </w:tblGrid>
      <w:tr w:rsidR="002950A9" w:rsidRPr="007C591D" w:rsidTr="00365521">
        <w:trPr>
          <w:tblCellSpacing w:w="112" w:type="dxa"/>
        </w:trPr>
        <w:tc>
          <w:tcPr>
            <w:tcW w:w="0" w:type="auto"/>
            <w:gridSpan w:val="2"/>
            <w:vMerge w:val="restart"/>
            <w:vAlign w:val="center"/>
          </w:tcPr>
          <w:p w:rsidR="002950A9" w:rsidRPr="007C591D" w:rsidRDefault="002950A9" w:rsidP="00365521">
            <w:pPr>
              <w:rPr>
                <w:rFonts w:ascii="Verdana" w:hAnsi="Verdana"/>
                <w:color w:val="000000" w:themeColor="text1"/>
              </w:rPr>
            </w:pPr>
          </w:p>
        </w:tc>
        <w:tc>
          <w:tcPr>
            <w:tcW w:w="0" w:type="auto"/>
            <w:gridSpan w:val="2"/>
            <w:vAlign w:val="center"/>
          </w:tcPr>
          <w:p w:rsidR="002950A9" w:rsidRPr="007C591D" w:rsidRDefault="002950A9" w:rsidP="00365521">
            <w:pPr>
              <w:jc w:val="center"/>
              <w:rPr>
                <w:rFonts w:ascii="Verdana" w:hAnsi="Verdana"/>
                <w:color w:val="000000" w:themeColor="text1"/>
              </w:rPr>
            </w:pPr>
            <w:r w:rsidRPr="007C591D">
              <w:rPr>
                <w:rFonts w:ascii="Verdana" w:hAnsi="Verdana"/>
                <w:b/>
                <w:bCs/>
                <w:color w:val="000000" w:themeColor="text1"/>
              </w:rPr>
              <w:t>Decision</w:t>
            </w:r>
          </w:p>
        </w:tc>
      </w:tr>
      <w:tr w:rsidR="002950A9" w:rsidRPr="007C591D" w:rsidTr="00365521">
        <w:trPr>
          <w:tblCellSpacing w:w="112" w:type="dxa"/>
        </w:trPr>
        <w:tc>
          <w:tcPr>
            <w:tcW w:w="0" w:type="auto"/>
            <w:gridSpan w:val="2"/>
            <w:vMerge/>
            <w:vAlign w:val="center"/>
          </w:tcPr>
          <w:p w:rsidR="002950A9" w:rsidRPr="007C591D" w:rsidRDefault="002950A9" w:rsidP="00365521">
            <w:pPr>
              <w:rPr>
                <w:rFonts w:ascii="Verdana" w:hAnsi="Verdana"/>
                <w:color w:val="000000" w:themeColor="text1"/>
              </w:rPr>
            </w:pPr>
          </w:p>
        </w:tc>
        <w:tc>
          <w:tcPr>
            <w:tcW w:w="0" w:type="auto"/>
            <w:vAlign w:val="center"/>
          </w:tcPr>
          <w:p w:rsidR="002950A9" w:rsidRPr="007C591D" w:rsidRDefault="002950A9" w:rsidP="00365521">
            <w:pPr>
              <w:jc w:val="center"/>
              <w:rPr>
                <w:rFonts w:ascii="Verdana" w:hAnsi="Verdana"/>
                <w:color w:val="000000" w:themeColor="text1"/>
              </w:rPr>
            </w:pPr>
            <w:r w:rsidRPr="007C591D">
              <w:rPr>
                <w:rFonts w:ascii="Verdana" w:hAnsi="Verdana"/>
                <w:b/>
                <w:bCs/>
                <w:color w:val="000000" w:themeColor="text1"/>
              </w:rPr>
              <w:t>Reject H0</w:t>
            </w:r>
          </w:p>
        </w:tc>
        <w:tc>
          <w:tcPr>
            <w:tcW w:w="0" w:type="auto"/>
            <w:vAlign w:val="center"/>
          </w:tcPr>
          <w:p w:rsidR="002950A9" w:rsidRPr="007C591D" w:rsidRDefault="002950A9" w:rsidP="00365521">
            <w:pPr>
              <w:jc w:val="center"/>
              <w:rPr>
                <w:rFonts w:ascii="Verdana" w:hAnsi="Verdana"/>
                <w:color w:val="000000" w:themeColor="text1"/>
              </w:rPr>
            </w:pPr>
            <w:r w:rsidRPr="007C591D">
              <w:rPr>
                <w:rFonts w:ascii="Verdana" w:hAnsi="Verdana"/>
                <w:b/>
                <w:bCs/>
                <w:color w:val="000000" w:themeColor="text1"/>
              </w:rPr>
              <w:t>Don't reject H0</w:t>
            </w:r>
          </w:p>
        </w:tc>
      </w:tr>
      <w:tr w:rsidR="002950A9" w:rsidRPr="007C591D" w:rsidTr="00365521">
        <w:trPr>
          <w:tblCellSpacing w:w="112" w:type="dxa"/>
        </w:trPr>
        <w:tc>
          <w:tcPr>
            <w:tcW w:w="0" w:type="auto"/>
            <w:vMerge w:val="restart"/>
            <w:vAlign w:val="center"/>
          </w:tcPr>
          <w:p w:rsidR="002950A9" w:rsidRPr="007C591D" w:rsidRDefault="002950A9" w:rsidP="00365521">
            <w:pPr>
              <w:rPr>
                <w:rFonts w:ascii="Verdana" w:hAnsi="Verdana"/>
                <w:color w:val="000000" w:themeColor="text1"/>
              </w:rPr>
            </w:pPr>
            <w:r w:rsidRPr="007C591D">
              <w:rPr>
                <w:rFonts w:ascii="Verdana" w:hAnsi="Verdana"/>
                <w:b/>
                <w:bCs/>
                <w:color w:val="000000" w:themeColor="text1"/>
              </w:rPr>
              <w:t>Truth</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b/>
                <w:bCs/>
                <w:color w:val="000000" w:themeColor="text1"/>
              </w:rPr>
              <w:t>H0</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Type I Error</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Right decision</w:t>
            </w:r>
          </w:p>
        </w:tc>
      </w:tr>
      <w:tr w:rsidR="002950A9" w:rsidRPr="007C591D" w:rsidTr="00365521">
        <w:trPr>
          <w:tblCellSpacing w:w="112" w:type="dxa"/>
        </w:trPr>
        <w:tc>
          <w:tcPr>
            <w:tcW w:w="0" w:type="auto"/>
            <w:vMerge/>
            <w:vAlign w:val="center"/>
          </w:tcPr>
          <w:p w:rsidR="002950A9" w:rsidRPr="007C591D" w:rsidRDefault="002950A9" w:rsidP="00365521">
            <w:pPr>
              <w:rPr>
                <w:rFonts w:ascii="Verdana" w:hAnsi="Verdana"/>
                <w:color w:val="000000" w:themeColor="text1"/>
              </w:rPr>
            </w:pP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b/>
                <w:bCs/>
                <w:color w:val="000000" w:themeColor="text1"/>
              </w:rPr>
              <w:t>H1</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Right decision</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Type II Error</w:t>
            </w:r>
          </w:p>
        </w:tc>
      </w:tr>
    </w:tbl>
    <w:p w:rsidR="00A51757" w:rsidRDefault="00A51757" w:rsidP="002950A9">
      <w:pPr>
        <w:shd w:val="clear" w:color="auto" w:fill="FFFFFF"/>
        <w:rPr>
          <w:rFonts w:ascii="Verdana" w:hAnsi="Verdana" w:cs="Helvetica"/>
          <w:color w:val="000000" w:themeColor="text1"/>
        </w:rPr>
      </w:pP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 xml:space="preserve">A type I error is often considered to be more serious, and therefore more important to avoid, than a type II error. </w:t>
      </w:r>
    </w:p>
    <w:p w:rsidR="002950A9" w:rsidRDefault="002950A9" w:rsidP="002950A9">
      <w:pPr>
        <w:rPr>
          <w:rFonts w:ascii="Verdana" w:hAnsi="Verdana" w:cs="Helvetica"/>
          <w:color w:val="000000" w:themeColor="text1"/>
        </w:rPr>
      </w:pPr>
      <w:r>
        <w:rPr>
          <w:rFonts w:ascii="Verdana" w:hAnsi="Verdana" w:cs="Helvetica"/>
          <w:color w:val="000000" w:themeColor="text1"/>
        </w:rPr>
        <w:br w:type="page"/>
      </w:r>
    </w:p>
    <w:p w:rsidR="002950A9" w:rsidRPr="00E02B64" w:rsidRDefault="002950A9" w:rsidP="002950A9">
      <w:pPr>
        <w:rPr>
          <w:rFonts w:ascii="Verdana" w:hAnsi="Verdana"/>
          <w:color w:val="000000" w:themeColor="text1"/>
          <w:u w:val="single"/>
        </w:rPr>
      </w:pPr>
      <w:bookmarkStart w:id="1" w:name="power"/>
      <w:r w:rsidRPr="00E02B64">
        <w:rPr>
          <w:rFonts w:ascii="Verdana" w:hAnsi="Verdana" w:cs="Helvetica"/>
          <w:b/>
          <w:bCs/>
          <w:color w:val="000000" w:themeColor="text1"/>
          <w:u w:val="single"/>
          <w:shd w:val="clear" w:color="auto" w:fill="FFFFFF"/>
        </w:rPr>
        <w:lastRenderedPageBreak/>
        <w:t>Power</w:t>
      </w:r>
      <w:bookmarkEnd w:id="1"/>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power of a statistical hypothesis test measures the test's ability to reject the null hypothesis when it is actually false - that is, to make a correct decision.</w:t>
      </w:r>
    </w:p>
    <w:p w:rsidR="00A51757"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In other words, the power of a hypothesis test is the probability of not committing a</w:t>
      </w:r>
      <w:r w:rsidRPr="002950A9">
        <w:rPr>
          <w:rStyle w:val="apple-converted-space"/>
          <w:rFonts w:ascii="Verdana" w:hAnsi="Verdana" w:cs="Helvetica"/>
          <w:b/>
          <w:i/>
          <w:color w:val="000000" w:themeColor="text1"/>
        </w:rPr>
        <w:t> </w:t>
      </w:r>
      <w:hyperlink r:id="rId7" w:anchor="2err" w:history="1">
        <w:r w:rsidRPr="002950A9">
          <w:rPr>
            <w:rStyle w:val="Hyperlink"/>
            <w:rFonts w:ascii="Verdana" w:hAnsi="Verdana" w:cs="Helvetica"/>
            <w:b/>
            <w:i/>
            <w:color w:val="000000" w:themeColor="text1"/>
            <w:u w:val="none"/>
          </w:rPr>
          <w:t>type II error</w:t>
        </w:r>
      </w:hyperlink>
      <w:r w:rsidRPr="007C591D">
        <w:rPr>
          <w:rFonts w:ascii="Verdana" w:hAnsi="Verdana" w:cs="Helvetica"/>
          <w:color w:val="000000" w:themeColor="text1"/>
        </w:rPr>
        <w:t>.</w:t>
      </w:r>
      <w:r w:rsidR="00A51757">
        <w:rPr>
          <w:rFonts w:ascii="Verdana" w:hAnsi="Verdana" w:cs="Helvetica"/>
          <w:color w:val="000000" w:themeColor="text1"/>
        </w:rPr>
        <w:t>0</w:t>
      </w:r>
    </w:p>
    <w:p w:rsidR="00A51757" w:rsidRDefault="00A51757" w:rsidP="002950A9">
      <w:pPr>
        <w:shd w:val="clear" w:color="auto" w:fill="FFFFFF"/>
        <w:rPr>
          <w:rFonts w:ascii="Verdana" w:hAnsi="Verdana" w:cs="Helvetica"/>
          <w:color w:val="000000" w:themeColor="text1"/>
        </w:rPr>
      </w:pP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It is calculated by subtracting the probability of a type II error from 1, usually expressed as:</w:t>
      </w:r>
    </w:p>
    <w:p w:rsidR="002950A9" w:rsidRPr="007C591D" w:rsidRDefault="002950A9" w:rsidP="002950A9">
      <w:pPr>
        <w:shd w:val="clear" w:color="auto" w:fill="FFFFFF"/>
        <w:rPr>
          <w:rFonts w:ascii="Verdana" w:hAnsi="Verdana" w:cs="Helvetica"/>
          <w:color w:val="000000" w:themeColor="text1"/>
        </w:rPr>
      </w:pPr>
    </w:p>
    <w:p w:rsidR="002950A9" w:rsidRPr="002950A9" w:rsidRDefault="002950A9" w:rsidP="002950A9">
      <w:pPr>
        <w:shd w:val="clear" w:color="auto" w:fill="FFFFFF"/>
        <w:ind w:left="720"/>
        <w:rPr>
          <w:rFonts w:ascii="Verdana" w:hAnsi="Verdana" w:cs="Helvetica"/>
          <w:b/>
          <w:i/>
          <w:color w:val="000000" w:themeColor="text1"/>
        </w:rPr>
      </w:pPr>
      <w:r w:rsidRPr="002950A9">
        <w:rPr>
          <w:rFonts w:ascii="Verdana" w:hAnsi="Verdana" w:cs="Helvetica"/>
          <w:b/>
          <w:i/>
          <w:color w:val="000000" w:themeColor="text1"/>
        </w:rPr>
        <w:t xml:space="preserve">Power = 1 - </w:t>
      </w:r>
      <w:proofErr w:type="gramStart"/>
      <w:r w:rsidRPr="002950A9">
        <w:rPr>
          <w:rFonts w:ascii="Verdana" w:hAnsi="Verdana" w:cs="Helvetica"/>
          <w:b/>
          <w:i/>
          <w:color w:val="000000" w:themeColor="text1"/>
        </w:rPr>
        <w:t>P(</w:t>
      </w:r>
      <w:proofErr w:type="gramEnd"/>
      <w:r w:rsidRPr="002950A9">
        <w:rPr>
          <w:rFonts w:ascii="Verdana" w:hAnsi="Verdana" w:cs="Helvetica"/>
          <w:b/>
          <w:i/>
          <w:color w:val="000000" w:themeColor="text1"/>
        </w:rPr>
        <w:t>type II error) =</w:t>
      </w:r>
      <w:r w:rsidRPr="002950A9">
        <w:rPr>
          <w:rStyle w:val="apple-converted-space"/>
          <w:rFonts w:ascii="Verdana" w:hAnsi="Verdana" w:cs="Helvetica"/>
          <w:b/>
          <w:i/>
          <w:color w:val="000000" w:themeColor="text1"/>
        </w:rPr>
        <w:t> 1- β</w:t>
      </w:r>
    </w:p>
    <w:p w:rsidR="002950A9"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maximum power a test can have is 1, the minimum is 0. Ideally we want a test to have high power, close to 1.</w:t>
      </w:r>
    </w:p>
    <w:p w:rsidR="00A51757" w:rsidRPr="00A51757" w:rsidRDefault="00A51757" w:rsidP="00A51757">
      <w:pPr>
        <w:pStyle w:val="NormalWeb"/>
        <w:shd w:val="clear" w:color="auto" w:fill="FFFFFF"/>
        <w:rPr>
          <w:rFonts w:ascii="Verdana" w:hAnsi="Verdana" w:cs="Helvetica"/>
          <w:color w:val="000000" w:themeColor="text1"/>
          <w:shd w:val="clear" w:color="auto" w:fill="FFFFFF"/>
        </w:rPr>
      </w:pPr>
    </w:p>
    <w:tbl>
      <w:tblPr>
        <w:tblStyle w:val="TableGrid"/>
        <w:tblW w:w="0" w:type="auto"/>
        <w:tblLook w:val="04A0" w:firstRow="1" w:lastRow="0" w:firstColumn="1" w:lastColumn="0" w:noHBand="0" w:noVBand="1"/>
      </w:tblPr>
      <w:tblGrid>
        <w:gridCol w:w="8522"/>
      </w:tblGrid>
      <w:tr w:rsidR="00A51757" w:rsidTr="002F306A">
        <w:tc>
          <w:tcPr>
            <w:tcW w:w="8522" w:type="dxa"/>
          </w:tcPr>
          <w:p w:rsidR="00A51757" w:rsidRDefault="00A51757" w:rsidP="002F306A">
            <w:pPr>
              <w:rPr>
                <w:rFonts w:ascii="Verdana" w:hAnsi="Verdana" w:cs="Helvetica"/>
                <w:color w:val="000000" w:themeColor="text1"/>
                <w:shd w:val="clear" w:color="auto" w:fill="FFFFFF"/>
              </w:rPr>
            </w:pPr>
          </w:p>
          <w:p w:rsidR="00A51757" w:rsidRDefault="00A51757" w:rsidP="002F306A">
            <w:pPr>
              <w:rPr>
                <w:rFonts w:ascii="Verdana" w:hAnsi="Verdana" w:cs="Helvetica"/>
                <w:color w:val="000000" w:themeColor="text1"/>
                <w:shd w:val="clear" w:color="auto" w:fill="FFFFFF"/>
              </w:rPr>
            </w:pPr>
            <w:r w:rsidRPr="00A51757">
              <w:rPr>
                <w:rFonts w:ascii="Verdana" w:hAnsi="Verdana" w:cs="Helvetica"/>
                <w:color w:val="000000" w:themeColor="text1"/>
                <w:shd w:val="clear" w:color="auto" w:fill="FFFFFF"/>
              </w:rPr>
              <w:t>Power analysis can be used to calculate the minimum</w:t>
            </w:r>
            <w:r w:rsidRPr="00A51757">
              <w:rPr>
                <w:rFonts w:ascii="Verdana" w:hAnsi="Verdana" w:cs="Helvetica"/>
                <w:color w:val="000000" w:themeColor="text1"/>
              </w:rPr>
              <w:t> </w:t>
            </w:r>
            <w:hyperlink r:id="rId8" w:tooltip="Sample size" w:history="1">
              <w:r w:rsidRPr="00A51757">
                <w:rPr>
                  <w:rFonts w:ascii="Verdana" w:hAnsi="Verdana" w:cs="Helvetica"/>
                  <w:color w:val="000000" w:themeColor="text1"/>
                </w:rPr>
                <w:t>sample size</w:t>
              </w:r>
            </w:hyperlink>
            <w:r w:rsidRPr="00A51757">
              <w:rPr>
                <w:rFonts w:ascii="Verdana" w:hAnsi="Verdana" w:cs="Helvetica"/>
                <w:color w:val="000000" w:themeColor="text1"/>
              </w:rPr>
              <w:t> </w:t>
            </w:r>
            <w:r w:rsidRPr="00A51757">
              <w:rPr>
                <w:rFonts w:ascii="Verdana" w:hAnsi="Verdana" w:cs="Helvetica"/>
                <w:color w:val="000000" w:themeColor="text1"/>
                <w:shd w:val="clear" w:color="auto" w:fill="FFFFFF"/>
              </w:rPr>
              <w:t>required so that one can be reasonably likely to detect an effect of a given</w:t>
            </w:r>
            <w:r w:rsidRPr="00A51757">
              <w:rPr>
                <w:rFonts w:ascii="Verdana" w:hAnsi="Verdana" w:cs="Helvetica"/>
                <w:color w:val="000000" w:themeColor="text1"/>
              </w:rPr>
              <w:t> </w:t>
            </w:r>
            <w:hyperlink r:id="rId9" w:tooltip="Effect size" w:history="1">
              <w:r w:rsidRPr="00A51757">
                <w:rPr>
                  <w:rFonts w:ascii="Verdana" w:hAnsi="Verdana" w:cs="Helvetica"/>
                  <w:color w:val="000000" w:themeColor="text1"/>
                </w:rPr>
                <w:t>size</w:t>
              </w:r>
            </w:hyperlink>
            <w:r w:rsidRPr="00A51757">
              <w:rPr>
                <w:rFonts w:ascii="Verdana" w:hAnsi="Verdana" w:cs="Helvetica"/>
                <w:color w:val="000000" w:themeColor="text1"/>
                <w:shd w:val="clear" w:color="auto" w:fill="FFFFFF"/>
              </w:rPr>
              <w:t xml:space="preserve">. </w:t>
            </w:r>
          </w:p>
          <w:p w:rsidR="00A51757" w:rsidRDefault="00A51757" w:rsidP="002F306A">
            <w:pPr>
              <w:rPr>
                <w:rFonts w:ascii="Verdana" w:hAnsi="Verdana" w:cs="Helvetica"/>
                <w:color w:val="000000" w:themeColor="text1"/>
                <w:shd w:val="clear" w:color="auto" w:fill="FFFFFF"/>
              </w:rPr>
            </w:pPr>
          </w:p>
          <w:p w:rsidR="00A51757" w:rsidRDefault="00A51757" w:rsidP="002F306A">
            <w:pPr>
              <w:rPr>
                <w:rFonts w:ascii="Verdana" w:hAnsi="Verdana" w:cs="Helvetica"/>
                <w:color w:val="000000" w:themeColor="text1"/>
                <w:shd w:val="clear" w:color="auto" w:fill="FFFFFF"/>
              </w:rPr>
            </w:pPr>
            <w:r w:rsidRPr="00A51757">
              <w:rPr>
                <w:rFonts w:ascii="Verdana" w:hAnsi="Verdana" w:cs="Helvetica"/>
                <w:color w:val="000000" w:themeColor="text1"/>
                <w:shd w:val="clear" w:color="auto" w:fill="FFFFFF"/>
              </w:rPr>
              <w:t>Power analysis can also be used to calculate the minimum effect size that is likely to be detected in a study using a given sample size.</w:t>
            </w:r>
          </w:p>
          <w:p w:rsidR="00A51757" w:rsidRDefault="00A51757" w:rsidP="002F306A">
            <w:pPr>
              <w:rPr>
                <w:rStyle w:val="apple-converted-space"/>
                <w:rFonts w:ascii="Verdana" w:hAnsi="Verdana" w:cs="Helvetica"/>
                <w:color w:val="000000" w:themeColor="text1"/>
                <w:shd w:val="clear" w:color="auto" w:fill="FFFFFF"/>
              </w:rPr>
            </w:pPr>
          </w:p>
        </w:tc>
      </w:tr>
    </w:tbl>
    <w:p w:rsidR="00A51757" w:rsidRDefault="00A51757" w:rsidP="00A51757">
      <w:pPr>
        <w:rPr>
          <w:rStyle w:val="apple-converted-space"/>
          <w:rFonts w:ascii="Verdana" w:hAnsi="Verdana" w:cs="Helvetica"/>
          <w:color w:val="000000" w:themeColor="text1"/>
          <w:shd w:val="clear" w:color="auto" w:fill="FFFFFF"/>
        </w:rPr>
      </w:pPr>
    </w:p>
    <w:p w:rsidR="00A51757" w:rsidRDefault="00A51757" w:rsidP="00A51757">
      <w:pPr>
        <w:pStyle w:val="NormalWeb"/>
        <w:shd w:val="clear" w:color="auto" w:fill="FFFFFF"/>
        <w:rPr>
          <w:rFonts w:ascii="Verdana" w:hAnsi="Verdana" w:cs="Helvetica"/>
          <w:color w:val="000000" w:themeColor="text1"/>
        </w:rPr>
      </w:pPr>
      <w:r>
        <w:rPr>
          <w:rFonts w:ascii="Verdana" w:hAnsi="Verdana" w:cs="Helvetica"/>
          <w:b/>
          <w:i/>
          <w:color w:val="000000" w:themeColor="text1"/>
          <w:shd w:val="clear" w:color="auto" w:fill="FFFFFF"/>
        </w:rPr>
        <w:br w:type="page"/>
      </w:r>
    </w:p>
    <w:p w:rsidR="00A51757" w:rsidRPr="007C591D" w:rsidRDefault="00A51757" w:rsidP="002950A9">
      <w:pPr>
        <w:pStyle w:val="NormalWeb"/>
        <w:shd w:val="clear" w:color="auto" w:fill="FFFFFF"/>
        <w:rPr>
          <w:rFonts w:ascii="Verdana" w:hAnsi="Verdana" w:cs="Helvetica"/>
          <w:color w:val="000000" w:themeColor="text1"/>
        </w:rPr>
      </w:pPr>
    </w:p>
    <w:p w:rsidR="001B54AF" w:rsidRPr="001B54AF" w:rsidRDefault="001B54AF" w:rsidP="001B54AF">
      <w:pPr>
        <w:pStyle w:val="NormalWeb"/>
        <w:shd w:val="clear" w:color="auto" w:fill="FFFFFF"/>
        <w:rPr>
          <w:rFonts w:ascii="Verdana" w:hAnsi="Verdana" w:cs="Helvetica"/>
          <w:b/>
          <w:color w:val="000000" w:themeColor="text1"/>
          <w:u w:val="single"/>
        </w:rPr>
      </w:pPr>
      <w:r w:rsidRPr="001B54AF">
        <w:rPr>
          <w:rFonts w:ascii="Verdana" w:hAnsi="Verdana" w:cs="Helvetica"/>
          <w:b/>
          <w:color w:val="000000" w:themeColor="text1"/>
          <w:u w:val="single"/>
        </w:rPr>
        <w:t>One Tailed Testing</w:t>
      </w:r>
    </w:p>
    <w:p w:rsidR="001B54AF" w:rsidRPr="00A51757" w:rsidRDefault="001B54AF" w:rsidP="00A51757">
      <w:pPr>
        <w:pStyle w:val="NormalWeb"/>
        <w:numPr>
          <w:ilvl w:val="0"/>
          <w:numId w:val="2"/>
        </w:numPr>
        <w:shd w:val="clear" w:color="auto" w:fill="FFFFFF"/>
        <w:rPr>
          <w:rFonts w:ascii="Verdana" w:hAnsi="Verdana" w:cs="Helvetica"/>
          <w:color w:val="000000" w:themeColor="text1"/>
          <w:sz w:val="28"/>
        </w:rPr>
      </w:pPr>
      <w:r w:rsidRPr="00A51757">
        <w:rPr>
          <w:rFonts w:ascii="Verdana" w:hAnsi="Verdana" w:cs="Helvetica"/>
          <w:color w:val="000000" w:themeColor="text1"/>
          <w:sz w:val="28"/>
        </w:rPr>
        <w:t>A one-sided test is a statistical hypothesis test in which the values for which we can reject the null hypothesis, H</w:t>
      </w:r>
      <w:r w:rsidRPr="00A51757">
        <w:rPr>
          <w:rFonts w:ascii="Verdana" w:hAnsi="Verdana" w:cs="Helvetica"/>
          <w:color w:val="000000" w:themeColor="text1"/>
          <w:sz w:val="28"/>
          <w:vertAlign w:val="subscript"/>
        </w:rPr>
        <w:t>0</w:t>
      </w:r>
      <w:r w:rsidRPr="00A51757">
        <w:rPr>
          <w:rFonts w:ascii="Verdana" w:hAnsi="Verdana" w:cs="Helvetica"/>
          <w:color w:val="000000" w:themeColor="text1"/>
          <w:sz w:val="28"/>
        </w:rPr>
        <w:t> are located entirely in one tail of the probability distribution.</w:t>
      </w:r>
    </w:p>
    <w:p w:rsidR="001B54AF" w:rsidRPr="00A51757" w:rsidRDefault="001B54AF" w:rsidP="00A51757">
      <w:pPr>
        <w:pStyle w:val="NormalWeb"/>
        <w:numPr>
          <w:ilvl w:val="0"/>
          <w:numId w:val="2"/>
        </w:numPr>
        <w:shd w:val="clear" w:color="auto" w:fill="FFFFFF"/>
        <w:rPr>
          <w:rFonts w:ascii="Verdana" w:hAnsi="Verdana" w:cs="Helvetica"/>
          <w:color w:val="000000" w:themeColor="text1"/>
          <w:sz w:val="28"/>
        </w:rPr>
      </w:pPr>
      <w:r w:rsidRPr="00A51757">
        <w:rPr>
          <w:rFonts w:ascii="Verdana" w:hAnsi="Verdana" w:cs="Helvetica"/>
          <w:color w:val="000000" w:themeColor="text1"/>
          <w:sz w:val="28"/>
        </w:rPr>
        <w:t>In other words, the critical region for a one-sided test is the set of values less than the critical value of the test, or the set of values greater than the critical value of the test.</w:t>
      </w:r>
    </w:p>
    <w:p w:rsidR="001B54AF" w:rsidRPr="00A51757" w:rsidRDefault="001B54AF" w:rsidP="00A51757">
      <w:pPr>
        <w:pStyle w:val="NormalWeb"/>
        <w:numPr>
          <w:ilvl w:val="0"/>
          <w:numId w:val="2"/>
        </w:numPr>
        <w:shd w:val="clear" w:color="auto" w:fill="FFFFFF"/>
        <w:rPr>
          <w:rFonts w:ascii="Verdana" w:hAnsi="Verdana" w:cs="Helvetica"/>
          <w:color w:val="000000" w:themeColor="text1"/>
          <w:sz w:val="28"/>
        </w:rPr>
      </w:pPr>
      <w:r w:rsidRPr="00A51757">
        <w:rPr>
          <w:rFonts w:ascii="Verdana" w:hAnsi="Verdana" w:cs="Helvetica"/>
          <w:color w:val="000000" w:themeColor="text1"/>
          <w:sz w:val="28"/>
        </w:rPr>
        <w:t>We generally use it to formally test whether a parameter value is greater or less than some specified value, or for the case of two samples, if the parameter values from sample is greater or less than the corresponding parameter value from the other sample.</w:t>
      </w:r>
    </w:p>
    <w:p w:rsidR="001B54AF" w:rsidRPr="00A51757" w:rsidRDefault="001B54AF" w:rsidP="00A51757">
      <w:pPr>
        <w:pStyle w:val="NormalWeb"/>
        <w:numPr>
          <w:ilvl w:val="0"/>
          <w:numId w:val="2"/>
        </w:numPr>
        <w:shd w:val="clear" w:color="auto" w:fill="FFFFFF"/>
        <w:rPr>
          <w:rFonts w:ascii="Verdana" w:hAnsi="Verdana" w:cs="Helvetica"/>
          <w:color w:val="000000" w:themeColor="text1"/>
          <w:sz w:val="28"/>
        </w:rPr>
      </w:pPr>
      <w:r w:rsidRPr="00A51757">
        <w:rPr>
          <w:rFonts w:ascii="Verdana" w:hAnsi="Verdana" w:cs="Helvetica"/>
          <w:color w:val="000000" w:themeColor="text1"/>
          <w:sz w:val="28"/>
        </w:rPr>
        <w:t>A one-sided test is also referred to as a one-tailed test of significance.</w:t>
      </w:r>
    </w:p>
    <w:p w:rsidR="001B54AF" w:rsidRPr="00A51757" w:rsidRDefault="001B54AF" w:rsidP="00A51757">
      <w:pPr>
        <w:pStyle w:val="NormalWeb"/>
        <w:numPr>
          <w:ilvl w:val="0"/>
          <w:numId w:val="2"/>
        </w:numPr>
        <w:shd w:val="clear" w:color="auto" w:fill="FFFFFF"/>
        <w:rPr>
          <w:rFonts w:ascii="Verdana" w:hAnsi="Verdana" w:cs="Helvetica"/>
          <w:color w:val="000000" w:themeColor="text1"/>
          <w:sz w:val="28"/>
        </w:rPr>
      </w:pPr>
      <w:r w:rsidRPr="00A51757">
        <w:rPr>
          <w:rFonts w:ascii="Verdana" w:hAnsi="Verdana" w:cs="Helvetica"/>
          <w:color w:val="000000" w:themeColor="text1"/>
          <w:sz w:val="28"/>
        </w:rPr>
        <w:t>The choice between a one-sided and a two-sided test is determined by the purpose of the investigation or prior reasons for using a one-sided test.</w:t>
      </w:r>
    </w:p>
    <w:p w:rsidR="002950A9" w:rsidRPr="00A51757" w:rsidRDefault="002950A9" w:rsidP="002950A9">
      <w:pPr>
        <w:rPr>
          <w:rFonts w:ascii="Verdana" w:hAnsi="Verdana" w:cs="Helvetica"/>
          <w:color w:val="000000" w:themeColor="text1"/>
          <w:sz w:val="28"/>
        </w:rPr>
      </w:pPr>
    </w:p>
    <w:p w:rsidR="002950A9" w:rsidRPr="00A51757" w:rsidRDefault="002950A9" w:rsidP="002950A9">
      <w:pPr>
        <w:rPr>
          <w:rFonts w:ascii="Verdana" w:hAnsi="Verdana" w:cs="Helvetica"/>
          <w:color w:val="000000" w:themeColor="text1"/>
          <w:sz w:val="28"/>
        </w:rPr>
      </w:pPr>
      <w:r w:rsidRPr="00A51757">
        <w:rPr>
          <w:rFonts w:ascii="Verdana" w:hAnsi="Verdana" w:cs="Helvetica"/>
          <w:color w:val="000000" w:themeColor="text1"/>
          <w:sz w:val="28"/>
        </w:rPr>
        <w:br/>
      </w:r>
      <w:r w:rsidRPr="00A51757">
        <w:rPr>
          <w:rFonts w:ascii="Verdana" w:hAnsi="Verdana" w:cs="Helvetica"/>
          <w:color w:val="000000" w:themeColor="text1"/>
          <w:sz w:val="28"/>
        </w:rPr>
        <w:br/>
      </w:r>
    </w:p>
    <w:p w:rsidR="001B54AF" w:rsidRPr="00A51757" w:rsidRDefault="001B54AF">
      <w:pPr>
        <w:spacing w:after="200" w:line="276" w:lineRule="auto"/>
        <w:rPr>
          <w:rFonts w:ascii="Verdana" w:hAnsi="Verdana"/>
          <w:color w:val="000000" w:themeColor="text1"/>
          <w:sz w:val="28"/>
        </w:rPr>
      </w:pPr>
      <w:r w:rsidRPr="00A51757">
        <w:rPr>
          <w:rFonts w:ascii="Verdana" w:hAnsi="Verdana"/>
          <w:color w:val="000000" w:themeColor="text1"/>
          <w:sz w:val="28"/>
        </w:rPr>
        <w:br w:type="page"/>
      </w:r>
    </w:p>
    <w:p w:rsidR="002950A9" w:rsidRDefault="001B54AF" w:rsidP="002950A9">
      <w:pPr>
        <w:rPr>
          <w:rFonts w:ascii="Verdana" w:hAnsi="Verdana"/>
          <w:color w:val="000000" w:themeColor="text1"/>
        </w:rPr>
      </w:pPr>
      <w:r>
        <w:rPr>
          <w:rFonts w:ascii="Verdana" w:hAnsi="Verdana"/>
          <w:color w:val="000000" w:themeColor="text1"/>
        </w:rPr>
        <w:lastRenderedPageBreak/>
        <w:t>Recall the titration experiments from the previous week:</w:t>
      </w:r>
    </w:p>
    <w:p w:rsid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E" w:eastAsia="en-IE"/>
        </w:rPr>
      </w:pPr>
    </w:p>
    <w:tbl>
      <w:tblPr>
        <w:tblStyle w:val="TableGrid"/>
        <w:tblW w:w="0" w:type="auto"/>
        <w:tblLook w:val="04A0" w:firstRow="1" w:lastRow="0" w:firstColumn="1" w:lastColumn="0" w:noHBand="0" w:noVBand="1"/>
      </w:tblPr>
      <w:tblGrid>
        <w:gridCol w:w="8522"/>
      </w:tblGrid>
      <w:tr w:rsidR="001B54AF" w:rsidTr="001B54AF">
        <w:tc>
          <w:tcPr>
            <w:tcW w:w="8522" w:type="dxa"/>
          </w:tcPr>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A   10.08   10.11   10.09   10.10   10.12</w:t>
            </w:r>
          </w:p>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 xml:space="preserve">B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9.88   10.14   10.02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9.80   10.21</w:t>
            </w:r>
          </w:p>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 xml:space="preserve">C   10.19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9.79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9.69   10.05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9.78</w:t>
            </w:r>
          </w:p>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 xml:space="preserve">D   10.04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9.98   10.02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9.97   10.04</w:t>
            </w:r>
          </w:p>
          <w:p w:rsid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E" w:eastAsia="en-IE"/>
              </w:rPr>
            </w:pPr>
          </w:p>
        </w:tc>
      </w:tr>
    </w:tbl>
    <w:p w:rsidR="001B54AF" w:rsidRDefault="001B54AF" w:rsidP="002950A9">
      <w:pPr>
        <w:rPr>
          <w:rFonts w:ascii="Verdana" w:hAnsi="Verdana"/>
          <w:color w:val="000000" w:themeColor="text1"/>
        </w:rPr>
      </w:pPr>
    </w:p>
    <w:p w:rsidR="001B54AF" w:rsidRDefault="001B54AF" w:rsidP="002950A9">
      <w:pPr>
        <w:rPr>
          <w:rFonts w:ascii="Verdana" w:hAnsi="Verdana"/>
          <w:color w:val="000000" w:themeColor="text1"/>
        </w:rPr>
      </w:pPr>
    </w:p>
    <w:p w:rsidR="001B54AF" w:rsidRDefault="001B54AF" w:rsidP="002950A9">
      <w:pPr>
        <w:rPr>
          <w:rFonts w:ascii="Verdana" w:hAnsi="Verdana"/>
          <w:color w:val="000000" w:themeColor="text1"/>
        </w:rPr>
      </w:pPr>
      <w:r>
        <w:rPr>
          <w:rFonts w:ascii="Verdana" w:hAnsi="Verdana"/>
          <w:color w:val="000000" w:themeColor="text1"/>
        </w:rPr>
        <w:t>We shall perform a series of one sample and two sample tests.</w:t>
      </w:r>
    </w:p>
    <w:p w:rsidR="00E807BA" w:rsidRDefault="00E807BA" w:rsidP="002950A9">
      <w:pPr>
        <w:rPr>
          <w:rFonts w:ascii="Verdana" w:hAnsi="Verdana"/>
          <w:color w:val="000000" w:themeColor="text1"/>
        </w:rPr>
      </w:pPr>
    </w:p>
    <w:p w:rsidR="00E807BA" w:rsidRDefault="00E807BA" w:rsidP="002950A9">
      <w:pPr>
        <w:rPr>
          <w:rFonts w:ascii="Verdana" w:hAnsi="Verdana"/>
          <w:color w:val="000000" w:themeColor="text1"/>
        </w:rPr>
      </w:pPr>
      <w:r>
        <w:rPr>
          <w:rFonts w:ascii="Verdana" w:hAnsi="Verdana"/>
          <w:color w:val="000000" w:themeColor="text1"/>
        </w:rPr>
        <w:t>Recall the true value of the titration experiment in each case is supposed to be 10.</w:t>
      </w:r>
    </w:p>
    <w:p w:rsidR="00E807BA" w:rsidRDefault="00E807BA" w:rsidP="002950A9">
      <w:pPr>
        <w:rPr>
          <w:rFonts w:ascii="Verdana" w:hAnsi="Verdana"/>
          <w:color w:val="000000" w:themeColor="text1"/>
        </w:rPr>
      </w:pPr>
    </w:p>
    <w:p w:rsidR="00FD5917" w:rsidRDefault="00FD5917" w:rsidP="002950A9">
      <w:pPr>
        <w:rPr>
          <w:rFonts w:ascii="Verdana" w:hAnsi="Verdana"/>
          <w:color w:val="000000" w:themeColor="text1"/>
        </w:rPr>
      </w:pPr>
      <w:r>
        <w:rPr>
          <w:rFonts w:ascii="Verdana" w:hAnsi="Verdana"/>
          <w:color w:val="000000" w:themeColor="text1"/>
        </w:rPr>
        <w:t xml:space="preserve">First we will consider the case of A’s measurements </w:t>
      </w:r>
      <w:proofErr w:type="gramStart"/>
      <w:r>
        <w:rPr>
          <w:rFonts w:ascii="Verdana" w:hAnsi="Verdana"/>
          <w:color w:val="000000" w:themeColor="text1"/>
        </w:rPr>
        <w:t>( as</w:t>
      </w:r>
      <w:proofErr w:type="gramEnd"/>
      <w:r>
        <w:rPr>
          <w:rFonts w:ascii="Verdana" w:hAnsi="Verdana"/>
          <w:color w:val="000000" w:themeColor="text1"/>
        </w:rPr>
        <w:t xml:space="preserve"> we did in the previous lecture).</w:t>
      </w:r>
    </w:p>
    <w:p w:rsidR="00E807BA" w:rsidRDefault="00E807BA" w:rsidP="002950A9">
      <w:pPr>
        <w:rPr>
          <w:rFonts w:ascii="Verdana" w:hAnsi="Verdana"/>
          <w:color w:val="000000" w:themeColor="text1"/>
        </w:rPr>
      </w:pPr>
    </w:p>
    <w:p w:rsidR="00A832B2" w:rsidRDefault="00A832B2" w:rsidP="002950A9">
      <w:pPr>
        <w:rPr>
          <w:rFonts w:ascii="Verdana" w:hAnsi="Verdana"/>
          <w:color w:val="000000" w:themeColor="text1"/>
        </w:rPr>
      </w:pPr>
      <w:r>
        <w:rPr>
          <w:rFonts w:ascii="Verdana" w:hAnsi="Verdana"/>
          <w:color w:val="000000" w:themeColor="text1"/>
        </w:rPr>
        <w:t>The mean and standard deviation of A’s measurements are as follows:</w:t>
      </w:r>
    </w:p>
    <w:p w:rsidR="00A832B2" w:rsidRDefault="00A832B2" w:rsidP="002950A9">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A832B2" w:rsidTr="00A83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A832B2" w:rsidRPr="00A832B2" w:rsidRDefault="00A832B2" w:rsidP="00A832B2">
            <w:pPr>
              <w:rPr>
                <w:rFonts w:ascii="Courier New" w:hAnsi="Courier New" w:cs="Courier New"/>
              </w:rPr>
            </w:pPr>
            <w:r w:rsidRPr="00A832B2">
              <w:rPr>
                <w:rFonts w:ascii="Courier New" w:hAnsi="Courier New" w:cs="Courier New"/>
              </w:rPr>
              <w:t>&gt; mean(X.A)</w:t>
            </w:r>
          </w:p>
          <w:p w:rsidR="00A832B2" w:rsidRPr="00A832B2" w:rsidRDefault="00A832B2" w:rsidP="00A832B2">
            <w:pPr>
              <w:rPr>
                <w:rFonts w:ascii="Courier New" w:hAnsi="Courier New" w:cs="Courier New"/>
              </w:rPr>
            </w:pPr>
            <w:r w:rsidRPr="00A832B2">
              <w:rPr>
                <w:rFonts w:ascii="Courier New" w:hAnsi="Courier New" w:cs="Courier New"/>
              </w:rPr>
              <w:t>[1] 10.1</w:t>
            </w:r>
          </w:p>
          <w:p w:rsidR="00A832B2" w:rsidRPr="00A832B2" w:rsidRDefault="00A832B2" w:rsidP="00A832B2">
            <w:pPr>
              <w:rPr>
                <w:rFonts w:ascii="Courier New" w:hAnsi="Courier New" w:cs="Courier New"/>
              </w:rPr>
            </w:pPr>
            <w:r w:rsidRPr="00A832B2">
              <w:rPr>
                <w:rFonts w:ascii="Courier New" w:hAnsi="Courier New" w:cs="Courier New"/>
              </w:rPr>
              <w:t xml:space="preserve">&gt; </w:t>
            </w:r>
            <w:proofErr w:type="spellStart"/>
            <w:r w:rsidRPr="00A832B2">
              <w:rPr>
                <w:rFonts w:ascii="Courier New" w:hAnsi="Courier New" w:cs="Courier New"/>
              </w:rPr>
              <w:t>sd</w:t>
            </w:r>
            <w:proofErr w:type="spellEnd"/>
            <w:r w:rsidRPr="00A832B2">
              <w:rPr>
                <w:rFonts w:ascii="Courier New" w:hAnsi="Courier New" w:cs="Courier New"/>
              </w:rPr>
              <w:t>(X.A)</w:t>
            </w:r>
          </w:p>
          <w:p w:rsidR="00A832B2" w:rsidRPr="00A832B2" w:rsidRDefault="00A832B2" w:rsidP="00A832B2">
            <w:pPr>
              <w:rPr>
                <w:rFonts w:ascii="Courier New" w:hAnsi="Courier New" w:cs="Courier New"/>
              </w:rPr>
            </w:pPr>
            <w:r w:rsidRPr="00A832B2">
              <w:rPr>
                <w:rFonts w:ascii="Courier New" w:hAnsi="Courier New" w:cs="Courier New"/>
              </w:rPr>
              <w:t>[1] 0.01581139</w:t>
            </w:r>
          </w:p>
          <w:p w:rsidR="00A832B2" w:rsidRDefault="00A832B2" w:rsidP="00A832B2">
            <w:pPr>
              <w:rPr>
                <w:rFonts w:ascii="Verdana" w:hAnsi="Verdana"/>
                <w:color w:val="000000" w:themeColor="text1"/>
              </w:rPr>
            </w:pPr>
          </w:p>
        </w:tc>
      </w:tr>
    </w:tbl>
    <w:p w:rsidR="00A832B2" w:rsidRDefault="00A832B2" w:rsidP="002950A9">
      <w:pPr>
        <w:rPr>
          <w:rFonts w:ascii="Verdana" w:hAnsi="Verdana"/>
          <w:color w:val="000000" w:themeColor="text1"/>
        </w:rPr>
      </w:pPr>
    </w:p>
    <w:p w:rsidR="00F06DCF" w:rsidRDefault="00F06DCF">
      <w:pPr>
        <w:spacing w:after="200" w:line="276" w:lineRule="auto"/>
        <w:rPr>
          <w:rFonts w:ascii="Verdana" w:hAnsi="Verdana"/>
          <w:color w:val="000000" w:themeColor="text1"/>
        </w:rPr>
      </w:pPr>
      <w:r>
        <w:rPr>
          <w:rFonts w:ascii="Verdana" w:hAnsi="Verdana"/>
          <w:color w:val="000000" w:themeColor="text1"/>
        </w:rPr>
        <w:br w:type="page"/>
      </w:r>
    </w:p>
    <w:p w:rsidR="00B4472C" w:rsidRDefault="00FD5917" w:rsidP="00E807BA">
      <w:pPr>
        <w:rPr>
          <w:rFonts w:ascii="Verdana" w:hAnsi="Verdana"/>
          <w:color w:val="000000" w:themeColor="text1"/>
        </w:rPr>
      </w:pPr>
      <w:r w:rsidRPr="00FD5917">
        <w:rPr>
          <w:rFonts w:ascii="Verdana" w:hAnsi="Verdana"/>
          <w:color w:val="000000" w:themeColor="text1"/>
        </w:rPr>
        <w:lastRenderedPageBreak/>
        <w:t xml:space="preserve">We will perform two one-tailed tests. </w:t>
      </w:r>
    </w:p>
    <w:p w:rsidR="00B4472C" w:rsidRDefault="00B4472C" w:rsidP="00E807BA">
      <w:pPr>
        <w:rPr>
          <w:rFonts w:ascii="Verdana" w:hAnsi="Verdana"/>
          <w:color w:val="000000" w:themeColor="text1"/>
        </w:rPr>
      </w:pPr>
    </w:p>
    <w:p w:rsidR="00FD5917" w:rsidRPr="00FD5917" w:rsidRDefault="00FD5917" w:rsidP="00E807BA">
      <w:pPr>
        <w:rPr>
          <w:rFonts w:ascii="Verdana" w:hAnsi="Verdana"/>
          <w:color w:val="000000" w:themeColor="text1"/>
        </w:rPr>
      </w:pPr>
      <w:r w:rsidRPr="00FD5917">
        <w:rPr>
          <w:rFonts w:ascii="Verdana" w:hAnsi="Verdana"/>
          <w:color w:val="000000" w:themeColor="text1"/>
        </w:rPr>
        <w:t>To recap, we performed a two tailed test in the previous lecture (i.e. the true mean is equal to zero). To contrast with the one-tailed tests, here is it again, with the alternative specified.</w:t>
      </w:r>
    </w:p>
    <w:p w:rsidR="00FD5917" w:rsidRDefault="00FD5917" w:rsidP="00E807BA"/>
    <w:tbl>
      <w:tblPr>
        <w:tblStyle w:val="MediumGrid1-Accent2"/>
        <w:tblW w:w="0" w:type="auto"/>
        <w:tblLook w:val="04A0" w:firstRow="1" w:lastRow="0" w:firstColumn="1" w:lastColumn="0" w:noHBand="0" w:noVBand="1"/>
      </w:tblPr>
      <w:tblGrid>
        <w:gridCol w:w="8522"/>
      </w:tblGrid>
      <w:tr w:rsidR="00FD5917" w:rsidTr="00FD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t.test</w:t>
            </w:r>
            <w:proofErr w:type="spellEnd"/>
            <w:r w:rsidRPr="00F06DCF">
              <w:rPr>
                <w:rFonts w:ascii="Courier New" w:hAnsi="Courier New" w:cs="Courier New"/>
                <w:color w:val="000000" w:themeColor="text1"/>
                <w:sz w:val="36"/>
                <w:szCs w:val="20"/>
              </w:rPr>
              <w:t xml:space="preserve">(X.A, mu=10, </w:t>
            </w:r>
          </w:p>
          <w:p w:rsidR="00FD5917" w:rsidRPr="00F06DCF" w:rsidRDefault="00F06DCF" w:rsidP="00FD5917">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FD5917" w:rsidRPr="00F06DCF">
              <w:rPr>
                <w:rFonts w:ascii="Courier New" w:hAnsi="Courier New" w:cs="Courier New"/>
                <w:color w:val="000000" w:themeColor="text1"/>
                <w:sz w:val="36"/>
                <w:szCs w:val="20"/>
              </w:rPr>
              <w:t>alternative = "</w:t>
            </w:r>
            <w:proofErr w:type="spellStart"/>
            <w:r w:rsidR="00FD5917" w:rsidRPr="00F06DCF">
              <w:rPr>
                <w:rFonts w:ascii="Courier New" w:hAnsi="Courier New" w:cs="Courier New"/>
                <w:color w:val="000000" w:themeColor="text1"/>
                <w:sz w:val="36"/>
                <w:szCs w:val="20"/>
              </w:rPr>
              <w:t>two.sided</w:t>
            </w:r>
            <w:proofErr w:type="spellEnd"/>
            <w:r w:rsidR="00FD5917" w:rsidRPr="00F06DCF">
              <w:rPr>
                <w:rFonts w:ascii="Courier New" w:hAnsi="Courier New" w:cs="Courier New"/>
                <w:color w:val="000000" w:themeColor="text1"/>
                <w:sz w:val="36"/>
                <w:szCs w:val="20"/>
              </w:rPr>
              <w:t>")</w:t>
            </w:r>
          </w:p>
          <w:p w:rsidR="00FD5917" w:rsidRPr="00F06DCF" w:rsidRDefault="00FD5917" w:rsidP="00FD5917">
            <w:pPr>
              <w:rPr>
                <w:rFonts w:ascii="Courier New" w:hAnsi="Courier New" w:cs="Courier New"/>
                <w:color w:val="000000" w:themeColor="text1"/>
                <w:sz w:val="36"/>
                <w:szCs w:val="20"/>
              </w:rPr>
            </w:pPr>
          </w:p>
          <w:p w:rsidR="00FD5917" w:rsidRP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One Sample t-test</w:t>
            </w:r>
          </w:p>
          <w:p w:rsidR="00FD5917" w:rsidRPr="00F06DCF" w:rsidRDefault="00FD5917" w:rsidP="00FD5917">
            <w:pPr>
              <w:rPr>
                <w:rFonts w:ascii="Courier New" w:hAnsi="Courier New" w:cs="Courier New"/>
                <w:color w:val="000000" w:themeColor="text1"/>
                <w:sz w:val="36"/>
                <w:szCs w:val="20"/>
              </w:rPr>
            </w:pPr>
          </w:p>
          <w:p w:rsidR="00FD5917" w:rsidRP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X.A </w:t>
            </w:r>
          </w:p>
          <w:p w:rsid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t = 14.1421,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w:t>
            </w:r>
          </w:p>
          <w:p w:rsidR="00FD5917" w:rsidRPr="00F06DCF" w:rsidRDefault="00F06DCF" w:rsidP="00FD5917">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FD5917" w:rsidRPr="00F06DCF">
              <w:rPr>
                <w:rFonts w:ascii="Courier New" w:hAnsi="Courier New" w:cs="Courier New"/>
                <w:color w:val="000000" w:themeColor="text1"/>
                <w:sz w:val="36"/>
                <w:szCs w:val="20"/>
              </w:rPr>
              <w:t>p-value = 0.0001451</w:t>
            </w:r>
          </w:p>
          <w:p w:rsid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alternative hypothesis: </w:t>
            </w:r>
          </w:p>
          <w:p w:rsidR="00FD5917" w:rsidRDefault="00F06DCF" w:rsidP="00FD5917">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FD5917" w:rsidRPr="00F06DCF">
              <w:rPr>
                <w:rFonts w:ascii="Courier New" w:hAnsi="Courier New" w:cs="Courier New"/>
                <w:color w:val="000000" w:themeColor="text1"/>
                <w:sz w:val="36"/>
                <w:szCs w:val="20"/>
              </w:rPr>
              <w:t xml:space="preserve">true mean is not equal to 10 </w:t>
            </w:r>
          </w:p>
          <w:p w:rsidR="00F06DCF" w:rsidRPr="00F06DCF" w:rsidRDefault="00F06DCF" w:rsidP="00FD5917">
            <w:pPr>
              <w:rPr>
                <w:rFonts w:ascii="Courier New" w:hAnsi="Courier New" w:cs="Courier New"/>
                <w:color w:val="000000" w:themeColor="text1"/>
                <w:sz w:val="36"/>
                <w:szCs w:val="20"/>
              </w:rPr>
            </w:pPr>
          </w:p>
          <w:p w:rsidR="00FD5917" w:rsidRP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FD5917" w:rsidRP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10.08037 10.11963 </w:t>
            </w:r>
          </w:p>
          <w:p w:rsidR="00FD5917" w:rsidRP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FD5917" w:rsidRPr="00F06DCF" w:rsidRDefault="00FD5917" w:rsidP="00FD5917">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mean of x </w:t>
            </w:r>
          </w:p>
          <w:p w:rsidR="00FD5917" w:rsidRDefault="00FD5917" w:rsidP="00FD5917">
            <w:r w:rsidRPr="00F06DCF">
              <w:rPr>
                <w:rFonts w:ascii="Courier New" w:hAnsi="Courier New" w:cs="Courier New"/>
                <w:color w:val="000000" w:themeColor="text1"/>
                <w:sz w:val="36"/>
                <w:szCs w:val="20"/>
              </w:rPr>
              <w:t xml:space="preserve">     10.1</w:t>
            </w:r>
          </w:p>
        </w:tc>
      </w:tr>
    </w:tbl>
    <w:p w:rsidR="00FD5917" w:rsidRDefault="00FD5917" w:rsidP="00E807BA"/>
    <w:p w:rsidR="00FD5917" w:rsidRPr="00FD5917" w:rsidRDefault="00FD5917" w:rsidP="00E807BA">
      <w:pPr>
        <w:rPr>
          <w:rFonts w:ascii="Verdana" w:hAnsi="Verdana"/>
          <w:color w:val="000000" w:themeColor="text1"/>
        </w:rPr>
      </w:pPr>
    </w:p>
    <w:p w:rsidR="00FD5917" w:rsidRDefault="00FD5917">
      <w:pPr>
        <w:spacing w:after="200" w:line="276" w:lineRule="auto"/>
        <w:rPr>
          <w:rFonts w:ascii="Verdana" w:hAnsi="Verdana"/>
          <w:color w:val="000000" w:themeColor="text1"/>
        </w:rPr>
      </w:pPr>
      <w:r>
        <w:rPr>
          <w:rFonts w:ascii="Verdana" w:hAnsi="Verdana"/>
          <w:color w:val="000000" w:themeColor="text1"/>
        </w:rPr>
        <w:br w:type="page"/>
      </w:r>
    </w:p>
    <w:p w:rsidR="00E807BA" w:rsidRPr="00FD5917" w:rsidRDefault="00FD5917" w:rsidP="00E807BA">
      <w:pPr>
        <w:rPr>
          <w:rFonts w:ascii="Verdana" w:hAnsi="Verdana"/>
          <w:color w:val="000000" w:themeColor="text1"/>
        </w:rPr>
      </w:pPr>
      <w:r w:rsidRPr="00FD5917">
        <w:rPr>
          <w:rFonts w:ascii="Verdana" w:hAnsi="Verdana"/>
          <w:color w:val="000000" w:themeColor="text1"/>
        </w:rPr>
        <w:lastRenderedPageBreak/>
        <w:t>W</w:t>
      </w:r>
      <w:r w:rsidR="00E807BA" w:rsidRPr="00FD5917">
        <w:rPr>
          <w:rFonts w:ascii="Verdana" w:hAnsi="Verdana"/>
          <w:color w:val="000000" w:themeColor="text1"/>
        </w:rPr>
        <w:t>e will perform a “</w:t>
      </w:r>
      <w:r w:rsidRPr="00FD5917">
        <w:rPr>
          <w:rFonts w:ascii="Verdana" w:hAnsi="Verdana"/>
          <w:color w:val="000000" w:themeColor="text1"/>
        </w:rPr>
        <w:t>greater than</w:t>
      </w:r>
      <w:r w:rsidR="00E807BA" w:rsidRPr="00FD5917">
        <w:rPr>
          <w:rFonts w:ascii="Verdana" w:hAnsi="Verdana"/>
          <w:color w:val="000000" w:themeColor="text1"/>
        </w:rPr>
        <w:t>” test. The null and alternative are specified as follows:</w:t>
      </w:r>
    </w:p>
    <w:p w:rsidR="00E807BA" w:rsidRDefault="00E807BA" w:rsidP="00E807BA"/>
    <w:p w:rsidR="00E807BA" w:rsidRDefault="00E807BA" w:rsidP="00E807BA">
      <w:r>
        <w:t>H</w:t>
      </w:r>
      <w:r w:rsidRPr="00E807BA">
        <w:rPr>
          <w:vertAlign w:val="subscript"/>
        </w:rPr>
        <w:t>0</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 10  </w:t>
      </w:r>
      <w:r>
        <w:tab/>
      </w:r>
      <w:r>
        <w:tab/>
      </w:r>
      <w:r w:rsidRPr="00FD5917">
        <w:rPr>
          <w:rFonts w:ascii="Verdana" w:hAnsi="Verdana"/>
          <w:color w:val="000000" w:themeColor="text1"/>
        </w:rPr>
        <w:t xml:space="preserve">True value of population mean is </w:t>
      </w:r>
      <w:r w:rsidR="00FD5917" w:rsidRPr="00FD5917">
        <w:rPr>
          <w:rFonts w:ascii="Verdana" w:hAnsi="Verdana"/>
          <w:color w:val="000000" w:themeColor="text1"/>
        </w:rPr>
        <w:t>no more than</w:t>
      </w:r>
      <w:r w:rsidRPr="00FD5917">
        <w:rPr>
          <w:rFonts w:ascii="Verdana" w:hAnsi="Verdana"/>
          <w:color w:val="000000" w:themeColor="text1"/>
        </w:rPr>
        <w:t xml:space="preserve"> 10</w:t>
      </w:r>
    </w:p>
    <w:p w:rsidR="00E807BA" w:rsidRPr="00FD5917" w:rsidRDefault="00E807BA" w:rsidP="00E807BA">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&gt; 10  </w:t>
      </w:r>
      <w:r>
        <w:tab/>
      </w:r>
      <w:r>
        <w:tab/>
      </w:r>
      <w:r w:rsidRPr="00FD5917">
        <w:rPr>
          <w:rFonts w:ascii="Verdana" w:hAnsi="Verdana"/>
          <w:color w:val="000000" w:themeColor="text1"/>
        </w:rPr>
        <w:t xml:space="preserve">True value of population mean is </w:t>
      </w:r>
      <w:r w:rsidR="00FD5917" w:rsidRPr="00FD5917">
        <w:rPr>
          <w:rFonts w:ascii="Verdana" w:hAnsi="Verdana"/>
          <w:color w:val="000000" w:themeColor="text1"/>
        </w:rPr>
        <w:t>greater than</w:t>
      </w:r>
      <w:r w:rsidRPr="00FD5917">
        <w:rPr>
          <w:rFonts w:ascii="Verdana" w:hAnsi="Verdana"/>
          <w:color w:val="000000" w:themeColor="text1"/>
        </w:rPr>
        <w:t xml:space="preserve"> 10.</w:t>
      </w:r>
    </w:p>
    <w:p w:rsidR="00E807BA" w:rsidRDefault="00E807BA" w:rsidP="002950A9">
      <w:pPr>
        <w:rPr>
          <w:rFonts w:ascii="Verdana" w:hAnsi="Verdana"/>
          <w:color w:val="000000" w:themeColor="text1"/>
        </w:rPr>
      </w:pPr>
    </w:p>
    <w:p w:rsidR="00E807BA" w:rsidRPr="007C591D" w:rsidRDefault="00E807BA" w:rsidP="002950A9">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E807BA" w:rsidTr="00FD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t.test</w:t>
            </w:r>
            <w:proofErr w:type="spellEnd"/>
            <w:r w:rsidRPr="00F06DCF">
              <w:rPr>
                <w:rFonts w:ascii="Courier New" w:hAnsi="Courier New" w:cs="Courier New"/>
                <w:color w:val="000000" w:themeColor="text1"/>
                <w:sz w:val="36"/>
                <w:szCs w:val="20"/>
              </w:rPr>
              <w:t xml:space="preserve">(X.A, mu=10, </w:t>
            </w:r>
          </w:p>
          <w:p w:rsidR="00E807BA" w:rsidRPr="00F06DCF" w:rsidRDefault="00F06DCF" w:rsidP="00E807BA">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E807BA" w:rsidRPr="00F06DCF">
              <w:rPr>
                <w:rFonts w:ascii="Courier New" w:hAnsi="Courier New" w:cs="Courier New"/>
                <w:color w:val="000000" w:themeColor="text1"/>
                <w:sz w:val="36"/>
                <w:szCs w:val="20"/>
              </w:rPr>
              <w:t>alternative = "greater")</w:t>
            </w:r>
          </w:p>
          <w:p w:rsidR="00E807BA" w:rsidRPr="00F06DCF" w:rsidRDefault="00E807BA"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One Sample t-test</w:t>
            </w:r>
          </w:p>
          <w:p w:rsidR="00E807BA" w:rsidRPr="00F06DCF" w:rsidRDefault="00E807BA"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X.A </w:t>
            </w:r>
          </w:p>
          <w:p w:rsid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t = 14.1421,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w:t>
            </w:r>
          </w:p>
          <w:p w:rsidR="00E807BA" w:rsidRDefault="00F06DCF" w:rsidP="00E807BA">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E807BA" w:rsidRPr="00F06DCF">
              <w:rPr>
                <w:rFonts w:ascii="Courier New" w:hAnsi="Courier New" w:cs="Courier New"/>
                <w:color w:val="000000" w:themeColor="text1"/>
                <w:sz w:val="36"/>
                <w:szCs w:val="20"/>
              </w:rPr>
              <w:t>p-value = 7.256e-05</w:t>
            </w:r>
          </w:p>
          <w:p w:rsidR="00F06DCF" w:rsidRPr="00F06DCF" w:rsidRDefault="00F06DCF" w:rsidP="00E807BA">
            <w:pPr>
              <w:rPr>
                <w:rFonts w:ascii="Courier New" w:hAnsi="Courier New" w:cs="Courier New"/>
                <w:color w:val="000000" w:themeColor="text1"/>
                <w:sz w:val="36"/>
                <w:szCs w:val="20"/>
              </w:rPr>
            </w:pPr>
          </w:p>
          <w:p w:rsid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alternative hypothesis: </w:t>
            </w:r>
          </w:p>
          <w:p w:rsidR="00E807BA" w:rsidRPr="00F06DCF" w:rsidRDefault="00F06DCF" w:rsidP="00E807BA">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E807BA" w:rsidRPr="00F06DCF">
              <w:rPr>
                <w:rFonts w:ascii="Courier New" w:hAnsi="Courier New" w:cs="Courier New"/>
                <w:color w:val="000000" w:themeColor="text1"/>
                <w:sz w:val="36"/>
                <w:szCs w:val="20"/>
              </w:rPr>
              <w:t xml:space="preserve">true mean is greater than 10 </w:t>
            </w:r>
          </w:p>
          <w:p w:rsidR="00F06DCF" w:rsidRDefault="00F06DCF"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10.08493      </w:t>
            </w:r>
            <w:proofErr w:type="spellStart"/>
            <w:r w:rsidRPr="00F06DCF">
              <w:rPr>
                <w:rFonts w:ascii="Courier New" w:hAnsi="Courier New" w:cs="Courier New"/>
                <w:color w:val="000000" w:themeColor="text1"/>
                <w:sz w:val="36"/>
                <w:szCs w:val="20"/>
              </w:rPr>
              <w:t>Inf</w:t>
            </w:r>
            <w:proofErr w:type="spellEnd"/>
            <w:r w:rsidRPr="00F06DCF">
              <w:rPr>
                <w:rFonts w:ascii="Courier New" w:hAnsi="Courier New" w:cs="Courier New"/>
                <w:color w:val="000000" w:themeColor="text1"/>
                <w:sz w:val="36"/>
                <w:szCs w:val="20"/>
              </w:rPr>
              <w:t xml:space="preserve"> </w:t>
            </w:r>
          </w:p>
          <w:p w:rsidR="00F06DCF" w:rsidRDefault="00F06DCF"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mean of x </w:t>
            </w:r>
          </w:p>
          <w:p w:rsidR="00E807BA" w:rsidRDefault="00E807BA" w:rsidP="00E807BA">
            <w:r w:rsidRPr="00F06DCF">
              <w:rPr>
                <w:rFonts w:ascii="Courier New" w:hAnsi="Courier New" w:cs="Courier New"/>
                <w:color w:val="000000" w:themeColor="text1"/>
                <w:sz w:val="36"/>
                <w:szCs w:val="20"/>
              </w:rPr>
              <w:t xml:space="preserve">     10.1</w:t>
            </w:r>
          </w:p>
        </w:tc>
      </w:tr>
    </w:tbl>
    <w:p w:rsidR="00FD5917" w:rsidRDefault="00FD5917"/>
    <w:p w:rsidR="00FD5917" w:rsidRDefault="00FD5917">
      <w:pPr>
        <w:rPr>
          <w:rFonts w:ascii="Verdana" w:hAnsi="Verdana"/>
          <w:color w:val="000000" w:themeColor="text1"/>
        </w:rPr>
      </w:pPr>
      <w:r w:rsidRPr="00FD5917">
        <w:rPr>
          <w:rFonts w:ascii="Verdana" w:hAnsi="Verdana"/>
          <w:color w:val="000000" w:themeColor="text1"/>
        </w:rPr>
        <w:t>In this case, we would reject the null hypothesis, based on the extremely low p-value.</w:t>
      </w:r>
      <w:r>
        <w:rPr>
          <w:rFonts w:ascii="Verdana" w:hAnsi="Verdana"/>
          <w:color w:val="000000" w:themeColor="text1"/>
        </w:rPr>
        <w:t xml:space="preserve"> </w:t>
      </w:r>
      <w:r w:rsidRPr="00FD5917">
        <w:rPr>
          <w:rFonts w:ascii="Verdana" w:hAnsi="Verdana"/>
          <w:color w:val="000000" w:themeColor="text1"/>
        </w:rPr>
        <w:t xml:space="preserve">There is very convincing evidence to say that the true mean of A’s measurements is greater than 10. </w:t>
      </w:r>
    </w:p>
    <w:p w:rsidR="00FD5917" w:rsidRDefault="00FD5917">
      <w:pPr>
        <w:rPr>
          <w:rFonts w:ascii="Verdana" w:hAnsi="Verdana"/>
          <w:color w:val="000000" w:themeColor="text1"/>
        </w:rPr>
      </w:pPr>
    </w:p>
    <w:p w:rsidR="00FD5917" w:rsidRPr="00FD5917" w:rsidRDefault="00FD5917">
      <w:pPr>
        <w:rPr>
          <w:rFonts w:ascii="Verdana" w:hAnsi="Verdana"/>
          <w:color w:val="000000" w:themeColor="text1"/>
        </w:rPr>
      </w:pPr>
      <w:r w:rsidRPr="00FD5917">
        <w:rPr>
          <w:rFonts w:ascii="Verdana" w:hAnsi="Verdana"/>
          <w:color w:val="000000" w:themeColor="text1"/>
        </w:rPr>
        <w:t>(Furthermore there is a systematic upward bias in A’s measurements)</w:t>
      </w:r>
    </w:p>
    <w:p w:rsidR="00FD5917" w:rsidRPr="00FD5917" w:rsidRDefault="00FD5917">
      <w:pPr>
        <w:rPr>
          <w:rFonts w:ascii="Verdana" w:hAnsi="Verdana"/>
          <w:color w:val="000000" w:themeColor="text1"/>
        </w:rPr>
      </w:pPr>
    </w:p>
    <w:p w:rsidR="00F06DCF" w:rsidRDefault="00F06DCF">
      <w:pPr>
        <w:spacing w:after="200" w:line="276" w:lineRule="auto"/>
        <w:rPr>
          <w:rFonts w:ascii="Verdana" w:hAnsi="Verdana"/>
          <w:color w:val="000000" w:themeColor="text1"/>
        </w:rPr>
      </w:pPr>
      <w:r>
        <w:rPr>
          <w:rFonts w:ascii="Verdana" w:hAnsi="Verdana"/>
          <w:color w:val="000000" w:themeColor="text1"/>
        </w:rPr>
        <w:br w:type="page"/>
      </w:r>
    </w:p>
    <w:p w:rsidR="00E807BA" w:rsidRPr="00FD5917" w:rsidRDefault="00E807BA">
      <w:pPr>
        <w:rPr>
          <w:rFonts w:ascii="Verdana" w:hAnsi="Verdana"/>
          <w:color w:val="000000" w:themeColor="text1"/>
        </w:rPr>
      </w:pPr>
      <w:r w:rsidRPr="00FD5917">
        <w:rPr>
          <w:rFonts w:ascii="Verdana" w:hAnsi="Verdana"/>
          <w:color w:val="000000" w:themeColor="text1"/>
        </w:rPr>
        <w:lastRenderedPageBreak/>
        <w:t>Now we will perform a “less than” test. The null and alternative are specified as follows:</w:t>
      </w:r>
    </w:p>
    <w:p w:rsidR="00E807BA" w:rsidRDefault="00E807BA"/>
    <w:p w:rsidR="00E807BA" w:rsidRPr="00FD5917" w:rsidRDefault="00E807BA">
      <w:pPr>
        <w:rPr>
          <w:rFonts w:ascii="Verdana" w:hAnsi="Verdana"/>
          <w:color w:val="000000" w:themeColor="text1"/>
        </w:rPr>
      </w:pPr>
      <w:r>
        <w:t>H</w:t>
      </w:r>
      <w:r w:rsidRPr="00E807BA">
        <w:rPr>
          <w:vertAlign w:val="subscript"/>
        </w:rPr>
        <w:t>0</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 10  </w:t>
      </w:r>
      <w:r>
        <w:tab/>
      </w:r>
      <w:r>
        <w:tab/>
      </w:r>
      <w:r w:rsidRPr="00FD5917">
        <w:rPr>
          <w:rFonts w:ascii="Verdana" w:hAnsi="Verdana"/>
          <w:color w:val="000000" w:themeColor="text1"/>
        </w:rPr>
        <w:t>True value of population mean is at least 10</w:t>
      </w:r>
    </w:p>
    <w:p w:rsidR="00E807BA" w:rsidRPr="00FD5917" w:rsidRDefault="00E807BA">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&lt; 10  </w:t>
      </w:r>
      <w:r>
        <w:tab/>
      </w:r>
      <w:r>
        <w:tab/>
      </w:r>
      <w:r w:rsidRPr="00FD5917">
        <w:rPr>
          <w:rFonts w:ascii="Verdana" w:hAnsi="Verdana"/>
          <w:color w:val="000000" w:themeColor="text1"/>
        </w:rPr>
        <w:t>True value of population mean is less than 10.</w:t>
      </w:r>
    </w:p>
    <w:p w:rsidR="00E807BA" w:rsidRDefault="00E807BA"/>
    <w:tbl>
      <w:tblPr>
        <w:tblStyle w:val="MediumGrid1-Accent2"/>
        <w:tblW w:w="0" w:type="auto"/>
        <w:tblLook w:val="04A0" w:firstRow="1" w:lastRow="0" w:firstColumn="1" w:lastColumn="0" w:noHBand="0" w:noVBand="1"/>
      </w:tblPr>
      <w:tblGrid>
        <w:gridCol w:w="8522"/>
      </w:tblGrid>
      <w:tr w:rsidR="00E807BA" w:rsidTr="00FD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t.test</w:t>
            </w:r>
            <w:proofErr w:type="spellEnd"/>
            <w:r w:rsidRPr="00F06DCF">
              <w:rPr>
                <w:rFonts w:ascii="Courier New" w:hAnsi="Courier New" w:cs="Courier New"/>
                <w:color w:val="000000" w:themeColor="text1"/>
                <w:sz w:val="36"/>
                <w:szCs w:val="20"/>
              </w:rPr>
              <w:t xml:space="preserve">(X.A, mu=10, </w:t>
            </w:r>
          </w:p>
          <w:p w:rsidR="00E807BA" w:rsidRPr="00F06DCF" w:rsidRDefault="00F06DCF" w:rsidP="00E807BA">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E807BA" w:rsidRPr="00F06DCF">
              <w:rPr>
                <w:rFonts w:ascii="Courier New" w:hAnsi="Courier New" w:cs="Courier New"/>
                <w:color w:val="000000" w:themeColor="text1"/>
                <w:sz w:val="36"/>
                <w:szCs w:val="20"/>
              </w:rPr>
              <w:t>alternative = "less")</w:t>
            </w:r>
          </w:p>
          <w:p w:rsidR="00E807BA" w:rsidRPr="00F06DCF" w:rsidRDefault="00E807BA"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One Sample t-test</w:t>
            </w:r>
          </w:p>
          <w:p w:rsidR="00E807BA" w:rsidRPr="00F06DCF" w:rsidRDefault="00E807BA"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X.A </w:t>
            </w:r>
          </w:p>
          <w:p w:rsidR="00F06DCF"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t = 14.1421,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w:t>
            </w:r>
          </w:p>
          <w:p w:rsidR="00E807BA" w:rsidRPr="00F06DCF" w:rsidRDefault="00F06DCF" w:rsidP="00E807BA">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E807BA" w:rsidRPr="00F06DCF">
              <w:rPr>
                <w:rFonts w:ascii="Courier New" w:hAnsi="Courier New" w:cs="Courier New"/>
                <w:color w:val="000000" w:themeColor="text1"/>
                <w:sz w:val="36"/>
                <w:szCs w:val="20"/>
              </w:rPr>
              <w:t>p-value = 0.9999</w:t>
            </w:r>
          </w:p>
          <w:p w:rsidR="00F06DCF" w:rsidRDefault="00F06DCF" w:rsidP="00E807BA">
            <w:pPr>
              <w:rPr>
                <w:rFonts w:ascii="Courier New" w:hAnsi="Courier New" w:cs="Courier New"/>
                <w:color w:val="000000" w:themeColor="text1"/>
                <w:sz w:val="36"/>
                <w:szCs w:val="20"/>
              </w:rPr>
            </w:pPr>
          </w:p>
          <w:p w:rsidR="00F06DCF"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alternative hypothesis: </w:t>
            </w:r>
          </w:p>
          <w:p w:rsidR="00E807BA"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true mean is less than 10 </w:t>
            </w:r>
          </w:p>
          <w:p w:rsidR="00F06DCF" w:rsidRPr="00F06DCF" w:rsidRDefault="00F06DCF"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w:t>
            </w:r>
            <w:proofErr w:type="spellStart"/>
            <w:r w:rsidRPr="00F06DCF">
              <w:rPr>
                <w:rFonts w:ascii="Courier New" w:hAnsi="Courier New" w:cs="Courier New"/>
                <w:color w:val="000000" w:themeColor="text1"/>
                <w:sz w:val="36"/>
                <w:szCs w:val="20"/>
              </w:rPr>
              <w:t>Inf</w:t>
            </w:r>
            <w:proofErr w:type="spellEnd"/>
            <w:r w:rsidRPr="00F06DCF">
              <w:rPr>
                <w:rFonts w:ascii="Courier New" w:hAnsi="Courier New" w:cs="Courier New"/>
                <w:color w:val="000000" w:themeColor="text1"/>
                <w:sz w:val="36"/>
                <w:szCs w:val="20"/>
              </w:rPr>
              <w:t xml:space="preserve"> 10.11507 </w:t>
            </w:r>
          </w:p>
          <w:p w:rsidR="00F06DCF" w:rsidRDefault="00F06DCF" w:rsidP="00E807BA">
            <w:pPr>
              <w:rPr>
                <w:rFonts w:ascii="Courier New" w:hAnsi="Courier New" w:cs="Courier New"/>
                <w:color w:val="000000" w:themeColor="text1"/>
                <w:sz w:val="36"/>
                <w:szCs w:val="20"/>
              </w:rPr>
            </w:pP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mean of x </w:t>
            </w:r>
          </w:p>
          <w:p w:rsidR="00E807BA" w:rsidRPr="00F06DCF" w:rsidRDefault="00E807BA" w:rsidP="00E807BA">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10.1</w:t>
            </w:r>
          </w:p>
          <w:p w:rsidR="00E807BA" w:rsidRDefault="00E807BA" w:rsidP="00E807BA"/>
        </w:tc>
      </w:tr>
    </w:tbl>
    <w:p w:rsidR="00E807BA" w:rsidRDefault="00E807BA" w:rsidP="00E807BA"/>
    <w:p w:rsidR="00FD5917" w:rsidRDefault="00E807BA" w:rsidP="00E807BA">
      <w:pPr>
        <w:rPr>
          <w:rFonts w:ascii="Verdana" w:hAnsi="Verdana"/>
          <w:color w:val="000000" w:themeColor="text1"/>
        </w:rPr>
      </w:pPr>
      <w:r w:rsidRPr="00FD5917">
        <w:rPr>
          <w:rFonts w:ascii="Verdana" w:hAnsi="Verdana"/>
          <w:color w:val="000000" w:themeColor="text1"/>
        </w:rPr>
        <w:t>In this case, we would fail to reject the null hypothesis, based on the extremely high p-value.</w:t>
      </w:r>
    </w:p>
    <w:p w:rsidR="00F06DCF" w:rsidRDefault="00F06DCF">
      <w:pPr>
        <w:spacing w:after="200" w:line="276" w:lineRule="auto"/>
        <w:rPr>
          <w:rFonts w:ascii="Verdana" w:hAnsi="Verdana"/>
          <w:b/>
          <w:color w:val="000000" w:themeColor="text1"/>
          <w:u w:val="single"/>
        </w:rPr>
      </w:pPr>
      <w:r>
        <w:rPr>
          <w:rFonts w:ascii="Verdana" w:hAnsi="Verdana"/>
          <w:b/>
          <w:color w:val="000000" w:themeColor="text1"/>
          <w:u w:val="single"/>
        </w:rPr>
        <w:br w:type="page"/>
      </w:r>
    </w:p>
    <w:p w:rsidR="00FD5917" w:rsidRPr="00777CC4" w:rsidRDefault="00FD5917" w:rsidP="00E807BA">
      <w:pPr>
        <w:rPr>
          <w:rFonts w:ascii="Verdana" w:hAnsi="Verdana"/>
          <w:b/>
          <w:color w:val="000000" w:themeColor="text1"/>
          <w:u w:val="single"/>
        </w:rPr>
      </w:pPr>
      <w:r w:rsidRPr="00777CC4">
        <w:rPr>
          <w:rFonts w:ascii="Verdana" w:hAnsi="Verdana"/>
          <w:b/>
          <w:color w:val="000000" w:themeColor="text1"/>
          <w:u w:val="single"/>
        </w:rPr>
        <w:lastRenderedPageBreak/>
        <w:t>Example: Two Sample Testing</w:t>
      </w:r>
    </w:p>
    <w:p w:rsidR="00FD5917" w:rsidRDefault="00FD5917" w:rsidP="00E807BA">
      <w:pPr>
        <w:rPr>
          <w:rFonts w:ascii="Verdana" w:hAnsi="Verdana"/>
          <w:color w:val="000000" w:themeColor="text1"/>
        </w:rPr>
      </w:pPr>
    </w:p>
    <w:p w:rsidR="00FD5917" w:rsidRDefault="00FD5917" w:rsidP="00E807BA">
      <w:pPr>
        <w:rPr>
          <w:rFonts w:ascii="Verdana" w:hAnsi="Verdana"/>
          <w:color w:val="000000" w:themeColor="text1"/>
        </w:rPr>
      </w:pPr>
      <w:r>
        <w:rPr>
          <w:rFonts w:ascii="Verdana" w:hAnsi="Verdana"/>
          <w:color w:val="000000" w:themeColor="text1"/>
        </w:rPr>
        <w:t xml:space="preserve">In the previous class, we discussed the test of equality of </w:t>
      </w:r>
      <w:r w:rsidR="00777CC4">
        <w:rPr>
          <w:rFonts w:ascii="Verdana" w:hAnsi="Verdana"/>
          <w:color w:val="000000" w:themeColor="text1"/>
        </w:rPr>
        <w:t xml:space="preserve">population mean for </w:t>
      </w:r>
      <w:r>
        <w:rPr>
          <w:rFonts w:ascii="Verdana" w:hAnsi="Verdana"/>
          <w:color w:val="000000" w:themeColor="text1"/>
        </w:rPr>
        <w:t>two independent samples.</w:t>
      </w:r>
    </w:p>
    <w:p w:rsidR="00777CC4" w:rsidRDefault="00777CC4" w:rsidP="00E807BA">
      <w:pPr>
        <w:rPr>
          <w:rFonts w:ascii="Verdana" w:hAnsi="Verdana"/>
          <w:color w:val="000000" w:themeColor="text1"/>
        </w:rPr>
      </w:pPr>
    </w:p>
    <w:p w:rsidR="00777CC4" w:rsidRDefault="00777CC4" w:rsidP="00E807BA">
      <w:pPr>
        <w:rPr>
          <w:rFonts w:ascii="Verdana" w:hAnsi="Verdana"/>
          <w:color w:val="000000" w:themeColor="text1"/>
        </w:rPr>
      </w:pPr>
      <w:r>
        <w:rPr>
          <w:rFonts w:ascii="Verdana" w:hAnsi="Verdana"/>
          <w:color w:val="000000" w:themeColor="text1"/>
        </w:rPr>
        <w:t>Let us use the measurements from Students A and B.</w:t>
      </w:r>
      <w:r w:rsidR="00A832B2">
        <w:rPr>
          <w:rFonts w:ascii="Verdana" w:hAnsi="Verdana"/>
          <w:color w:val="000000" w:themeColor="text1"/>
        </w:rPr>
        <w:t xml:space="preserve"> The mean and standard deviation of B’s measurements are as follows:</w:t>
      </w:r>
    </w:p>
    <w:p w:rsidR="00A832B2" w:rsidRPr="00F06DCF" w:rsidRDefault="00A832B2" w:rsidP="00E807BA">
      <w:pPr>
        <w:cnfStyle w:val="101000000000" w:firstRow="1" w:lastRow="0" w:firstColumn="1" w:lastColumn="0" w:oddVBand="0" w:evenVBand="0" w:oddHBand="0" w:evenHBand="0" w:firstRowFirstColumn="0" w:firstRowLastColumn="0" w:lastRowFirstColumn="0" w:lastRowLastColumn="0"/>
        <w:rPr>
          <w:rFonts w:ascii="Courier New" w:hAnsi="Courier New" w:cs="Courier New"/>
          <w:b/>
          <w:bCs/>
          <w:color w:val="000000" w:themeColor="text1"/>
          <w:sz w:val="36"/>
          <w:szCs w:val="20"/>
        </w:rPr>
      </w:pPr>
    </w:p>
    <w:tbl>
      <w:tblPr>
        <w:tblStyle w:val="MediumGrid1-Accent2"/>
        <w:tblW w:w="0" w:type="auto"/>
        <w:tblLook w:val="04A0" w:firstRow="1" w:lastRow="0" w:firstColumn="1" w:lastColumn="0" w:noHBand="0" w:noVBand="1"/>
      </w:tblPr>
      <w:tblGrid>
        <w:gridCol w:w="8522"/>
      </w:tblGrid>
      <w:tr w:rsidR="00A832B2" w:rsidRPr="00F06DCF" w:rsidTr="00A83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A832B2" w:rsidRPr="00F06DCF" w:rsidRDefault="00A832B2" w:rsidP="00A832B2">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&gt; mean(X.B)</w:t>
            </w:r>
          </w:p>
          <w:p w:rsidR="00A832B2" w:rsidRPr="00F06DCF" w:rsidRDefault="00A832B2" w:rsidP="00A832B2">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[1] 10.01</w:t>
            </w:r>
          </w:p>
          <w:p w:rsidR="00A832B2" w:rsidRPr="00F06DCF" w:rsidRDefault="00A832B2" w:rsidP="00A832B2">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sd</w:t>
            </w:r>
            <w:proofErr w:type="spellEnd"/>
            <w:r w:rsidRPr="00F06DCF">
              <w:rPr>
                <w:rFonts w:ascii="Courier New" w:hAnsi="Courier New" w:cs="Courier New"/>
                <w:color w:val="000000" w:themeColor="text1"/>
                <w:sz w:val="36"/>
                <w:szCs w:val="20"/>
              </w:rPr>
              <w:t>(X.B)</w:t>
            </w:r>
          </w:p>
          <w:p w:rsidR="00A832B2" w:rsidRPr="00F06DCF" w:rsidRDefault="00A832B2" w:rsidP="00A832B2">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[1] 0.1717556</w:t>
            </w:r>
          </w:p>
        </w:tc>
      </w:tr>
    </w:tbl>
    <w:p w:rsidR="00A832B2" w:rsidRDefault="00A832B2" w:rsidP="00E807BA">
      <w:pPr>
        <w:rPr>
          <w:rFonts w:ascii="Verdana" w:hAnsi="Verdana"/>
          <w:color w:val="000000" w:themeColor="text1"/>
        </w:rPr>
      </w:pPr>
    </w:p>
    <w:p w:rsidR="00777CC4" w:rsidRDefault="00A832B2" w:rsidP="00E807BA">
      <w:pPr>
        <w:rPr>
          <w:rFonts w:ascii="Verdana" w:hAnsi="Verdana"/>
          <w:color w:val="000000" w:themeColor="text1"/>
        </w:rPr>
      </w:pPr>
      <w:r>
        <w:rPr>
          <w:rFonts w:ascii="Verdana" w:hAnsi="Verdana"/>
          <w:color w:val="000000" w:themeColor="text1"/>
        </w:rPr>
        <w:t>The hypotheses can be stated as follows:</w:t>
      </w:r>
    </w:p>
    <w:p w:rsidR="00777CC4" w:rsidRPr="00FD5917" w:rsidRDefault="00777CC4" w:rsidP="00777CC4">
      <w:pPr>
        <w:rPr>
          <w:rFonts w:ascii="Verdana" w:hAnsi="Verdana"/>
          <w:color w:val="000000" w:themeColor="text1"/>
        </w:rPr>
      </w:pPr>
      <w:r>
        <w:t>H</w:t>
      </w:r>
      <w:r w:rsidRPr="00E807BA">
        <w:rPr>
          <w:vertAlign w:val="subscript"/>
        </w:rPr>
        <w:t>0</w:t>
      </w:r>
      <w:r>
        <w:t xml:space="preserve">: </w:t>
      </w:r>
      <w:proofErr w:type="spellStart"/>
      <w:r w:rsidRPr="00E807BA">
        <w:rPr>
          <w:sz w:val="36"/>
          <w:szCs w:val="36"/>
        </w:rPr>
        <w:t>μ</w:t>
      </w:r>
      <w:r w:rsidRPr="00E807BA">
        <w:rPr>
          <w:vertAlign w:val="subscript"/>
        </w:rPr>
        <w:t>A</w:t>
      </w:r>
      <w:proofErr w:type="spellEnd"/>
      <w:r w:rsidRPr="00E807BA">
        <w:t xml:space="preserve"> </w:t>
      </w:r>
      <w:r>
        <w:t>=</w:t>
      </w:r>
      <w:proofErr w:type="spellStart"/>
      <w:r w:rsidRPr="00E807BA">
        <w:rPr>
          <w:sz w:val="36"/>
          <w:szCs w:val="36"/>
        </w:rPr>
        <w:t>μ</w:t>
      </w:r>
      <w:r>
        <w:rPr>
          <w:vertAlign w:val="subscript"/>
        </w:rPr>
        <w:t>B</w:t>
      </w:r>
      <w:proofErr w:type="spellEnd"/>
      <w:r>
        <w:t xml:space="preserve"> </w:t>
      </w:r>
      <w:r>
        <w:tab/>
      </w:r>
      <w:r>
        <w:tab/>
      </w:r>
      <w:r>
        <w:rPr>
          <w:rFonts w:ascii="Verdana" w:hAnsi="Verdana"/>
          <w:color w:val="000000" w:themeColor="text1"/>
        </w:rPr>
        <w:t>Population means are equal for students A and B</w:t>
      </w:r>
    </w:p>
    <w:p w:rsidR="00777CC4" w:rsidRPr="00FD5917" w:rsidRDefault="00777CC4" w:rsidP="00777CC4">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 </w:t>
      </w:r>
      <w:proofErr w:type="spellStart"/>
      <w:r w:rsidRPr="00E807BA">
        <w:rPr>
          <w:sz w:val="36"/>
          <w:szCs w:val="36"/>
        </w:rPr>
        <w:t>μ</w:t>
      </w:r>
      <w:r>
        <w:rPr>
          <w:vertAlign w:val="subscript"/>
        </w:rPr>
        <w:t>B</w:t>
      </w:r>
      <w:proofErr w:type="spellEnd"/>
      <w:r>
        <w:t xml:space="preserve"> </w:t>
      </w:r>
      <w:r>
        <w:tab/>
      </w:r>
      <w:r>
        <w:tab/>
      </w:r>
      <w:r>
        <w:rPr>
          <w:rFonts w:ascii="Verdana" w:hAnsi="Verdana"/>
          <w:color w:val="000000" w:themeColor="text1"/>
        </w:rPr>
        <w:t>Population means are not equal for A and B</w:t>
      </w:r>
    </w:p>
    <w:p w:rsidR="00777CC4" w:rsidRDefault="00777CC4" w:rsidP="00E807BA">
      <w:pPr>
        <w:rPr>
          <w:rFonts w:ascii="Verdana" w:hAnsi="Verdana"/>
          <w:color w:val="000000" w:themeColor="text1"/>
        </w:rPr>
      </w:pPr>
    </w:p>
    <w:p w:rsidR="00777CC4" w:rsidRDefault="00777CC4" w:rsidP="00E807BA">
      <w:pPr>
        <w:rPr>
          <w:rFonts w:ascii="Verdana" w:hAnsi="Verdana"/>
          <w:color w:val="000000" w:themeColor="text1"/>
        </w:rPr>
      </w:pPr>
      <w:r>
        <w:rPr>
          <w:rFonts w:ascii="Verdana" w:hAnsi="Verdana"/>
          <w:color w:val="000000" w:themeColor="text1"/>
        </w:rPr>
        <w:t xml:space="preserve">To implement such as test in </w:t>
      </w:r>
      <w:r w:rsidRPr="00A832B2">
        <w:rPr>
          <w:rFonts w:ascii="Verdana" w:hAnsi="Verdana"/>
          <w:b/>
          <w:i/>
          <w:color w:val="000000" w:themeColor="text1"/>
          <w:sz w:val="20"/>
          <w:szCs w:val="20"/>
        </w:rPr>
        <w:t>R</w:t>
      </w:r>
      <w:r>
        <w:rPr>
          <w:rFonts w:ascii="Verdana" w:hAnsi="Verdana"/>
          <w:color w:val="000000" w:themeColor="text1"/>
        </w:rPr>
        <w:t>, we simply specify both data sets.</w:t>
      </w:r>
    </w:p>
    <w:p w:rsidR="00777CC4" w:rsidRDefault="00777CC4" w:rsidP="00E807BA">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777CC4" w:rsidTr="00777CC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8522" w:type="dxa"/>
          </w:tcPr>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t.test</w:t>
            </w:r>
            <w:proofErr w:type="spellEnd"/>
            <w:r w:rsidRPr="00F06DCF">
              <w:rPr>
                <w:rFonts w:ascii="Courier New" w:hAnsi="Courier New" w:cs="Courier New"/>
                <w:color w:val="000000" w:themeColor="text1"/>
                <w:sz w:val="36"/>
                <w:szCs w:val="20"/>
              </w:rPr>
              <w:t>(X.A, X.B)</w:t>
            </w:r>
          </w:p>
          <w:p w:rsidR="00777CC4" w:rsidRPr="00F06DCF" w:rsidRDefault="00777CC4" w:rsidP="00777CC4">
            <w:pPr>
              <w:rPr>
                <w:rFonts w:ascii="Courier New" w:hAnsi="Courier New" w:cs="Courier New"/>
                <w:color w:val="000000" w:themeColor="text1"/>
                <w:sz w:val="36"/>
                <w:szCs w:val="20"/>
              </w:rPr>
            </w:pPr>
          </w:p>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Welch Two Sample t-test</w:t>
            </w:r>
          </w:p>
          <w:p w:rsidR="00777CC4" w:rsidRPr="00F06DCF" w:rsidRDefault="00777CC4" w:rsidP="00777CC4">
            <w:pPr>
              <w:rPr>
                <w:rFonts w:ascii="Courier New" w:hAnsi="Courier New" w:cs="Courier New"/>
                <w:color w:val="000000" w:themeColor="text1"/>
                <w:sz w:val="36"/>
                <w:szCs w:val="20"/>
              </w:rPr>
            </w:pPr>
          </w:p>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X.A and X.B </w:t>
            </w:r>
          </w:p>
          <w:p w:rsid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t = 1.1668,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4.068, </w:t>
            </w:r>
          </w:p>
          <w:p w:rsidR="00777CC4" w:rsidRDefault="00F06DCF" w:rsidP="00777CC4">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777CC4" w:rsidRPr="00F06DCF">
              <w:rPr>
                <w:rFonts w:ascii="Courier New" w:hAnsi="Courier New" w:cs="Courier New"/>
                <w:color w:val="000000" w:themeColor="text1"/>
                <w:sz w:val="36"/>
                <w:szCs w:val="20"/>
              </w:rPr>
              <w:t>p-value = 0.3071</w:t>
            </w:r>
          </w:p>
          <w:p w:rsidR="00F06DCF" w:rsidRPr="00F06DCF" w:rsidRDefault="00F06DCF" w:rsidP="00777CC4">
            <w:pPr>
              <w:rPr>
                <w:rFonts w:ascii="Courier New" w:hAnsi="Courier New" w:cs="Courier New"/>
                <w:color w:val="000000" w:themeColor="text1"/>
                <w:sz w:val="36"/>
                <w:szCs w:val="20"/>
              </w:rPr>
            </w:pPr>
          </w:p>
          <w:p w:rsidR="00F06DCF"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alternative hypothesis: </w:t>
            </w:r>
          </w:p>
          <w:p w:rsidR="00F06DCF" w:rsidRDefault="00F06DCF"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w:t>
            </w:r>
            <w:r w:rsidR="00777CC4" w:rsidRPr="00F06DCF">
              <w:rPr>
                <w:rFonts w:ascii="Courier New" w:hAnsi="Courier New" w:cs="Courier New"/>
                <w:color w:val="000000" w:themeColor="text1"/>
                <w:sz w:val="36"/>
                <w:szCs w:val="20"/>
              </w:rPr>
              <w:t xml:space="preserve">true difference in means </w:t>
            </w:r>
          </w:p>
          <w:p w:rsidR="00777CC4" w:rsidRPr="00F06DCF" w:rsidRDefault="00F06DCF" w:rsidP="00777CC4">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777CC4" w:rsidRPr="00F06DCF">
              <w:rPr>
                <w:rFonts w:ascii="Courier New" w:hAnsi="Courier New" w:cs="Courier New"/>
                <w:color w:val="000000" w:themeColor="text1"/>
                <w:sz w:val="36"/>
                <w:szCs w:val="20"/>
              </w:rPr>
              <w:t xml:space="preserve">is not equal to 0 </w:t>
            </w:r>
          </w:p>
          <w:p w:rsidR="00F06DCF" w:rsidRDefault="00F06DCF" w:rsidP="00777CC4">
            <w:pPr>
              <w:rPr>
                <w:rFonts w:ascii="Courier New" w:hAnsi="Courier New" w:cs="Courier New"/>
                <w:color w:val="000000" w:themeColor="text1"/>
                <w:sz w:val="36"/>
                <w:szCs w:val="20"/>
              </w:rPr>
            </w:pPr>
          </w:p>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-0.1227643  0.3027643 </w:t>
            </w:r>
          </w:p>
          <w:p w:rsidR="00F06DCF" w:rsidRDefault="00F06DCF" w:rsidP="00777CC4">
            <w:pPr>
              <w:rPr>
                <w:rFonts w:ascii="Courier New" w:hAnsi="Courier New" w:cs="Courier New"/>
                <w:color w:val="000000" w:themeColor="text1"/>
                <w:sz w:val="36"/>
                <w:szCs w:val="20"/>
              </w:rPr>
            </w:pPr>
          </w:p>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777CC4" w:rsidRPr="00F06DCF" w:rsidRDefault="00777CC4" w:rsidP="00777CC4">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mean of x mean of y </w:t>
            </w:r>
          </w:p>
          <w:p w:rsidR="00777CC4" w:rsidRPr="00777CC4" w:rsidRDefault="00777CC4" w:rsidP="00777CC4">
            <w:pPr>
              <w:rPr>
                <w:rFonts w:ascii="Courier New" w:hAnsi="Courier New" w:cs="Courier New"/>
                <w:color w:val="000000" w:themeColor="text1"/>
              </w:rPr>
            </w:pPr>
            <w:r w:rsidRPr="00F06DCF">
              <w:rPr>
                <w:rFonts w:ascii="Courier New" w:hAnsi="Courier New" w:cs="Courier New"/>
                <w:color w:val="000000" w:themeColor="text1"/>
                <w:sz w:val="36"/>
                <w:szCs w:val="20"/>
              </w:rPr>
              <w:t xml:space="preserve">    10.10     10.01</w:t>
            </w:r>
          </w:p>
        </w:tc>
      </w:tr>
    </w:tbl>
    <w:p w:rsidR="00777CC4" w:rsidRDefault="00777CC4" w:rsidP="00E807BA">
      <w:pPr>
        <w:rPr>
          <w:rFonts w:ascii="Verdana" w:hAnsi="Verdana"/>
          <w:color w:val="000000" w:themeColor="text1"/>
        </w:rPr>
      </w:pPr>
    </w:p>
    <w:p w:rsidR="00777CC4" w:rsidRDefault="00777CC4" w:rsidP="00E807BA">
      <w:pPr>
        <w:rPr>
          <w:rFonts w:ascii="Verdana" w:hAnsi="Verdana"/>
          <w:color w:val="000000" w:themeColor="text1"/>
        </w:rPr>
      </w:pPr>
      <w:r>
        <w:rPr>
          <w:rFonts w:ascii="Verdana" w:hAnsi="Verdana"/>
          <w:color w:val="000000" w:themeColor="text1"/>
        </w:rPr>
        <w:t xml:space="preserve">Based on the p-value, we fail to reject the null hypothesis. </w:t>
      </w:r>
    </w:p>
    <w:p w:rsidR="00A832B2" w:rsidRDefault="00A832B2" w:rsidP="00E807BA">
      <w:pPr>
        <w:rPr>
          <w:rFonts w:ascii="Verdana" w:hAnsi="Verdana"/>
          <w:color w:val="000000" w:themeColor="text1"/>
        </w:rPr>
      </w:pPr>
    </w:p>
    <w:p w:rsidR="00F06DCF" w:rsidRDefault="00F06DCF" w:rsidP="00E807BA">
      <w:pPr>
        <w:rPr>
          <w:rFonts w:ascii="Verdana" w:hAnsi="Verdana"/>
          <w:color w:val="000000" w:themeColor="text1"/>
        </w:rPr>
      </w:pPr>
      <w:r>
        <w:rPr>
          <w:rFonts w:ascii="Verdana" w:hAnsi="Verdana"/>
          <w:color w:val="000000" w:themeColor="text1"/>
        </w:rPr>
        <w:t xml:space="preserve">IMPORTANT - </w:t>
      </w:r>
      <w:r w:rsidR="00A832B2">
        <w:rPr>
          <w:rFonts w:ascii="Verdana" w:hAnsi="Verdana"/>
          <w:color w:val="000000" w:themeColor="text1"/>
        </w:rPr>
        <w:t xml:space="preserve">Note the name given to the output of the procedure </w:t>
      </w:r>
    </w:p>
    <w:p w:rsidR="00A832B2" w:rsidRDefault="00F06DCF" w:rsidP="00E807BA">
      <w:pPr>
        <w:rPr>
          <w:rFonts w:ascii="Verdana" w:hAnsi="Verdana"/>
          <w:color w:val="000000" w:themeColor="text1"/>
        </w:rPr>
      </w:pPr>
      <w:proofErr w:type="gramStart"/>
      <w:r>
        <w:rPr>
          <w:rFonts w:ascii="Verdana" w:hAnsi="Verdana"/>
          <w:color w:val="000000" w:themeColor="text1"/>
        </w:rPr>
        <w:t>“</w:t>
      </w:r>
      <w:r w:rsidR="00A832B2" w:rsidRPr="00A832B2">
        <w:rPr>
          <w:rFonts w:ascii="Verdana" w:hAnsi="Verdana"/>
          <w:b/>
          <w:i/>
          <w:color w:val="000000" w:themeColor="text1"/>
        </w:rPr>
        <w:t xml:space="preserve">Welch </w:t>
      </w:r>
      <w:r w:rsidR="00C11691">
        <w:rPr>
          <w:rFonts w:ascii="Verdana" w:hAnsi="Verdana"/>
          <w:b/>
          <w:i/>
          <w:color w:val="000000" w:themeColor="text1"/>
        </w:rPr>
        <w:t>T</w:t>
      </w:r>
      <w:r w:rsidR="00A832B2" w:rsidRPr="00A832B2">
        <w:rPr>
          <w:rFonts w:ascii="Verdana" w:hAnsi="Verdana"/>
          <w:b/>
          <w:i/>
          <w:color w:val="000000" w:themeColor="text1"/>
        </w:rPr>
        <w:t>wo Sample t-test</w:t>
      </w:r>
      <w:r w:rsidR="00A832B2">
        <w:rPr>
          <w:rFonts w:ascii="Verdana" w:hAnsi="Verdana"/>
          <w:color w:val="000000" w:themeColor="text1"/>
        </w:rPr>
        <w:t>”.</w:t>
      </w:r>
      <w:proofErr w:type="gramEnd"/>
    </w:p>
    <w:p w:rsidR="00A832B2" w:rsidRDefault="00A832B2" w:rsidP="00E807BA">
      <w:pPr>
        <w:rPr>
          <w:rFonts w:ascii="Verdana" w:hAnsi="Verdana"/>
          <w:color w:val="000000" w:themeColor="text1"/>
        </w:rPr>
      </w:pPr>
    </w:p>
    <w:p w:rsidR="00A832B2" w:rsidRDefault="00A832B2" w:rsidP="00E807BA">
      <w:pPr>
        <w:rPr>
          <w:rFonts w:ascii="Verdana" w:hAnsi="Verdana"/>
          <w:color w:val="000000" w:themeColor="text1"/>
        </w:rPr>
      </w:pPr>
      <w:r>
        <w:rPr>
          <w:rFonts w:ascii="Verdana" w:hAnsi="Verdana"/>
          <w:color w:val="000000" w:themeColor="text1"/>
        </w:rPr>
        <w:t>There are in fact two different two-sample t-tests that can be implemented in R.</w:t>
      </w:r>
    </w:p>
    <w:p w:rsidR="00A832B2" w:rsidRDefault="00A832B2" w:rsidP="00E807BA">
      <w:pPr>
        <w:rPr>
          <w:rFonts w:ascii="Verdana" w:hAnsi="Verdana"/>
          <w:color w:val="000000" w:themeColor="text1"/>
        </w:rPr>
      </w:pPr>
    </w:p>
    <w:p w:rsidR="00A832B2" w:rsidRDefault="00A832B2" w:rsidP="00E807BA">
      <w:pPr>
        <w:rPr>
          <w:rFonts w:ascii="Verdana" w:hAnsi="Verdana"/>
          <w:color w:val="000000" w:themeColor="text1"/>
        </w:rPr>
      </w:pPr>
      <w:r>
        <w:rPr>
          <w:rFonts w:ascii="Verdana" w:hAnsi="Verdana"/>
          <w:color w:val="000000" w:themeColor="text1"/>
        </w:rPr>
        <w:t>The test that we have just completed, i.e. the Welch test, does not make the assumption that both data sets have equal variance.</w:t>
      </w:r>
    </w:p>
    <w:p w:rsidR="00A832B2" w:rsidRDefault="00A832B2" w:rsidP="00E807BA">
      <w:pPr>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Conversely, t</w:t>
      </w:r>
      <w:r w:rsidR="00A832B2">
        <w:rPr>
          <w:rFonts w:ascii="Verdana" w:hAnsi="Verdana"/>
          <w:color w:val="000000" w:themeColor="text1"/>
        </w:rPr>
        <w:t xml:space="preserve">he </w:t>
      </w:r>
      <w:r w:rsidR="00A832B2" w:rsidRPr="00C11691">
        <w:rPr>
          <w:rFonts w:ascii="Verdana" w:hAnsi="Verdana"/>
          <w:b/>
          <w:i/>
          <w:color w:val="000000" w:themeColor="text1"/>
        </w:rPr>
        <w:t>“</w:t>
      </w:r>
      <w:r w:rsidRPr="00C11691">
        <w:rPr>
          <w:rFonts w:ascii="Verdana" w:hAnsi="Verdana"/>
          <w:b/>
          <w:i/>
          <w:color w:val="000000" w:themeColor="text1"/>
        </w:rPr>
        <w:t>Student Two S</w:t>
      </w:r>
      <w:r w:rsidR="00A832B2" w:rsidRPr="00C11691">
        <w:rPr>
          <w:rFonts w:ascii="Verdana" w:hAnsi="Verdana"/>
          <w:b/>
          <w:i/>
          <w:color w:val="000000" w:themeColor="text1"/>
        </w:rPr>
        <w:t>ample t-test</w:t>
      </w:r>
      <w:r w:rsidRPr="00C11691">
        <w:rPr>
          <w:rFonts w:ascii="Verdana" w:hAnsi="Verdana"/>
          <w:b/>
          <w:i/>
          <w:color w:val="000000" w:themeColor="text1"/>
        </w:rPr>
        <w:t>”</w:t>
      </w:r>
      <w:r w:rsidR="00A832B2">
        <w:rPr>
          <w:rFonts w:ascii="Verdana" w:hAnsi="Verdana"/>
          <w:color w:val="000000" w:themeColor="text1"/>
        </w:rPr>
        <w:t xml:space="preserve"> </w:t>
      </w:r>
      <w:r>
        <w:rPr>
          <w:rFonts w:ascii="Verdana" w:hAnsi="Verdana"/>
          <w:color w:val="000000" w:themeColor="text1"/>
        </w:rPr>
        <w:t>does make that assumption when performing the test.</w:t>
      </w:r>
    </w:p>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 xml:space="preserve">To perform a Student Two Sample t-test using </w:t>
      </w:r>
      <w:r w:rsidRPr="00C11691">
        <w:rPr>
          <w:rFonts w:ascii="Verdana" w:hAnsi="Verdana"/>
          <w:b/>
          <w:i/>
          <w:color w:val="000000" w:themeColor="text1"/>
          <w:sz w:val="20"/>
          <w:szCs w:val="20"/>
        </w:rPr>
        <w:t>R</w:t>
      </w:r>
      <w:r>
        <w:rPr>
          <w:rFonts w:ascii="Verdana" w:hAnsi="Verdana"/>
          <w:color w:val="000000" w:themeColor="text1"/>
        </w:rPr>
        <w:t>, we must additionally specify that the variances are assumed to be equal</w:t>
      </w:r>
    </w:p>
    <w:p w:rsidR="00C11691" w:rsidRDefault="00C11691" w:rsidP="00E807BA">
      <w:pPr>
        <w:rPr>
          <w:rFonts w:ascii="Verdana" w:hAnsi="Verdana"/>
          <w:color w:val="000000" w:themeColor="text1"/>
        </w:rPr>
      </w:pPr>
    </w:p>
    <w:p w:rsidR="00C11691" w:rsidRDefault="00C11691" w:rsidP="00C11691">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C11691" w:rsidTr="0036552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8522" w:type="dxa"/>
          </w:tcPr>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t.test</w:t>
            </w:r>
            <w:proofErr w:type="spellEnd"/>
            <w:r w:rsidRPr="00F06DCF">
              <w:rPr>
                <w:rFonts w:ascii="Courier New" w:hAnsi="Courier New" w:cs="Courier New"/>
                <w:color w:val="000000" w:themeColor="text1"/>
                <w:sz w:val="36"/>
                <w:szCs w:val="20"/>
              </w:rPr>
              <w:t xml:space="preserve">(X.A, X.B, </w:t>
            </w:r>
            <w:proofErr w:type="spellStart"/>
            <w:r w:rsidRPr="00F06DCF">
              <w:rPr>
                <w:rFonts w:ascii="Courier New" w:hAnsi="Courier New" w:cs="Courier New"/>
                <w:color w:val="000000" w:themeColor="text1"/>
                <w:sz w:val="36"/>
                <w:szCs w:val="20"/>
              </w:rPr>
              <w:t>var.equal</w:t>
            </w:r>
            <w:proofErr w:type="spellEnd"/>
            <w:r w:rsidRPr="00F06DCF">
              <w:rPr>
                <w:rFonts w:ascii="Courier New" w:hAnsi="Courier New" w:cs="Courier New"/>
                <w:color w:val="000000" w:themeColor="text1"/>
                <w:sz w:val="36"/>
                <w:szCs w:val="20"/>
              </w:rPr>
              <w:t xml:space="preserve"> =TRUE)</w:t>
            </w:r>
          </w:p>
          <w:p w:rsidR="00C11691" w:rsidRPr="00F06DCF" w:rsidRDefault="00C11691" w:rsidP="00C11691">
            <w:pPr>
              <w:rPr>
                <w:rFonts w:ascii="Courier New" w:hAnsi="Courier New" w:cs="Courier New"/>
                <w:color w:val="000000" w:themeColor="text1"/>
                <w:sz w:val="36"/>
                <w:szCs w:val="20"/>
              </w:rPr>
            </w:pP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Two Sample t-test</w:t>
            </w:r>
          </w:p>
          <w:p w:rsidR="00C11691" w:rsidRPr="00F06DCF" w:rsidRDefault="00C11691" w:rsidP="00C11691">
            <w:pPr>
              <w:rPr>
                <w:rFonts w:ascii="Courier New" w:hAnsi="Courier New" w:cs="Courier New"/>
                <w:color w:val="000000" w:themeColor="text1"/>
                <w:sz w:val="36"/>
                <w:szCs w:val="20"/>
              </w:rPr>
            </w:pP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X.A and X.B </w:t>
            </w:r>
          </w:p>
          <w:p w:rsid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t = 1.1668,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8, </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p-value = 0.2769</w:t>
            </w:r>
          </w:p>
          <w:p w:rsidR="00F06DCF" w:rsidRDefault="00F06DCF" w:rsidP="00C11691">
            <w:pPr>
              <w:rPr>
                <w:rFonts w:ascii="Courier New" w:hAnsi="Courier New" w:cs="Courier New"/>
                <w:color w:val="000000" w:themeColor="text1"/>
                <w:sz w:val="36"/>
                <w:szCs w:val="20"/>
              </w:rPr>
            </w:pPr>
          </w:p>
          <w:p w:rsidR="00F06DCF"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alternative hypothesis: </w:t>
            </w:r>
          </w:p>
          <w:p w:rsidR="00F06DCF" w:rsidRDefault="00F06DCF"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w:t>
            </w:r>
            <w:r w:rsidR="00C11691" w:rsidRPr="00F06DCF">
              <w:rPr>
                <w:rFonts w:ascii="Courier New" w:hAnsi="Courier New" w:cs="Courier New"/>
                <w:color w:val="000000" w:themeColor="text1"/>
                <w:sz w:val="36"/>
                <w:szCs w:val="20"/>
              </w:rPr>
              <w:t xml:space="preserve">true difference in means </w:t>
            </w:r>
          </w:p>
          <w:p w:rsidR="00C11691" w:rsidRPr="00F06DCF" w:rsidRDefault="00F06DCF" w:rsidP="00C11691">
            <w:pPr>
              <w:rPr>
                <w:rFonts w:ascii="Courier New" w:hAnsi="Courier New" w:cs="Courier New"/>
                <w:color w:val="000000" w:themeColor="text1"/>
                <w:sz w:val="36"/>
                <w:szCs w:val="20"/>
              </w:rPr>
            </w:pPr>
            <w:r>
              <w:rPr>
                <w:rFonts w:ascii="Courier New" w:hAnsi="Courier New" w:cs="Courier New"/>
                <w:color w:val="000000" w:themeColor="text1"/>
                <w:sz w:val="36"/>
                <w:szCs w:val="20"/>
              </w:rPr>
              <w:t xml:space="preserve">   </w:t>
            </w:r>
            <w:r w:rsidR="00C11691" w:rsidRPr="00F06DCF">
              <w:rPr>
                <w:rFonts w:ascii="Courier New" w:hAnsi="Courier New" w:cs="Courier New"/>
                <w:color w:val="000000" w:themeColor="text1"/>
                <w:sz w:val="36"/>
                <w:szCs w:val="20"/>
              </w:rPr>
              <w:t xml:space="preserve">is not </w:t>
            </w:r>
            <w:r>
              <w:rPr>
                <w:rFonts w:ascii="Courier New" w:hAnsi="Courier New" w:cs="Courier New"/>
                <w:color w:val="000000" w:themeColor="text1"/>
                <w:sz w:val="36"/>
                <w:szCs w:val="20"/>
              </w:rPr>
              <w:t xml:space="preserve"> </w:t>
            </w:r>
            <w:r w:rsidR="00C11691" w:rsidRPr="00F06DCF">
              <w:rPr>
                <w:rFonts w:ascii="Courier New" w:hAnsi="Courier New" w:cs="Courier New"/>
                <w:color w:val="000000" w:themeColor="text1"/>
                <w:sz w:val="36"/>
                <w:szCs w:val="20"/>
              </w:rPr>
              <w:t xml:space="preserve">equal to 0 </w:t>
            </w:r>
          </w:p>
          <w:p w:rsidR="00F06DCF" w:rsidRPr="00F06DCF" w:rsidRDefault="00F06DCF" w:rsidP="00C11691">
            <w:pPr>
              <w:rPr>
                <w:rFonts w:ascii="Courier New" w:hAnsi="Courier New" w:cs="Courier New"/>
                <w:color w:val="000000" w:themeColor="text1"/>
                <w:sz w:val="36"/>
                <w:szCs w:val="20"/>
              </w:rPr>
            </w:pP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-0.0878765  0.2678765 </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mean of x mean of y </w:t>
            </w:r>
          </w:p>
          <w:p w:rsidR="00C11691" w:rsidRPr="00777CC4" w:rsidRDefault="00C11691" w:rsidP="00C11691">
            <w:pPr>
              <w:rPr>
                <w:rFonts w:ascii="Courier New" w:hAnsi="Courier New" w:cs="Courier New"/>
                <w:color w:val="000000" w:themeColor="text1"/>
              </w:rPr>
            </w:pPr>
            <w:r w:rsidRPr="00F06DCF">
              <w:rPr>
                <w:rFonts w:ascii="Courier New" w:hAnsi="Courier New" w:cs="Courier New"/>
                <w:color w:val="000000" w:themeColor="text1"/>
                <w:sz w:val="36"/>
                <w:szCs w:val="20"/>
              </w:rPr>
              <w:t xml:space="preserve">    10.10     10.01</w:t>
            </w:r>
          </w:p>
        </w:tc>
      </w:tr>
    </w:tbl>
    <w:p w:rsidR="00C11691" w:rsidRDefault="00C11691" w:rsidP="00E807BA"/>
    <w:p w:rsidR="00F06DCF" w:rsidRDefault="00F06DCF" w:rsidP="00E807BA">
      <w:pPr>
        <w:rPr>
          <w:rFonts w:ascii="Verdana" w:hAnsi="Verdana"/>
          <w:color w:val="000000" w:themeColor="text1"/>
        </w:rPr>
      </w:pPr>
    </w:p>
    <w:p w:rsidR="00F06DCF" w:rsidRDefault="00F06DCF" w:rsidP="00E807BA">
      <w:pPr>
        <w:rPr>
          <w:rFonts w:ascii="Verdana" w:hAnsi="Verdana"/>
          <w:color w:val="000000" w:themeColor="text1"/>
        </w:rPr>
      </w:pPr>
    </w:p>
    <w:p w:rsidR="00C11691" w:rsidRDefault="00C11691" w:rsidP="00E807BA">
      <w:pPr>
        <w:rPr>
          <w:rFonts w:ascii="Verdana" w:hAnsi="Verdana"/>
          <w:color w:val="000000" w:themeColor="text1"/>
          <w:sz w:val="28"/>
        </w:rPr>
      </w:pPr>
      <w:r w:rsidRPr="00F06DCF">
        <w:rPr>
          <w:rFonts w:ascii="Verdana" w:hAnsi="Verdana"/>
          <w:color w:val="000000" w:themeColor="text1"/>
          <w:sz w:val="28"/>
        </w:rPr>
        <w:lastRenderedPageBreak/>
        <w:t>In this instance, we would come to the same conclusion whether or not we specify the assumption of equal variances.</w:t>
      </w:r>
    </w:p>
    <w:p w:rsidR="00F06DCF" w:rsidRPr="00F06DCF" w:rsidRDefault="00F06DCF" w:rsidP="00E807BA">
      <w:pPr>
        <w:rPr>
          <w:rFonts w:ascii="Verdana" w:hAnsi="Verdana"/>
          <w:color w:val="000000" w:themeColor="text1"/>
          <w:sz w:val="28"/>
        </w:rPr>
      </w:pPr>
    </w:p>
    <w:p w:rsidR="00C11691" w:rsidRDefault="00C11691" w:rsidP="00E807BA">
      <w:pPr>
        <w:rPr>
          <w:rFonts w:ascii="Verdana" w:hAnsi="Verdana"/>
          <w:color w:val="000000" w:themeColor="text1"/>
          <w:sz w:val="28"/>
        </w:rPr>
      </w:pPr>
      <w:r w:rsidRPr="00F06DCF">
        <w:rPr>
          <w:rFonts w:ascii="Verdana" w:hAnsi="Verdana"/>
          <w:color w:val="000000" w:themeColor="text1"/>
          <w:sz w:val="28"/>
        </w:rPr>
        <w:t>Notice, however, the p-value and confidence intervals are quite different.</w:t>
      </w:r>
    </w:p>
    <w:p w:rsidR="00F06DCF" w:rsidRPr="00F06DCF" w:rsidRDefault="00F06DCF" w:rsidP="00E807BA">
      <w:pPr>
        <w:rPr>
          <w:rFonts w:ascii="Verdana" w:hAnsi="Verdana"/>
          <w:color w:val="000000" w:themeColor="text1"/>
          <w:sz w:val="28"/>
        </w:rPr>
      </w:pPr>
    </w:p>
    <w:p w:rsidR="00C11691" w:rsidRPr="00F06DCF" w:rsidRDefault="00C11691" w:rsidP="00E807BA">
      <w:pPr>
        <w:rPr>
          <w:rFonts w:ascii="Verdana" w:hAnsi="Verdana"/>
          <w:color w:val="000000" w:themeColor="text1"/>
          <w:sz w:val="28"/>
        </w:rPr>
      </w:pPr>
      <w:r w:rsidRPr="00F06DCF">
        <w:rPr>
          <w:rFonts w:ascii="Verdana" w:hAnsi="Verdana"/>
          <w:color w:val="000000" w:themeColor="text1"/>
          <w:sz w:val="28"/>
        </w:rPr>
        <w:t>In some instances, it is possible that a null hypothesis would be rejected by one test, but not by the other.</w:t>
      </w:r>
    </w:p>
    <w:p w:rsidR="00C11691" w:rsidRDefault="00C11691" w:rsidP="00E807BA">
      <w:pPr>
        <w:rPr>
          <w:rFonts w:ascii="Verdana" w:hAnsi="Verdana"/>
          <w:color w:val="000000" w:themeColor="text1"/>
        </w:rPr>
      </w:pPr>
    </w:p>
    <w:p w:rsidR="00F06DCF" w:rsidRDefault="00F06DCF">
      <w:pPr>
        <w:spacing w:after="200" w:line="276" w:lineRule="auto"/>
        <w:rPr>
          <w:rFonts w:ascii="Verdana" w:hAnsi="Verdana"/>
          <w:b/>
          <w:color w:val="000000" w:themeColor="text1"/>
          <w:u w:val="single"/>
        </w:rPr>
      </w:pPr>
      <w:r>
        <w:rPr>
          <w:rFonts w:ascii="Verdana" w:hAnsi="Verdana"/>
          <w:b/>
          <w:color w:val="000000" w:themeColor="text1"/>
          <w:u w:val="single"/>
        </w:rPr>
        <w:br w:type="page"/>
      </w:r>
    </w:p>
    <w:p w:rsidR="00C11691" w:rsidRPr="00F06DCF" w:rsidRDefault="00C11691" w:rsidP="00E807BA">
      <w:pPr>
        <w:rPr>
          <w:rFonts w:ascii="Verdana" w:hAnsi="Verdana"/>
          <w:b/>
          <w:color w:val="000000" w:themeColor="text1"/>
          <w:sz w:val="28"/>
          <w:u w:val="single"/>
        </w:rPr>
      </w:pPr>
      <w:r w:rsidRPr="00F06DCF">
        <w:rPr>
          <w:rFonts w:ascii="Verdana" w:hAnsi="Verdana"/>
          <w:b/>
          <w:color w:val="000000" w:themeColor="text1"/>
          <w:sz w:val="28"/>
          <w:u w:val="single"/>
        </w:rPr>
        <w:lastRenderedPageBreak/>
        <w:t>Formal Test for Equality of Variances</w:t>
      </w:r>
    </w:p>
    <w:p w:rsidR="00C11691" w:rsidRPr="00F06DCF" w:rsidRDefault="00C11691" w:rsidP="00E807BA">
      <w:pPr>
        <w:rPr>
          <w:rFonts w:ascii="Verdana" w:hAnsi="Verdana"/>
          <w:b/>
          <w:color w:val="000000" w:themeColor="text1"/>
          <w:sz w:val="28"/>
          <w:u w:val="single"/>
        </w:rPr>
      </w:pPr>
    </w:p>
    <w:p w:rsidR="00C11691" w:rsidRPr="00F06DCF" w:rsidRDefault="00C11691" w:rsidP="00E807BA">
      <w:pPr>
        <w:rPr>
          <w:rFonts w:ascii="Verdana" w:hAnsi="Verdana"/>
          <w:color w:val="000000" w:themeColor="text1"/>
          <w:sz w:val="28"/>
        </w:rPr>
      </w:pPr>
      <w:r w:rsidRPr="00F06DCF">
        <w:rPr>
          <w:rFonts w:ascii="Verdana" w:hAnsi="Verdana"/>
          <w:b/>
          <w:i/>
          <w:color w:val="000000" w:themeColor="text1"/>
          <w:sz w:val="22"/>
          <w:szCs w:val="20"/>
        </w:rPr>
        <w:t>R</w:t>
      </w:r>
      <w:r w:rsidRPr="00F06DCF">
        <w:rPr>
          <w:rFonts w:ascii="Verdana" w:hAnsi="Verdana"/>
          <w:color w:val="000000" w:themeColor="text1"/>
          <w:sz w:val="28"/>
        </w:rPr>
        <w:t xml:space="preserve"> provides us with a formal test for equality of variances for two samples.</w:t>
      </w:r>
    </w:p>
    <w:p w:rsidR="00C11691" w:rsidRPr="00F06DCF" w:rsidRDefault="00C11691" w:rsidP="00E807BA">
      <w:pPr>
        <w:rPr>
          <w:rFonts w:ascii="Verdana" w:hAnsi="Verdana"/>
          <w:color w:val="000000" w:themeColor="text1"/>
          <w:sz w:val="28"/>
        </w:rPr>
      </w:pPr>
    </w:p>
    <w:p w:rsidR="00C11691" w:rsidRDefault="00C11691" w:rsidP="00C11691">
      <w:pPr>
        <w:rPr>
          <w:rFonts w:ascii="Verdana" w:hAnsi="Verdana"/>
          <w:color w:val="000000" w:themeColor="text1"/>
          <w:sz w:val="28"/>
        </w:rPr>
      </w:pPr>
      <w:r w:rsidRPr="00F06DCF">
        <w:rPr>
          <w:rFonts w:ascii="Verdana" w:hAnsi="Verdana"/>
          <w:color w:val="000000" w:themeColor="text1"/>
          <w:sz w:val="28"/>
        </w:rPr>
        <w:t>The hypotheses can be stated as follows:</w:t>
      </w:r>
    </w:p>
    <w:p w:rsidR="00F06DCF" w:rsidRPr="00F06DCF" w:rsidRDefault="00F06DCF" w:rsidP="00C11691">
      <w:pPr>
        <w:rPr>
          <w:rFonts w:ascii="Verdana" w:hAnsi="Verdana"/>
          <w:color w:val="000000" w:themeColor="text1"/>
          <w:sz w:val="28"/>
        </w:rPr>
      </w:pPr>
    </w:p>
    <w:p w:rsidR="00C11691" w:rsidRPr="00F06DCF" w:rsidRDefault="00C11691" w:rsidP="00C11691">
      <w:pPr>
        <w:rPr>
          <w:rFonts w:ascii="Verdana" w:hAnsi="Verdana"/>
          <w:color w:val="000000" w:themeColor="text1"/>
          <w:sz w:val="28"/>
        </w:rPr>
      </w:pPr>
      <w:r w:rsidRPr="00F06DCF">
        <w:rPr>
          <w:sz w:val="28"/>
        </w:rPr>
        <w:t>H</w:t>
      </w:r>
      <w:r w:rsidRPr="00F06DCF">
        <w:rPr>
          <w:sz w:val="28"/>
          <w:vertAlign w:val="subscript"/>
        </w:rPr>
        <w:t>0</w:t>
      </w:r>
      <w:r w:rsidRPr="00F06DCF">
        <w:rPr>
          <w:sz w:val="28"/>
        </w:rPr>
        <w:t xml:space="preserve">: </w:t>
      </w:r>
      <w:r w:rsidRPr="00F06DCF">
        <w:rPr>
          <w:sz w:val="40"/>
          <w:szCs w:val="36"/>
        </w:rPr>
        <w:t>σ</w:t>
      </w:r>
      <w:r w:rsidRPr="00F06DCF">
        <w:rPr>
          <w:sz w:val="40"/>
          <w:szCs w:val="36"/>
          <w:vertAlign w:val="superscript"/>
        </w:rPr>
        <w:t>2</w:t>
      </w:r>
      <w:r w:rsidRPr="00F06DCF">
        <w:rPr>
          <w:sz w:val="28"/>
          <w:vertAlign w:val="subscript"/>
        </w:rPr>
        <w:t>A</w:t>
      </w:r>
      <w:r w:rsidRPr="00F06DCF">
        <w:rPr>
          <w:sz w:val="28"/>
        </w:rPr>
        <w:t xml:space="preserve"> =</w:t>
      </w:r>
      <w:r w:rsidRPr="00F06DCF">
        <w:rPr>
          <w:sz w:val="40"/>
          <w:szCs w:val="36"/>
        </w:rPr>
        <w:t xml:space="preserve"> σ</w:t>
      </w:r>
      <w:r w:rsidRPr="00F06DCF">
        <w:rPr>
          <w:sz w:val="40"/>
          <w:szCs w:val="36"/>
          <w:vertAlign w:val="superscript"/>
        </w:rPr>
        <w:t>2</w:t>
      </w:r>
      <w:r w:rsidRPr="00F06DCF">
        <w:rPr>
          <w:sz w:val="28"/>
          <w:vertAlign w:val="subscript"/>
        </w:rPr>
        <w:t>B</w:t>
      </w:r>
      <w:r w:rsidRPr="00F06DCF">
        <w:rPr>
          <w:sz w:val="28"/>
        </w:rPr>
        <w:t xml:space="preserve"> </w:t>
      </w:r>
      <w:r w:rsidRPr="00F06DCF">
        <w:rPr>
          <w:sz w:val="28"/>
        </w:rPr>
        <w:tab/>
      </w:r>
      <w:r w:rsidRPr="00F06DCF">
        <w:rPr>
          <w:rFonts w:ascii="Verdana" w:hAnsi="Verdana"/>
          <w:color w:val="000000" w:themeColor="text1"/>
          <w:sz w:val="28"/>
        </w:rPr>
        <w:t>Population variances are equal for A and B</w:t>
      </w:r>
    </w:p>
    <w:p w:rsidR="00C11691" w:rsidRPr="00F06DCF" w:rsidRDefault="00C11691" w:rsidP="00C11691">
      <w:pPr>
        <w:rPr>
          <w:rFonts w:ascii="Verdana" w:hAnsi="Verdana"/>
          <w:color w:val="000000" w:themeColor="text1"/>
          <w:sz w:val="28"/>
        </w:rPr>
      </w:pPr>
      <w:r w:rsidRPr="00F06DCF">
        <w:rPr>
          <w:sz w:val="28"/>
        </w:rPr>
        <w:t>H</w:t>
      </w:r>
      <w:r w:rsidRPr="00F06DCF">
        <w:rPr>
          <w:sz w:val="28"/>
          <w:vertAlign w:val="subscript"/>
        </w:rPr>
        <w:t>1</w:t>
      </w:r>
      <w:r w:rsidRPr="00F06DCF">
        <w:rPr>
          <w:sz w:val="28"/>
        </w:rPr>
        <w:t xml:space="preserve">: </w:t>
      </w:r>
      <w:r w:rsidRPr="00F06DCF">
        <w:rPr>
          <w:sz w:val="40"/>
          <w:szCs w:val="36"/>
        </w:rPr>
        <w:t>σ</w:t>
      </w:r>
      <w:r w:rsidRPr="00F06DCF">
        <w:rPr>
          <w:sz w:val="40"/>
          <w:szCs w:val="36"/>
          <w:vertAlign w:val="superscript"/>
        </w:rPr>
        <w:t>2</w:t>
      </w:r>
      <w:r w:rsidRPr="00F06DCF">
        <w:rPr>
          <w:sz w:val="28"/>
          <w:vertAlign w:val="subscript"/>
        </w:rPr>
        <w:t>A</w:t>
      </w:r>
      <w:r w:rsidRPr="00F06DCF">
        <w:rPr>
          <w:sz w:val="28"/>
        </w:rPr>
        <w:t xml:space="preserve"> ≠</w:t>
      </w:r>
      <w:r w:rsidRPr="00F06DCF">
        <w:rPr>
          <w:sz w:val="40"/>
          <w:szCs w:val="36"/>
        </w:rPr>
        <w:t xml:space="preserve"> σ</w:t>
      </w:r>
      <w:r w:rsidRPr="00F06DCF">
        <w:rPr>
          <w:sz w:val="40"/>
          <w:szCs w:val="36"/>
          <w:vertAlign w:val="superscript"/>
        </w:rPr>
        <w:t>2</w:t>
      </w:r>
      <w:r w:rsidRPr="00F06DCF">
        <w:rPr>
          <w:sz w:val="28"/>
          <w:vertAlign w:val="subscript"/>
        </w:rPr>
        <w:t>B</w:t>
      </w:r>
      <w:r w:rsidRPr="00F06DCF">
        <w:rPr>
          <w:sz w:val="28"/>
        </w:rPr>
        <w:tab/>
      </w:r>
      <w:r w:rsidRPr="00F06DCF">
        <w:rPr>
          <w:rFonts w:ascii="Verdana" w:hAnsi="Verdana"/>
          <w:color w:val="000000" w:themeColor="text1"/>
          <w:sz w:val="28"/>
        </w:rPr>
        <w:t>Population variances are not equal for A and B</w:t>
      </w:r>
    </w:p>
    <w:p w:rsidR="00C11691" w:rsidRPr="00F06DCF" w:rsidRDefault="00C11691" w:rsidP="00E807BA">
      <w:pPr>
        <w:rPr>
          <w:rFonts w:ascii="Verdana" w:hAnsi="Verdana"/>
          <w:color w:val="000000" w:themeColor="text1"/>
          <w:sz w:val="28"/>
        </w:rPr>
      </w:pPr>
    </w:p>
    <w:p w:rsidR="00F06DCF" w:rsidRDefault="003F3BEE" w:rsidP="00C11691">
      <w:pPr>
        <w:rPr>
          <w:rFonts w:ascii="Verdana" w:hAnsi="Verdana"/>
          <w:color w:val="000000" w:themeColor="text1"/>
          <w:sz w:val="28"/>
        </w:rPr>
      </w:pPr>
      <w:r w:rsidRPr="00F06DCF">
        <w:rPr>
          <w:rFonts w:ascii="Verdana" w:hAnsi="Verdana"/>
          <w:color w:val="000000" w:themeColor="text1"/>
          <w:sz w:val="28"/>
        </w:rPr>
        <w:t xml:space="preserve">Specifically, R considers the ratio of the variances. </w:t>
      </w:r>
    </w:p>
    <w:p w:rsidR="003F3BEE" w:rsidRPr="00F06DCF" w:rsidRDefault="003F3BEE" w:rsidP="00C11691">
      <w:pPr>
        <w:rPr>
          <w:rFonts w:ascii="Verdana" w:hAnsi="Verdana"/>
          <w:color w:val="000000" w:themeColor="text1"/>
          <w:sz w:val="28"/>
        </w:rPr>
      </w:pPr>
      <w:r w:rsidRPr="00F06DCF">
        <w:rPr>
          <w:rFonts w:ascii="Verdana" w:hAnsi="Verdana"/>
          <w:color w:val="000000" w:themeColor="text1"/>
          <w:sz w:val="28"/>
        </w:rPr>
        <w:t>If two populations have equal variance, then this variance ratio is one.</w:t>
      </w:r>
    </w:p>
    <w:p w:rsidR="003F3BEE" w:rsidRPr="00F06DCF" w:rsidRDefault="003F3BEE" w:rsidP="00C11691">
      <w:pPr>
        <w:rPr>
          <w:rFonts w:ascii="Verdana" w:hAnsi="Verdana"/>
          <w:color w:val="000000" w:themeColor="text1"/>
          <w:sz w:val="28"/>
        </w:rPr>
      </w:pPr>
    </w:p>
    <w:p w:rsidR="00C11691" w:rsidRDefault="00C11691" w:rsidP="00C11691">
      <w:pPr>
        <w:rPr>
          <w:rFonts w:ascii="Verdana" w:hAnsi="Verdana"/>
          <w:color w:val="000000" w:themeColor="text1"/>
          <w:sz w:val="28"/>
        </w:rPr>
      </w:pPr>
      <w:r w:rsidRPr="00F06DCF">
        <w:rPr>
          <w:rFonts w:ascii="Verdana" w:hAnsi="Verdana"/>
          <w:color w:val="000000" w:themeColor="text1"/>
          <w:sz w:val="28"/>
        </w:rPr>
        <w:t xml:space="preserve">The hypotheses can be </w:t>
      </w:r>
      <w:r w:rsidR="003F3BEE" w:rsidRPr="00F06DCF">
        <w:rPr>
          <w:rFonts w:ascii="Verdana" w:hAnsi="Verdana"/>
          <w:color w:val="000000" w:themeColor="text1"/>
          <w:sz w:val="28"/>
        </w:rPr>
        <w:t>re-</w:t>
      </w:r>
      <w:r w:rsidRPr="00F06DCF">
        <w:rPr>
          <w:rFonts w:ascii="Verdana" w:hAnsi="Verdana"/>
          <w:color w:val="000000" w:themeColor="text1"/>
          <w:sz w:val="28"/>
        </w:rPr>
        <w:t>stated as follows:</w:t>
      </w:r>
    </w:p>
    <w:p w:rsidR="00F06DCF" w:rsidRPr="00F06DCF" w:rsidRDefault="00F06DCF" w:rsidP="00C11691">
      <w:pPr>
        <w:rPr>
          <w:rFonts w:ascii="Verdana" w:hAnsi="Verdana"/>
          <w:color w:val="000000" w:themeColor="text1"/>
          <w:sz w:val="28"/>
        </w:rPr>
      </w:pPr>
    </w:p>
    <w:p w:rsidR="00C11691" w:rsidRPr="00F06DCF" w:rsidRDefault="00C11691" w:rsidP="00C11691">
      <w:pPr>
        <w:rPr>
          <w:rFonts w:ascii="Verdana" w:hAnsi="Verdana"/>
          <w:color w:val="000000" w:themeColor="text1"/>
          <w:sz w:val="28"/>
        </w:rPr>
      </w:pPr>
      <w:r w:rsidRPr="00F06DCF">
        <w:rPr>
          <w:sz w:val="28"/>
        </w:rPr>
        <w:t>H</w:t>
      </w:r>
      <w:r w:rsidRPr="00F06DCF">
        <w:rPr>
          <w:sz w:val="28"/>
          <w:vertAlign w:val="subscript"/>
        </w:rPr>
        <w:t>0</w:t>
      </w:r>
      <w:r w:rsidRPr="00F06DCF">
        <w:rPr>
          <w:sz w:val="28"/>
        </w:rPr>
        <w:t xml:space="preserve">: </w:t>
      </w:r>
      <w:r w:rsidRPr="00F06DCF">
        <w:rPr>
          <w:sz w:val="40"/>
          <w:szCs w:val="36"/>
        </w:rPr>
        <w:t>σ</w:t>
      </w:r>
      <w:r w:rsidRPr="00F06DCF">
        <w:rPr>
          <w:sz w:val="40"/>
          <w:szCs w:val="36"/>
          <w:vertAlign w:val="superscript"/>
        </w:rPr>
        <w:t>2</w:t>
      </w:r>
      <w:r w:rsidRPr="00F06DCF">
        <w:rPr>
          <w:sz w:val="28"/>
          <w:vertAlign w:val="subscript"/>
        </w:rPr>
        <w:t>A</w:t>
      </w:r>
      <w:r w:rsidRPr="00F06DCF">
        <w:rPr>
          <w:sz w:val="28"/>
        </w:rPr>
        <w:t xml:space="preserve"> /</w:t>
      </w:r>
      <w:r w:rsidRPr="00F06DCF">
        <w:rPr>
          <w:sz w:val="40"/>
          <w:szCs w:val="36"/>
        </w:rPr>
        <w:t xml:space="preserve"> </w:t>
      </w:r>
      <w:proofErr w:type="gramStart"/>
      <w:r w:rsidRPr="00F06DCF">
        <w:rPr>
          <w:sz w:val="40"/>
          <w:szCs w:val="36"/>
        </w:rPr>
        <w:t>σ</w:t>
      </w:r>
      <w:r w:rsidRPr="00F06DCF">
        <w:rPr>
          <w:sz w:val="40"/>
          <w:szCs w:val="36"/>
          <w:vertAlign w:val="superscript"/>
        </w:rPr>
        <w:t>2</w:t>
      </w:r>
      <w:r w:rsidRPr="00F06DCF">
        <w:rPr>
          <w:sz w:val="28"/>
          <w:vertAlign w:val="subscript"/>
        </w:rPr>
        <w:t>B</w:t>
      </w:r>
      <w:r w:rsidRPr="00F06DCF">
        <w:rPr>
          <w:sz w:val="28"/>
        </w:rPr>
        <w:t xml:space="preserve">  =</w:t>
      </w:r>
      <w:proofErr w:type="gramEnd"/>
      <w:r w:rsidRPr="00F06DCF">
        <w:rPr>
          <w:sz w:val="28"/>
        </w:rPr>
        <w:t>1</w:t>
      </w:r>
      <w:r w:rsidRPr="00F06DCF">
        <w:rPr>
          <w:sz w:val="28"/>
        </w:rPr>
        <w:tab/>
      </w:r>
      <w:r w:rsidR="00F06DCF">
        <w:rPr>
          <w:sz w:val="28"/>
        </w:rPr>
        <w:t xml:space="preserve">          </w:t>
      </w:r>
      <w:r w:rsidRPr="00F06DCF">
        <w:rPr>
          <w:rFonts w:ascii="Verdana" w:hAnsi="Verdana"/>
          <w:color w:val="000000" w:themeColor="text1"/>
          <w:sz w:val="28"/>
        </w:rPr>
        <w:t>Population variances  ratio is 1</w:t>
      </w:r>
    </w:p>
    <w:p w:rsidR="00C11691" w:rsidRPr="00F06DCF" w:rsidRDefault="00C11691" w:rsidP="00C11691">
      <w:pPr>
        <w:rPr>
          <w:rFonts w:ascii="Verdana" w:hAnsi="Verdana"/>
          <w:color w:val="000000" w:themeColor="text1"/>
          <w:sz w:val="28"/>
        </w:rPr>
      </w:pPr>
      <w:r w:rsidRPr="00F06DCF">
        <w:rPr>
          <w:sz w:val="28"/>
        </w:rPr>
        <w:t>H</w:t>
      </w:r>
      <w:r w:rsidRPr="00F06DCF">
        <w:rPr>
          <w:sz w:val="28"/>
          <w:vertAlign w:val="subscript"/>
        </w:rPr>
        <w:t>1</w:t>
      </w:r>
      <w:r w:rsidRPr="00F06DCF">
        <w:rPr>
          <w:sz w:val="28"/>
        </w:rPr>
        <w:t xml:space="preserve">: </w:t>
      </w:r>
      <w:r w:rsidR="003F3BEE" w:rsidRPr="00F06DCF">
        <w:rPr>
          <w:sz w:val="40"/>
          <w:szCs w:val="36"/>
        </w:rPr>
        <w:t>σ</w:t>
      </w:r>
      <w:r w:rsidR="003F3BEE" w:rsidRPr="00F06DCF">
        <w:rPr>
          <w:sz w:val="40"/>
          <w:szCs w:val="36"/>
          <w:vertAlign w:val="superscript"/>
        </w:rPr>
        <w:t>2</w:t>
      </w:r>
      <w:r w:rsidR="003F3BEE" w:rsidRPr="00F06DCF">
        <w:rPr>
          <w:sz w:val="28"/>
          <w:vertAlign w:val="subscript"/>
        </w:rPr>
        <w:t>A</w:t>
      </w:r>
      <w:r w:rsidR="003F3BEE" w:rsidRPr="00F06DCF">
        <w:rPr>
          <w:sz w:val="28"/>
        </w:rPr>
        <w:t xml:space="preserve"> /</w:t>
      </w:r>
      <w:r w:rsidR="003F3BEE" w:rsidRPr="00F06DCF">
        <w:rPr>
          <w:sz w:val="40"/>
          <w:szCs w:val="36"/>
        </w:rPr>
        <w:t xml:space="preserve"> </w:t>
      </w:r>
      <w:proofErr w:type="gramStart"/>
      <w:r w:rsidR="003F3BEE" w:rsidRPr="00F06DCF">
        <w:rPr>
          <w:sz w:val="40"/>
          <w:szCs w:val="36"/>
        </w:rPr>
        <w:t>σ</w:t>
      </w:r>
      <w:r w:rsidR="003F3BEE" w:rsidRPr="00F06DCF">
        <w:rPr>
          <w:sz w:val="40"/>
          <w:szCs w:val="36"/>
          <w:vertAlign w:val="superscript"/>
        </w:rPr>
        <w:t>2</w:t>
      </w:r>
      <w:r w:rsidR="003F3BEE" w:rsidRPr="00F06DCF">
        <w:rPr>
          <w:sz w:val="28"/>
          <w:vertAlign w:val="subscript"/>
        </w:rPr>
        <w:t>B</w:t>
      </w:r>
      <w:r w:rsidR="003F3BEE" w:rsidRPr="00F06DCF">
        <w:rPr>
          <w:sz w:val="28"/>
        </w:rPr>
        <w:t xml:space="preserve">  </w:t>
      </w:r>
      <w:r w:rsidRPr="00F06DCF">
        <w:rPr>
          <w:sz w:val="28"/>
        </w:rPr>
        <w:t>≠</w:t>
      </w:r>
      <w:proofErr w:type="gramEnd"/>
      <w:r w:rsidRPr="00F06DCF">
        <w:rPr>
          <w:sz w:val="40"/>
          <w:szCs w:val="36"/>
        </w:rPr>
        <w:t xml:space="preserve"> </w:t>
      </w:r>
      <w:r w:rsidR="003F3BEE" w:rsidRPr="00F06DCF">
        <w:rPr>
          <w:sz w:val="28"/>
        </w:rPr>
        <w:t>1</w:t>
      </w:r>
      <w:r w:rsidRPr="00F06DCF">
        <w:rPr>
          <w:sz w:val="28"/>
        </w:rPr>
        <w:tab/>
      </w:r>
      <w:r w:rsidRPr="00F06DCF">
        <w:rPr>
          <w:rFonts w:ascii="Verdana" w:hAnsi="Verdana"/>
          <w:color w:val="000000" w:themeColor="text1"/>
          <w:sz w:val="28"/>
        </w:rPr>
        <w:t>Population variances  ratio is not 1</w:t>
      </w:r>
    </w:p>
    <w:p w:rsidR="00C11691" w:rsidRPr="00F06DCF" w:rsidRDefault="00C11691" w:rsidP="00E807BA">
      <w:pPr>
        <w:rPr>
          <w:rFonts w:ascii="Verdana" w:hAnsi="Verdana"/>
          <w:color w:val="000000" w:themeColor="text1"/>
          <w:sz w:val="28"/>
        </w:rPr>
      </w:pPr>
    </w:p>
    <w:p w:rsidR="00C11691" w:rsidRPr="00F06DCF" w:rsidRDefault="003F3BEE" w:rsidP="00E807BA">
      <w:pPr>
        <w:rPr>
          <w:rFonts w:ascii="Verdana" w:hAnsi="Verdana"/>
          <w:color w:val="000000" w:themeColor="text1"/>
          <w:sz w:val="28"/>
        </w:rPr>
      </w:pPr>
      <w:r w:rsidRPr="00F06DCF">
        <w:rPr>
          <w:rFonts w:ascii="Verdana" w:hAnsi="Verdana"/>
          <w:color w:val="000000" w:themeColor="text1"/>
          <w:sz w:val="28"/>
        </w:rPr>
        <w:t>To recap – the variances of A’s and B’s measurements are as follows. Also computed is the ratio of these variances.</w:t>
      </w: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3F3BEE" w:rsidTr="003F3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3F3BEE" w:rsidRPr="00F06DCF"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var</w:t>
            </w:r>
            <w:proofErr w:type="spellEnd"/>
            <w:r w:rsidRPr="00F06DCF">
              <w:rPr>
                <w:rFonts w:ascii="Courier New" w:hAnsi="Courier New" w:cs="Courier New"/>
                <w:color w:val="000000" w:themeColor="text1"/>
                <w:sz w:val="36"/>
                <w:szCs w:val="20"/>
              </w:rPr>
              <w:t>(X.A)</w:t>
            </w:r>
          </w:p>
          <w:p w:rsidR="003F3BEE"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[1] 0.00025</w:t>
            </w:r>
          </w:p>
          <w:p w:rsidR="00F06DCF" w:rsidRPr="00F06DCF" w:rsidRDefault="00F06DCF" w:rsidP="00F06DCF">
            <w:pPr>
              <w:rPr>
                <w:rFonts w:ascii="Courier New" w:hAnsi="Courier New" w:cs="Courier New"/>
                <w:color w:val="000000" w:themeColor="text1"/>
                <w:sz w:val="36"/>
                <w:szCs w:val="20"/>
              </w:rPr>
            </w:pPr>
          </w:p>
          <w:p w:rsidR="003F3BEE" w:rsidRPr="00F06DCF"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var</w:t>
            </w:r>
            <w:proofErr w:type="spellEnd"/>
            <w:r w:rsidRPr="00F06DCF">
              <w:rPr>
                <w:rFonts w:ascii="Courier New" w:hAnsi="Courier New" w:cs="Courier New"/>
                <w:color w:val="000000" w:themeColor="text1"/>
                <w:sz w:val="36"/>
                <w:szCs w:val="20"/>
              </w:rPr>
              <w:t>(X.B)</w:t>
            </w:r>
          </w:p>
          <w:p w:rsidR="003F3BEE"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[1] 0.0295</w:t>
            </w:r>
          </w:p>
          <w:p w:rsidR="00F06DCF" w:rsidRPr="00F06DCF" w:rsidRDefault="00F06DCF" w:rsidP="00F06DCF">
            <w:pPr>
              <w:rPr>
                <w:rFonts w:ascii="Courier New" w:hAnsi="Courier New" w:cs="Courier New"/>
                <w:color w:val="000000" w:themeColor="text1"/>
                <w:sz w:val="36"/>
                <w:szCs w:val="20"/>
              </w:rPr>
            </w:pPr>
          </w:p>
          <w:p w:rsidR="003F3BEE" w:rsidRPr="00F06DCF"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var</w:t>
            </w:r>
            <w:proofErr w:type="spellEnd"/>
            <w:r w:rsidRPr="00F06DCF">
              <w:rPr>
                <w:rFonts w:ascii="Courier New" w:hAnsi="Courier New" w:cs="Courier New"/>
                <w:color w:val="000000" w:themeColor="text1"/>
                <w:sz w:val="36"/>
                <w:szCs w:val="20"/>
              </w:rPr>
              <w:t>(X.A)/</w:t>
            </w:r>
            <w:proofErr w:type="spellStart"/>
            <w:r w:rsidRPr="00F06DCF">
              <w:rPr>
                <w:rFonts w:ascii="Courier New" w:hAnsi="Courier New" w:cs="Courier New"/>
                <w:color w:val="000000" w:themeColor="text1"/>
                <w:sz w:val="36"/>
                <w:szCs w:val="20"/>
              </w:rPr>
              <w:t>var</w:t>
            </w:r>
            <w:proofErr w:type="spellEnd"/>
            <w:r w:rsidRPr="00F06DCF">
              <w:rPr>
                <w:rFonts w:ascii="Courier New" w:hAnsi="Courier New" w:cs="Courier New"/>
                <w:color w:val="000000" w:themeColor="text1"/>
                <w:sz w:val="36"/>
                <w:szCs w:val="20"/>
              </w:rPr>
              <w:t>(X.B)</w:t>
            </w:r>
          </w:p>
          <w:p w:rsidR="003F3BEE"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[1] 0.008474576</w:t>
            </w:r>
          </w:p>
          <w:p w:rsidR="00F06DCF" w:rsidRPr="00F06DCF" w:rsidRDefault="00F06DCF" w:rsidP="00F06DCF">
            <w:pPr>
              <w:rPr>
                <w:rFonts w:ascii="Courier New" w:hAnsi="Courier New" w:cs="Courier New"/>
                <w:color w:val="000000" w:themeColor="text1"/>
                <w:sz w:val="36"/>
                <w:szCs w:val="20"/>
              </w:rPr>
            </w:pPr>
          </w:p>
          <w:p w:rsidR="003F3BEE" w:rsidRPr="00F06DCF"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var</w:t>
            </w:r>
            <w:proofErr w:type="spellEnd"/>
            <w:r w:rsidRPr="00F06DCF">
              <w:rPr>
                <w:rFonts w:ascii="Courier New" w:hAnsi="Courier New" w:cs="Courier New"/>
                <w:color w:val="000000" w:themeColor="text1"/>
                <w:sz w:val="36"/>
                <w:szCs w:val="20"/>
              </w:rPr>
              <w:t>(X.B)/</w:t>
            </w:r>
            <w:proofErr w:type="spellStart"/>
            <w:r w:rsidRPr="00F06DCF">
              <w:rPr>
                <w:rFonts w:ascii="Courier New" w:hAnsi="Courier New" w:cs="Courier New"/>
                <w:color w:val="000000" w:themeColor="text1"/>
                <w:sz w:val="36"/>
                <w:szCs w:val="20"/>
              </w:rPr>
              <w:t>var</w:t>
            </w:r>
            <w:proofErr w:type="spellEnd"/>
            <w:r w:rsidRPr="00F06DCF">
              <w:rPr>
                <w:rFonts w:ascii="Courier New" w:hAnsi="Courier New" w:cs="Courier New"/>
                <w:color w:val="000000" w:themeColor="text1"/>
                <w:sz w:val="36"/>
                <w:szCs w:val="20"/>
              </w:rPr>
              <w:t>(X.A)</w:t>
            </w:r>
          </w:p>
          <w:p w:rsidR="003F3BEE" w:rsidRPr="00F06DCF" w:rsidRDefault="003F3BEE" w:rsidP="00F06DCF">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[1] 118</w:t>
            </w:r>
          </w:p>
          <w:p w:rsidR="003F3BEE" w:rsidRDefault="003F3BEE" w:rsidP="003F3BEE">
            <w:pPr>
              <w:spacing w:after="200" w:line="276" w:lineRule="auto"/>
              <w:rPr>
                <w:rFonts w:ascii="Verdana" w:hAnsi="Verdana"/>
                <w:color w:val="000000" w:themeColor="text1"/>
              </w:rPr>
            </w:pPr>
          </w:p>
        </w:tc>
      </w:tr>
    </w:tbl>
    <w:p w:rsidR="003F3BEE" w:rsidRDefault="003F3BEE">
      <w:pPr>
        <w:spacing w:after="200" w:line="276" w:lineRule="auto"/>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 xml:space="preserve">The test is carried out using the </w:t>
      </w:r>
      <w:proofErr w:type="spellStart"/>
      <w:proofErr w:type="gramStart"/>
      <w:r w:rsidRPr="00C11691">
        <w:rPr>
          <w:rFonts w:ascii="Courier New" w:hAnsi="Courier New" w:cs="Courier New"/>
          <w:color w:val="000000" w:themeColor="text1"/>
          <w:sz w:val="20"/>
          <w:szCs w:val="20"/>
        </w:rPr>
        <w:t>var.test</w:t>
      </w:r>
      <w:proofErr w:type="spellEnd"/>
      <w:r w:rsidRPr="00C11691">
        <w:rPr>
          <w:rFonts w:ascii="Courier New" w:hAnsi="Courier New" w:cs="Courier New"/>
          <w:color w:val="000000" w:themeColor="text1"/>
          <w:sz w:val="20"/>
          <w:szCs w:val="20"/>
        </w:rPr>
        <w:t>(</w:t>
      </w:r>
      <w:proofErr w:type="gramEnd"/>
      <w:r w:rsidRPr="00C11691">
        <w:rPr>
          <w:rFonts w:ascii="Courier New" w:hAnsi="Courier New" w:cs="Courier New"/>
          <w:color w:val="000000" w:themeColor="text1"/>
          <w:sz w:val="20"/>
          <w:szCs w:val="20"/>
        </w:rPr>
        <w:t>)</w:t>
      </w:r>
      <w:r>
        <w:rPr>
          <w:rFonts w:ascii="Verdana" w:hAnsi="Verdana"/>
          <w:color w:val="000000" w:themeColor="text1"/>
        </w:rPr>
        <w:t xml:space="preserve"> command.</w:t>
      </w:r>
    </w:p>
    <w:p w:rsidR="00C11691" w:rsidRDefault="00C11691" w:rsidP="00E807BA">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C11691" w:rsidTr="00C1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var.test</w:t>
            </w:r>
            <w:proofErr w:type="spellEnd"/>
            <w:r w:rsidRPr="00F06DCF">
              <w:rPr>
                <w:rFonts w:ascii="Courier New" w:hAnsi="Courier New" w:cs="Courier New"/>
                <w:color w:val="000000" w:themeColor="text1"/>
                <w:sz w:val="36"/>
                <w:szCs w:val="20"/>
              </w:rPr>
              <w:t>(X.A, X.B)</w:t>
            </w:r>
          </w:p>
          <w:p w:rsidR="00F06DCF" w:rsidRDefault="00F06DCF" w:rsidP="00C11691">
            <w:pPr>
              <w:rPr>
                <w:rFonts w:ascii="Courier New" w:hAnsi="Courier New" w:cs="Courier New"/>
                <w:color w:val="000000" w:themeColor="text1"/>
                <w:sz w:val="36"/>
                <w:szCs w:val="20"/>
              </w:rPr>
            </w:pP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F test to compare two variances</w:t>
            </w:r>
          </w:p>
          <w:p w:rsidR="00C11691" w:rsidRPr="00F06DCF" w:rsidRDefault="00C11691" w:rsidP="00C11691">
            <w:pPr>
              <w:rPr>
                <w:rFonts w:ascii="Courier New" w:hAnsi="Courier New" w:cs="Courier New"/>
                <w:color w:val="000000" w:themeColor="text1"/>
                <w:sz w:val="36"/>
                <w:szCs w:val="20"/>
              </w:rPr>
            </w:pP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X.A and X.B </w:t>
            </w:r>
          </w:p>
          <w:p w:rsidR="00C11691"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F = 0.0085, </w:t>
            </w:r>
            <w:proofErr w:type="spellStart"/>
            <w:r w:rsidRPr="00F06DCF">
              <w:rPr>
                <w:rFonts w:ascii="Courier New" w:hAnsi="Courier New" w:cs="Courier New"/>
                <w:color w:val="000000" w:themeColor="text1"/>
                <w:sz w:val="36"/>
                <w:szCs w:val="20"/>
              </w:rPr>
              <w:t>num</w:t>
            </w:r>
            <w:proofErr w:type="spellEnd"/>
            <w:r w:rsidRPr="00F06DCF">
              <w:rPr>
                <w:rFonts w:ascii="Courier New" w:hAnsi="Courier New" w:cs="Courier New"/>
                <w:color w:val="000000" w:themeColor="text1"/>
                <w:sz w:val="36"/>
                <w:szCs w:val="20"/>
              </w:rPr>
              <w:t xml:space="preserve">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w:t>
            </w:r>
            <w:proofErr w:type="spellStart"/>
            <w:r w:rsidRPr="00F06DCF">
              <w:rPr>
                <w:rFonts w:ascii="Courier New" w:hAnsi="Courier New" w:cs="Courier New"/>
                <w:color w:val="000000" w:themeColor="text1"/>
                <w:sz w:val="36"/>
                <w:szCs w:val="20"/>
              </w:rPr>
              <w:t>denom</w:t>
            </w:r>
            <w:proofErr w:type="spellEnd"/>
            <w:r w:rsidRPr="00F06DCF">
              <w:rPr>
                <w:rFonts w:ascii="Courier New" w:hAnsi="Courier New" w:cs="Courier New"/>
                <w:color w:val="000000" w:themeColor="text1"/>
                <w:sz w:val="36"/>
                <w:szCs w:val="20"/>
              </w:rPr>
              <w:t xml:space="preserve">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p-value = 0.0004213</w:t>
            </w:r>
          </w:p>
          <w:p w:rsidR="00F06DCF" w:rsidRPr="00F06DCF" w:rsidRDefault="00F06DCF" w:rsidP="00C11691">
            <w:pPr>
              <w:rPr>
                <w:rFonts w:ascii="Courier New" w:hAnsi="Courier New" w:cs="Courier New"/>
                <w:color w:val="000000" w:themeColor="text1"/>
                <w:sz w:val="36"/>
                <w:szCs w:val="20"/>
              </w:rPr>
            </w:pPr>
          </w:p>
          <w:p w:rsid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alternative hypothesis: true ratio of variances is not equal to 1</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C11691"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0.000882352 0.081394321 </w:t>
            </w:r>
          </w:p>
          <w:p w:rsidR="00F06DCF" w:rsidRPr="00F06DCF" w:rsidRDefault="00F06DCF" w:rsidP="00C11691">
            <w:pPr>
              <w:rPr>
                <w:rFonts w:ascii="Courier New" w:hAnsi="Courier New" w:cs="Courier New"/>
                <w:color w:val="000000" w:themeColor="text1"/>
                <w:sz w:val="36"/>
                <w:szCs w:val="20"/>
              </w:rPr>
            </w:pP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C11691" w:rsidRPr="00F06DCF" w:rsidRDefault="00C11691" w:rsidP="00C11691">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ratio of variances </w:t>
            </w:r>
          </w:p>
          <w:p w:rsidR="00C11691" w:rsidRDefault="00C11691" w:rsidP="00C11691">
            <w:pPr>
              <w:rPr>
                <w:rFonts w:ascii="Verdana" w:hAnsi="Verdana"/>
                <w:color w:val="000000" w:themeColor="text1"/>
              </w:rPr>
            </w:pPr>
            <w:r w:rsidRPr="00F06DCF">
              <w:rPr>
                <w:rFonts w:ascii="Courier New" w:hAnsi="Courier New" w:cs="Courier New"/>
                <w:color w:val="000000" w:themeColor="text1"/>
                <w:sz w:val="36"/>
                <w:szCs w:val="20"/>
              </w:rPr>
              <w:t xml:space="preserve">       0.008474576</w:t>
            </w:r>
          </w:p>
        </w:tc>
      </w:tr>
    </w:tbl>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Here we reject the null hypotheses. The</w:t>
      </w:r>
      <w:r w:rsidR="003F3BEE">
        <w:rPr>
          <w:rFonts w:ascii="Verdana" w:hAnsi="Verdana"/>
          <w:color w:val="000000" w:themeColor="text1"/>
        </w:rPr>
        <w:t xml:space="preserve"> p-value is extremely small.</w:t>
      </w:r>
    </w:p>
    <w:p w:rsidR="003F3BEE" w:rsidRDefault="003F3BEE" w:rsidP="00E807BA">
      <w:pPr>
        <w:rPr>
          <w:rFonts w:ascii="Verdana" w:hAnsi="Verdana"/>
          <w:color w:val="000000" w:themeColor="text1"/>
        </w:rPr>
      </w:pPr>
    </w:p>
    <w:p w:rsidR="00F06DCF" w:rsidRDefault="00F06DCF">
      <w:pPr>
        <w:spacing w:after="200" w:line="276" w:lineRule="auto"/>
        <w:rPr>
          <w:rFonts w:ascii="Verdana" w:hAnsi="Verdana"/>
          <w:color w:val="000000" w:themeColor="text1"/>
        </w:rPr>
      </w:pPr>
      <w:r>
        <w:rPr>
          <w:rFonts w:ascii="Verdana" w:hAnsi="Verdana"/>
          <w:color w:val="000000" w:themeColor="text1"/>
        </w:rPr>
        <w:br w:type="page"/>
      </w:r>
    </w:p>
    <w:p w:rsidR="003F3BEE" w:rsidRDefault="003F3BEE" w:rsidP="00E807BA">
      <w:pPr>
        <w:rPr>
          <w:rFonts w:ascii="Verdana" w:hAnsi="Verdana"/>
          <w:color w:val="000000" w:themeColor="text1"/>
        </w:rPr>
      </w:pPr>
      <w:r>
        <w:rPr>
          <w:rFonts w:ascii="Verdana" w:hAnsi="Verdana"/>
          <w:color w:val="000000" w:themeColor="text1"/>
        </w:rPr>
        <w:lastRenderedPageBreak/>
        <w:t>It doesn’t matter which order the data sets are specified, other than the fact that it will reciprocate the variance ratio.</w:t>
      </w:r>
    </w:p>
    <w:p w:rsidR="003F3BEE" w:rsidRDefault="003F3BEE" w:rsidP="00E807BA">
      <w:pPr>
        <w:rPr>
          <w:rFonts w:ascii="Verdana" w:hAnsi="Verdana"/>
          <w:color w:val="000000" w:themeColor="text1"/>
        </w:rPr>
      </w:pPr>
    </w:p>
    <w:p w:rsidR="003F3BEE" w:rsidRDefault="003F3BEE" w:rsidP="003F3BEE">
      <w:pPr>
        <w:rPr>
          <w:rFonts w:ascii="Verdana" w:hAnsi="Verdana"/>
          <w:color w:val="000000" w:themeColor="text1"/>
        </w:rPr>
      </w:pPr>
    </w:p>
    <w:tbl>
      <w:tblPr>
        <w:tblStyle w:val="MediumGrid1-Accent2"/>
        <w:tblW w:w="0" w:type="auto"/>
        <w:tblLook w:val="04A0" w:firstRow="1" w:lastRow="0" w:firstColumn="1" w:lastColumn="0" w:noHBand="0" w:noVBand="1"/>
      </w:tblPr>
      <w:tblGrid>
        <w:gridCol w:w="8522"/>
      </w:tblGrid>
      <w:tr w:rsidR="003F3BEE" w:rsidTr="00365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&gt; </w:t>
            </w:r>
            <w:proofErr w:type="spellStart"/>
            <w:r w:rsidRPr="00F06DCF">
              <w:rPr>
                <w:rFonts w:ascii="Courier New" w:hAnsi="Courier New" w:cs="Courier New"/>
                <w:color w:val="000000" w:themeColor="text1"/>
                <w:sz w:val="36"/>
                <w:szCs w:val="20"/>
              </w:rPr>
              <w:t>var.test</w:t>
            </w:r>
            <w:proofErr w:type="spellEnd"/>
            <w:r w:rsidRPr="00F06DCF">
              <w:rPr>
                <w:rFonts w:ascii="Courier New" w:hAnsi="Courier New" w:cs="Courier New"/>
                <w:color w:val="000000" w:themeColor="text1"/>
                <w:sz w:val="36"/>
                <w:szCs w:val="20"/>
              </w:rPr>
              <w:t>(X.B, X.A)</w:t>
            </w:r>
          </w:p>
          <w:p w:rsidR="003F3BEE" w:rsidRPr="00F06DCF" w:rsidRDefault="003F3BEE" w:rsidP="003F3BEE">
            <w:pPr>
              <w:rPr>
                <w:rFonts w:ascii="Courier New" w:hAnsi="Courier New" w:cs="Courier New"/>
                <w:color w:val="000000" w:themeColor="text1"/>
                <w:sz w:val="36"/>
                <w:szCs w:val="20"/>
              </w:rPr>
            </w:pP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F test to compare two variances</w:t>
            </w:r>
          </w:p>
          <w:p w:rsidR="003F3BEE" w:rsidRPr="00F06DCF" w:rsidRDefault="003F3BEE" w:rsidP="003F3BEE">
            <w:pPr>
              <w:rPr>
                <w:rFonts w:ascii="Courier New" w:hAnsi="Courier New" w:cs="Courier New"/>
                <w:color w:val="000000" w:themeColor="text1"/>
                <w:sz w:val="36"/>
                <w:szCs w:val="20"/>
              </w:rPr>
            </w:pP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data:  X.B and X.A </w:t>
            </w: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F = 118, </w:t>
            </w:r>
            <w:proofErr w:type="spellStart"/>
            <w:r w:rsidRPr="00F06DCF">
              <w:rPr>
                <w:rFonts w:ascii="Courier New" w:hAnsi="Courier New" w:cs="Courier New"/>
                <w:color w:val="000000" w:themeColor="text1"/>
                <w:sz w:val="36"/>
                <w:szCs w:val="20"/>
              </w:rPr>
              <w:t>num</w:t>
            </w:r>
            <w:proofErr w:type="spellEnd"/>
            <w:r w:rsidRPr="00F06DCF">
              <w:rPr>
                <w:rFonts w:ascii="Courier New" w:hAnsi="Courier New" w:cs="Courier New"/>
                <w:color w:val="000000" w:themeColor="text1"/>
                <w:sz w:val="36"/>
                <w:szCs w:val="20"/>
              </w:rPr>
              <w:t xml:space="preserve">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w:t>
            </w:r>
            <w:proofErr w:type="spellStart"/>
            <w:r w:rsidRPr="00F06DCF">
              <w:rPr>
                <w:rFonts w:ascii="Courier New" w:hAnsi="Courier New" w:cs="Courier New"/>
                <w:color w:val="000000" w:themeColor="text1"/>
                <w:sz w:val="36"/>
                <w:szCs w:val="20"/>
              </w:rPr>
              <w:t>denom</w:t>
            </w:r>
            <w:proofErr w:type="spellEnd"/>
            <w:r w:rsidRPr="00F06DCF">
              <w:rPr>
                <w:rFonts w:ascii="Courier New" w:hAnsi="Courier New" w:cs="Courier New"/>
                <w:color w:val="000000" w:themeColor="text1"/>
                <w:sz w:val="36"/>
                <w:szCs w:val="20"/>
              </w:rPr>
              <w:t xml:space="preserve"> </w:t>
            </w:r>
            <w:proofErr w:type="spellStart"/>
            <w:r w:rsidRPr="00F06DCF">
              <w:rPr>
                <w:rFonts w:ascii="Courier New" w:hAnsi="Courier New" w:cs="Courier New"/>
                <w:color w:val="000000" w:themeColor="text1"/>
                <w:sz w:val="36"/>
                <w:szCs w:val="20"/>
              </w:rPr>
              <w:t>df</w:t>
            </w:r>
            <w:proofErr w:type="spellEnd"/>
            <w:r w:rsidRPr="00F06DCF">
              <w:rPr>
                <w:rFonts w:ascii="Courier New" w:hAnsi="Courier New" w:cs="Courier New"/>
                <w:color w:val="000000" w:themeColor="text1"/>
                <w:sz w:val="36"/>
                <w:szCs w:val="20"/>
              </w:rPr>
              <w:t xml:space="preserve"> = 4, p-value = 0.0004213</w:t>
            </w:r>
          </w:p>
          <w:p w:rsidR="00F06DCF" w:rsidRDefault="00F06DCF" w:rsidP="003F3BEE">
            <w:pPr>
              <w:rPr>
                <w:rFonts w:ascii="Courier New" w:hAnsi="Courier New" w:cs="Courier New"/>
                <w:color w:val="000000" w:themeColor="text1"/>
                <w:sz w:val="36"/>
                <w:szCs w:val="20"/>
              </w:rPr>
            </w:pP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alternative hypothesis: true ratio of variances is not equal to 1 </w:t>
            </w:r>
          </w:p>
          <w:p w:rsidR="00F06DCF" w:rsidRDefault="00F06DCF" w:rsidP="003F3BEE">
            <w:pPr>
              <w:rPr>
                <w:rFonts w:ascii="Courier New" w:hAnsi="Courier New" w:cs="Courier New"/>
                <w:color w:val="000000" w:themeColor="text1"/>
                <w:sz w:val="36"/>
                <w:szCs w:val="20"/>
              </w:rPr>
            </w:pP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95 percent confidence interval:</w:t>
            </w: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   12.28587 1133.33453 </w:t>
            </w:r>
          </w:p>
          <w:p w:rsidR="00F06DCF" w:rsidRDefault="00F06DCF" w:rsidP="003F3BEE">
            <w:pPr>
              <w:rPr>
                <w:rFonts w:ascii="Courier New" w:hAnsi="Courier New" w:cs="Courier New"/>
                <w:color w:val="000000" w:themeColor="text1"/>
                <w:sz w:val="36"/>
                <w:szCs w:val="20"/>
              </w:rPr>
            </w:pP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sample estimates:</w:t>
            </w:r>
          </w:p>
          <w:p w:rsidR="003F3BEE" w:rsidRPr="00F06DCF" w:rsidRDefault="003F3BEE" w:rsidP="003F3BEE">
            <w:pPr>
              <w:rPr>
                <w:rFonts w:ascii="Courier New" w:hAnsi="Courier New" w:cs="Courier New"/>
                <w:color w:val="000000" w:themeColor="text1"/>
                <w:sz w:val="36"/>
                <w:szCs w:val="20"/>
              </w:rPr>
            </w:pPr>
            <w:r w:rsidRPr="00F06DCF">
              <w:rPr>
                <w:rFonts w:ascii="Courier New" w:hAnsi="Courier New" w:cs="Courier New"/>
                <w:color w:val="000000" w:themeColor="text1"/>
                <w:sz w:val="36"/>
                <w:szCs w:val="20"/>
              </w:rPr>
              <w:t xml:space="preserve">ratio of variances </w:t>
            </w:r>
          </w:p>
          <w:p w:rsidR="003F3BEE" w:rsidRDefault="003F3BEE" w:rsidP="003F3BEE">
            <w:pPr>
              <w:rPr>
                <w:rFonts w:ascii="Verdana" w:hAnsi="Verdana"/>
                <w:color w:val="000000" w:themeColor="text1"/>
              </w:rPr>
            </w:pPr>
            <w:r w:rsidRPr="00F06DCF">
              <w:rPr>
                <w:rFonts w:ascii="Courier New" w:hAnsi="Courier New" w:cs="Courier New"/>
                <w:color w:val="000000" w:themeColor="text1"/>
                <w:sz w:val="36"/>
                <w:szCs w:val="20"/>
              </w:rPr>
              <w:t xml:space="preserve">               118</w:t>
            </w:r>
          </w:p>
        </w:tc>
      </w:tr>
    </w:tbl>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r>
        <w:rPr>
          <w:rFonts w:ascii="Verdana" w:hAnsi="Verdana"/>
          <w:color w:val="000000" w:themeColor="text1"/>
        </w:rPr>
        <w:t>Notice the 95% confidence interval for the variance ratio. W</w:t>
      </w:r>
      <w:r w:rsidRPr="003F3BEE">
        <w:rPr>
          <w:rFonts w:ascii="Verdana" w:hAnsi="Verdana"/>
          <w:color w:val="000000" w:themeColor="text1"/>
        </w:rPr>
        <w:t xml:space="preserve">e are 95% confident </w:t>
      </w:r>
      <w:r>
        <w:rPr>
          <w:rFonts w:ascii="Verdana" w:hAnsi="Verdana"/>
          <w:color w:val="000000" w:themeColor="text1"/>
        </w:rPr>
        <w:t>that this</w:t>
      </w:r>
      <w:r w:rsidRPr="003F3BEE">
        <w:rPr>
          <w:rFonts w:ascii="Verdana" w:hAnsi="Verdana"/>
          <w:color w:val="000000" w:themeColor="text1"/>
        </w:rPr>
        <w:t xml:space="preserve"> interval contains the true </w:t>
      </w:r>
      <w:r>
        <w:rPr>
          <w:rFonts w:ascii="Verdana" w:hAnsi="Verdana"/>
          <w:color w:val="000000" w:themeColor="text1"/>
        </w:rPr>
        <w:t xml:space="preserve">variance ratio </w:t>
      </w:r>
    </w:p>
    <w:p w:rsidR="003F3BEE" w:rsidRDefault="003F3BEE" w:rsidP="00E807BA">
      <w:pPr>
        <w:rPr>
          <w:rFonts w:ascii="Verdana" w:hAnsi="Verdana"/>
          <w:color w:val="000000" w:themeColor="text1"/>
        </w:rPr>
      </w:pPr>
      <w:r>
        <w:rPr>
          <w:rFonts w:ascii="Verdana" w:hAnsi="Verdana"/>
          <w:color w:val="000000" w:themeColor="text1"/>
        </w:rPr>
        <w:t>(</w:t>
      </w:r>
      <w:proofErr w:type="gramStart"/>
      <w:r w:rsidR="000D1BC1">
        <w:rPr>
          <w:rFonts w:ascii="Verdana" w:hAnsi="Verdana"/>
          <w:color w:val="000000" w:themeColor="text1"/>
        </w:rPr>
        <w:t>i.e</w:t>
      </w:r>
      <w:proofErr w:type="gramEnd"/>
      <w:r w:rsidR="000D1BC1">
        <w:rPr>
          <w:rFonts w:ascii="Verdana" w:hAnsi="Verdana"/>
          <w:color w:val="000000" w:themeColor="text1"/>
        </w:rPr>
        <w:t xml:space="preserve">. we are </w:t>
      </w:r>
      <w:r>
        <w:rPr>
          <w:rFonts w:ascii="Verdana" w:hAnsi="Verdana"/>
          <w:color w:val="000000" w:themeColor="text1"/>
        </w:rPr>
        <w:t>95% confident that the true variance ratio is between 12.28 and 1133.33).</w:t>
      </w: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r>
        <w:rPr>
          <w:rFonts w:ascii="Verdana" w:hAnsi="Verdana"/>
          <w:color w:val="000000" w:themeColor="text1"/>
        </w:rPr>
        <w:t>We can reject the null hypothesis on the basis that the value of 1 is not contained in that interval.</w:t>
      </w:r>
    </w:p>
    <w:p w:rsidR="003F3BEE" w:rsidRDefault="003F3BEE" w:rsidP="00E807BA">
      <w:pPr>
        <w:rPr>
          <w:rFonts w:ascii="Verdana" w:hAnsi="Verdana"/>
          <w:color w:val="000000" w:themeColor="text1"/>
        </w:rPr>
      </w:pPr>
    </w:p>
    <w:p w:rsidR="000D1BC1" w:rsidRDefault="000D1BC1" w:rsidP="00E807BA">
      <w:pPr>
        <w:rPr>
          <w:rFonts w:ascii="Verdana" w:hAnsi="Verdana"/>
          <w:color w:val="000000" w:themeColor="text1"/>
        </w:rPr>
      </w:pPr>
      <w:r>
        <w:rPr>
          <w:rFonts w:ascii="Verdana" w:hAnsi="Verdana"/>
          <w:color w:val="000000" w:themeColor="text1"/>
        </w:rPr>
        <w:t>Referring back to the two-sample t test; the first test i.e. the Welch test, did not rely on the equality of variances, so it is the preferred procedure in that case.</w:t>
      </w:r>
    </w:p>
    <w:p w:rsidR="000D1BC1" w:rsidRDefault="000D1BC1" w:rsidP="00E807BA">
      <w:pPr>
        <w:rPr>
          <w:rFonts w:ascii="Verdana" w:hAnsi="Verdana"/>
          <w:color w:val="000000" w:themeColor="text1"/>
        </w:rPr>
      </w:pPr>
    </w:p>
    <w:p w:rsidR="003F3BEE" w:rsidRDefault="000D1BC1" w:rsidP="00E807BA">
      <w:pPr>
        <w:rPr>
          <w:rFonts w:ascii="Verdana" w:hAnsi="Verdana"/>
          <w:color w:val="000000" w:themeColor="text1"/>
        </w:rPr>
      </w:pPr>
      <w:r w:rsidRPr="000D1BC1">
        <w:rPr>
          <w:rFonts w:ascii="Verdana" w:hAnsi="Verdana"/>
          <w:b/>
          <w:i/>
          <w:color w:val="000000" w:themeColor="text1"/>
        </w:rPr>
        <w:t>Summary:</w:t>
      </w:r>
      <w:r>
        <w:rPr>
          <w:rFonts w:ascii="Verdana" w:hAnsi="Verdana"/>
          <w:color w:val="000000" w:themeColor="text1"/>
        </w:rPr>
        <w:t xml:space="preserve"> before performing a two-sample t test, check to see if the assumption of equal variance is valid.</w:t>
      </w:r>
    </w:p>
    <w:p w:rsidR="000D1BC1" w:rsidRDefault="000D1BC1" w:rsidP="00E807BA">
      <w:pPr>
        <w:rPr>
          <w:rFonts w:ascii="Verdana" w:hAnsi="Verdana"/>
          <w:color w:val="000000" w:themeColor="text1"/>
        </w:rPr>
      </w:pPr>
    </w:p>
    <w:p w:rsidR="00F06DCF" w:rsidRDefault="00F06DCF">
      <w:pPr>
        <w:spacing w:after="200" w:line="276" w:lineRule="auto"/>
        <w:rPr>
          <w:rFonts w:ascii="Verdana" w:hAnsi="Verdana"/>
          <w:b/>
          <w:color w:val="000000" w:themeColor="text1"/>
          <w:u w:val="single"/>
        </w:rPr>
      </w:pPr>
      <w:r>
        <w:rPr>
          <w:rFonts w:ascii="Verdana" w:hAnsi="Verdana"/>
          <w:b/>
          <w:color w:val="000000" w:themeColor="text1"/>
          <w:u w:val="single"/>
        </w:rPr>
        <w:br w:type="page"/>
      </w:r>
    </w:p>
    <w:p w:rsidR="000D1BC1" w:rsidRPr="000D1BC1" w:rsidRDefault="000D1BC1" w:rsidP="000D1BC1">
      <w:pPr>
        <w:rPr>
          <w:rFonts w:ascii="Verdana" w:hAnsi="Verdana"/>
          <w:b/>
          <w:color w:val="000000" w:themeColor="text1"/>
          <w:u w:val="single"/>
        </w:rPr>
      </w:pPr>
      <w:r w:rsidRPr="000D1BC1">
        <w:rPr>
          <w:rFonts w:ascii="Verdana" w:hAnsi="Verdana"/>
          <w:b/>
          <w:color w:val="000000" w:themeColor="text1"/>
          <w:u w:val="single"/>
        </w:rPr>
        <w:lastRenderedPageBreak/>
        <w:t xml:space="preserve">Paired t-test </w:t>
      </w:r>
    </w:p>
    <w:p w:rsidR="000D1BC1" w:rsidRDefault="000D1BC1" w:rsidP="000D1BC1">
      <w:pPr>
        <w:rPr>
          <w:rFonts w:ascii="Verdana" w:hAnsi="Verdana"/>
          <w:color w:val="000000" w:themeColor="text1"/>
        </w:rPr>
      </w:pPr>
      <w:r w:rsidRPr="000D1BC1">
        <w:rPr>
          <w:rFonts w:ascii="Verdana" w:hAnsi="Verdana"/>
          <w:color w:val="000000" w:themeColor="text1"/>
        </w:rPr>
        <w:t xml:space="preserve">A paired t-test is used to compare two population means where </w:t>
      </w:r>
      <w:r>
        <w:rPr>
          <w:rFonts w:ascii="Verdana" w:hAnsi="Verdana"/>
          <w:color w:val="000000" w:themeColor="text1"/>
        </w:rPr>
        <w:t>there are</w:t>
      </w:r>
      <w:r w:rsidRPr="000D1BC1">
        <w:rPr>
          <w:rFonts w:ascii="Verdana" w:hAnsi="Verdana"/>
          <w:color w:val="000000" w:themeColor="text1"/>
        </w:rPr>
        <w:t xml:space="preserve"> two samples in</w:t>
      </w:r>
      <w:r>
        <w:rPr>
          <w:rFonts w:ascii="Verdana" w:hAnsi="Verdana"/>
          <w:color w:val="000000" w:themeColor="text1"/>
        </w:rPr>
        <w:t xml:space="preserve"> </w:t>
      </w:r>
      <w:r w:rsidRPr="000D1BC1">
        <w:rPr>
          <w:rFonts w:ascii="Verdana" w:hAnsi="Verdana"/>
          <w:color w:val="000000" w:themeColor="text1"/>
        </w:rPr>
        <w:t>which observations in one sample can be paired with observations in the other sample.</w:t>
      </w:r>
    </w:p>
    <w:p w:rsidR="000D1BC1" w:rsidRPr="000D1BC1" w:rsidRDefault="000D1BC1" w:rsidP="000D1BC1">
      <w:pPr>
        <w:rPr>
          <w:rFonts w:ascii="Verdana" w:hAnsi="Verdana"/>
          <w:color w:val="000000" w:themeColor="text1"/>
        </w:rPr>
      </w:pPr>
    </w:p>
    <w:p w:rsidR="000D1BC1" w:rsidRDefault="000D1BC1" w:rsidP="000D1BC1">
      <w:pPr>
        <w:rPr>
          <w:rFonts w:ascii="Verdana" w:hAnsi="Verdana"/>
          <w:color w:val="000000" w:themeColor="text1"/>
        </w:rPr>
      </w:pPr>
      <w:r w:rsidRPr="000D1BC1">
        <w:rPr>
          <w:rFonts w:ascii="Verdana" w:hAnsi="Verdana"/>
          <w:color w:val="000000" w:themeColor="text1"/>
        </w:rPr>
        <w:t>Examples of where this might occur are:</w:t>
      </w:r>
    </w:p>
    <w:p w:rsidR="000D1BC1" w:rsidRPr="000D1BC1" w:rsidRDefault="000D1BC1" w:rsidP="000D1BC1">
      <w:pPr>
        <w:rPr>
          <w:rFonts w:ascii="Verdana" w:hAnsi="Verdana"/>
          <w:color w:val="000000" w:themeColor="text1"/>
        </w:rPr>
      </w:pPr>
    </w:p>
    <w:p w:rsidR="000D1BC1" w:rsidRDefault="000D1BC1" w:rsidP="000D1BC1">
      <w:pPr>
        <w:ind w:left="720"/>
        <w:rPr>
          <w:rFonts w:ascii="Verdana" w:hAnsi="Verdana"/>
          <w:color w:val="000000" w:themeColor="text1"/>
        </w:rPr>
      </w:pPr>
      <w:r w:rsidRPr="000D1BC1">
        <w:rPr>
          <w:rFonts w:ascii="Verdana" w:hAnsi="Verdana"/>
          <w:color w:val="000000" w:themeColor="text1"/>
        </w:rPr>
        <w:t xml:space="preserve">• Before-and-after observations on the same subjects (e.g. </w:t>
      </w:r>
      <w:r>
        <w:rPr>
          <w:rFonts w:ascii="Verdana" w:hAnsi="Verdana"/>
          <w:color w:val="000000" w:themeColor="text1"/>
        </w:rPr>
        <w:t>patient</w:t>
      </w:r>
      <w:r w:rsidRPr="000D1BC1">
        <w:rPr>
          <w:rFonts w:ascii="Verdana" w:hAnsi="Verdana"/>
          <w:color w:val="000000" w:themeColor="text1"/>
        </w:rPr>
        <w:t>’</w:t>
      </w:r>
      <w:r>
        <w:rPr>
          <w:rFonts w:ascii="Verdana" w:hAnsi="Verdana"/>
          <w:color w:val="000000" w:themeColor="text1"/>
        </w:rPr>
        <w:t>s</w:t>
      </w:r>
      <w:r w:rsidRPr="000D1BC1">
        <w:rPr>
          <w:rFonts w:ascii="Verdana" w:hAnsi="Verdana"/>
          <w:color w:val="000000" w:themeColor="text1"/>
        </w:rPr>
        <w:t xml:space="preserve"> diagnostic test</w:t>
      </w:r>
      <w:r>
        <w:rPr>
          <w:rFonts w:ascii="Verdana" w:hAnsi="Verdana"/>
          <w:color w:val="000000" w:themeColor="text1"/>
        </w:rPr>
        <w:t xml:space="preserve"> </w:t>
      </w:r>
      <w:r w:rsidRPr="000D1BC1">
        <w:rPr>
          <w:rFonts w:ascii="Verdana" w:hAnsi="Verdana"/>
          <w:color w:val="000000" w:themeColor="text1"/>
        </w:rPr>
        <w:t>results before and after a particular course</w:t>
      </w:r>
      <w:r>
        <w:rPr>
          <w:rFonts w:ascii="Verdana" w:hAnsi="Verdana"/>
          <w:color w:val="000000" w:themeColor="text1"/>
        </w:rPr>
        <w:t xml:space="preserve"> of treatment</w:t>
      </w:r>
      <w:r w:rsidRPr="000D1BC1">
        <w:rPr>
          <w:rFonts w:ascii="Verdana" w:hAnsi="Verdana"/>
          <w:color w:val="000000" w:themeColor="text1"/>
        </w:rPr>
        <w:t>).</w:t>
      </w:r>
    </w:p>
    <w:p w:rsidR="000D1BC1" w:rsidRPr="000D1BC1" w:rsidRDefault="000D1BC1" w:rsidP="000D1BC1">
      <w:pPr>
        <w:ind w:left="720"/>
        <w:rPr>
          <w:rFonts w:ascii="Verdana" w:hAnsi="Verdana"/>
          <w:color w:val="000000" w:themeColor="text1"/>
        </w:rPr>
      </w:pPr>
    </w:p>
    <w:p w:rsidR="000D1BC1" w:rsidRDefault="000D1BC1" w:rsidP="000D1BC1">
      <w:pPr>
        <w:ind w:left="720"/>
        <w:rPr>
          <w:rFonts w:ascii="Verdana" w:hAnsi="Verdana"/>
          <w:color w:val="000000" w:themeColor="text1"/>
        </w:rPr>
      </w:pPr>
      <w:r w:rsidRPr="000D1BC1">
        <w:rPr>
          <w:rFonts w:ascii="Verdana" w:hAnsi="Verdana"/>
          <w:color w:val="000000" w:themeColor="text1"/>
        </w:rPr>
        <w:t>• A comparison of two di</w:t>
      </w:r>
      <w:r>
        <w:rPr>
          <w:rFonts w:ascii="Cambria Math" w:hAnsi="Cambria Math" w:cs="Cambria Math"/>
          <w:color w:val="000000" w:themeColor="text1"/>
        </w:rPr>
        <w:t>ff</w:t>
      </w:r>
      <w:r w:rsidRPr="000D1BC1">
        <w:rPr>
          <w:rFonts w:ascii="Verdana" w:hAnsi="Verdana" w:cs="Verdana"/>
          <w:color w:val="000000" w:themeColor="text1"/>
        </w:rPr>
        <w:t>erent methods of measurement or two different treatments</w:t>
      </w:r>
      <w:r>
        <w:rPr>
          <w:rFonts w:ascii="Verdana" w:hAnsi="Verdana" w:cs="Verdana"/>
          <w:color w:val="000000" w:themeColor="text1"/>
        </w:rPr>
        <w:t xml:space="preserve"> </w:t>
      </w:r>
      <w:r w:rsidRPr="000D1BC1">
        <w:rPr>
          <w:rFonts w:ascii="Verdana" w:hAnsi="Verdana"/>
          <w:color w:val="000000" w:themeColor="text1"/>
        </w:rPr>
        <w:t>where the measurements/treatments are applied t</w:t>
      </w:r>
      <w:r>
        <w:rPr>
          <w:rFonts w:ascii="Verdana" w:hAnsi="Verdana"/>
          <w:color w:val="000000" w:themeColor="text1"/>
        </w:rPr>
        <w:t>o the same subjects (</w:t>
      </w:r>
      <w:bookmarkStart w:id="2" w:name="_GoBack"/>
      <w:bookmarkEnd w:id="2"/>
      <w:r>
        <w:rPr>
          <w:rFonts w:ascii="Verdana" w:hAnsi="Verdana"/>
          <w:color w:val="000000" w:themeColor="text1"/>
        </w:rPr>
        <w:t>e.g. measurements made with Ultra Violet Spectroscopy and Near Infrared Reflectance spectroscopy</w:t>
      </w:r>
      <w:r w:rsidRPr="000D1BC1">
        <w:rPr>
          <w:rFonts w:ascii="Verdana" w:hAnsi="Verdana"/>
          <w:color w:val="000000" w:themeColor="text1"/>
        </w:rPr>
        <w:t>).</w:t>
      </w:r>
    </w:p>
    <w:p w:rsidR="000D1BC1" w:rsidRDefault="000D1BC1" w:rsidP="000D1BC1">
      <w:pPr>
        <w:rPr>
          <w:rFonts w:ascii="Verdana" w:hAnsi="Verdana"/>
          <w:color w:val="000000" w:themeColor="text1"/>
        </w:rPr>
      </w:pPr>
    </w:p>
    <w:p w:rsidR="00955FA7" w:rsidRDefault="00955FA7" w:rsidP="00955FA7">
      <w:pPr>
        <w:rPr>
          <w:rFonts w:ascii="Verdana" w:hAnsi="Verdana"/>
          <w:color w:val="000000" w:themeColor="text1"/>
        </w:rPr>
      </w:pPr>
      <w:r>
        <w:rPr>
          <w:rFonts w:ascii="Verdana" w:hAnsi="Verdana"/>
          <w:color w:val="000000" w:themeColor="text1"/>
        </w:rPr>
        <w:t>The hypotheses can be stated as follows:</w:t>
      </w:r>
    </w:p>
    <w:p w:rsidR="00955FA7" w:rsidRPr="00FD5917" w:rsidRDefault="00955FA7" w:rsidP="00955FA7">
      <w:pPr>
        <w:rPr>
          <w:rFonts w:ascii="Verdana" w:hAnsi="Verdana"/>
          <w:color w:val="000000" w:themeColor="text1"/>
        </w:rPr>
      </w:pPr>
      <w:r>
        <w:t>H</w:t>
      </w:r>
      <w:r w:rsidRPr="00E807BA">
        <w:rPr>
          <w:vertAlign w:val="subscript"/>
        </w:rPr>
        <w:t>0</w:t>
      </w:r>
      <w:r>
        <w:t xml:space="preserve">: </w:t>
      </w:r>
      <w:proofErr w:type="spellStart"/>
      <w:r w:rsidRPr="00E807BA">
        <w:rPr>
          <w:sz w:val="36"/>
          <w:szCs w:val="36"/>
        </w:rPr>
        <w:t>μ</w:t>
      </w:r>
      <w:r>
        <w:rPr>
          <w:vertAlign w:val="subscript"/>
        </w:rPr>
        <w:t>diff</w:t>
      </w:r>
      <w:proofErr w:type="spellEnd"/>
      <w:r w:rsidRPr="00E807BA">
        <w:t xml:space="preserve"> </w:t>
      </w:r>
      <w:r>
        <w:t xml:space="preserve">=0  </w:t>
      </w:r>
      <w:r>
        <w:tab/>
      </w:r>
      <w:r>
        <w:rPr>
          <w:rFonts w:ascii="Verdana" w:hAnsi="Verdana"/>
          <w:color w:val="000000" w:themeColor="text1"/>
        </w:rPr>
        <w:t>P</w:t>
      </w:r>
      <w:r w:rsidRPr="00FD5917">
        <w:rPr>
          <w:rFonts w:ascii="Verdana" w:hAnsi="Verdana"/>
          <w:color w:val="000000" w:themeColor="text1"/>
        </w:rPr>
        <w:t xml:space="preserve">opulation mean </w:t>
      </w:r>
      <w:r>
        <w:rPr>
          <w:rFonts w:ascii="Verdana" w:hAnsi="Verdana"/>
          <w:color w:val="000000" w:themeColor="text1"/>
        </w:rPr>
        <w:t>of case-wise differences is zero</w:t>
      </w:r>
    </w:p>
    <w:p w:rsidR="00955FA7" w:rsidRPr="00FD5917" w:rsidRDefault="00955FA7" w:rsidP="00955FA7">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Pr>
          <w:vertAlign w:val="subscript"/>
        </w:rPr>
        <w:t>diff</w:t>
      </w:r>
      <w:proofErr w:type="spellEnd"/>
      <w:r w:rsidRPr="00E807BA">
        <w:t xml:space="preserve"> </w:t>
      </w:r>
      <w:r>
        <w:t xml:space="preserve">≠ 0  </w:t>
      </w:r>
      <w:r>
        <w:tab/>
      </w:r>
      <w:r>
        <w:rPr>
          <w:rFonts w:ascii="Verdana" w:hAnsi="Verdana"/>
          <w:color w:val="000000" w:themeColor="text1"/>
        </w:rPr>
        <w:t>P</w:t>
      </w:r>
      <w:r w:rsidRPr="00FD5917">
        <w:rPr>
          <w:rFonts w:ascii="Verdana" w:hAnsi="Verdana"/>
          <w:color w:val="000000" w:themeColor="text1"/>
        </w:rPr>
        <w:t xml:space="preserve">opulation mean </w:t>
      </w:r>
      <w:r>
        <w:rPr>
          <w:rFonts w:ascii="Verdana" w:hAnsi="Verdana"/>
          <w:color w:val="000000" w:themeColor="text1"/>
        </w:rPr>
        <w:t>of case-wise differences is not zero</w:t>
      </w:r>
    </w:p>
    <w:p w:rsidR="000D1BC1" w:rsidRDefault="000D1BC1" w:rsidP="00955FA7">
      <w:pPr>
        <w:rPr>
          <w:rFonts w:ascii="Verdana" w:hAnsi="Verdana"/>
          <w:color w:val="000000" w:themeColor="text1"/>
        </w:rPr>
      </w:pPr>
    </w:p>
    <w:p w:rsidR="00955FA7" w:rsidRDefault="00955FA7" w:rsidP="00955FA7">
      <w:pPr>
        <w:rPr>
          <w:rFonts w:ascii="Verdana" w:hAnsi="Verdana"/>
          <w:color w:val="000000" w:themeColor="text1"/>
        </w:rPr>
      </w:pPr>
      <w:r>
        <w:rPr>
          <w:rFonts w:ascii="Verdana" w:hAnsi="Verdana"/>
          <w:color w:val="000000" w:themeColor="text1"/>
        </w:rPr>
        <w:t>The null hypothesis would articulate the argument that a course of treatment had no effect on the subjects, or for the second case, that there is no significant measurement bias between two methods of measurement.</w:t>
      </w:r>
    </w:p>
    <w:p w:rsidR="00955FA7" w:rsidRDefault="00955FA7" w:rsidP="00955FA7">
      <w:pPr>
        <w:rPr>
          <w:rFonts w:ascii="Verdana" w:hAnsi="Verdana"/>
          <w:color w:val="000000" w:themeColor="text1"/>
        </w:rPr>
      </w:pPr>
    </w:p>
    <w:p w:rsidR="00955FA7" w:rsidRPr="00C11691" w:rsidRDefault="00955FA7" w:rsidP="00955FA7">
      <w:pPr>
        <w:rPr>
          <w:rFonts w:ascii="Verdana" w:hAnsi="Verdana"/>
          <w:color w:val="000000" w:themeColor="text1"/>
        </w:rPr>
      </w:pPr>
      <w:r>
        <w:rPr>
          <w:rFonts w:ascii="Verdana" w:hAnsi="Verdana"/>
          <w:color w:val="000000" w:themeColor="text1"/>
        </w:rPr>
        <w:t>We will perform a case study of this in the Lab Classes.</w:t>
      </w:r>
    </w:p>
    <w:sectPr w:rsidR="00955FA7" w:rsidRPr="00C11691" w:rsidSect="006169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115D3"/>
    <w:multiLevelType w:val="hybridMultilevel"/>
    <w:tmpl w:val="F6CA6C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03D43B6"/>
    <w:multiLevelType w:val="hybridMultilevel"/>
    <w:tmpl w:val="870C4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A9"/>
    <w:rsid w:val="000D1BC1"/>
    <w:rsid w:val="001348FA"/>
    <w:rsid w:val="001B506A"/>
    <w:rsid w:val="001B54AF"/>
    <w:rsid w:val="001C5319"/>
    <w:rsid w:val="002950A9"/>
    <w:rsid w:val="002A7E08"/>
    <w:rsid w:val="002E306F"/>
    <w:rsid w:val="003F3BEE"/>
    <w:rsid w:val="004254FA"/>
    <w:rsid w:val="0046732B"/>
    <w:rsid w:val="00652B57"/>
    <w:rsid w:val="006E7F63"/>
    <w:rsid w:val="00777CC4"/>
    <w:rsid w:val="007C40A0"/>
    <w:rsid w:val="00841181"/>
    <w:rsid w:val="00955FA7"/>
    <w:rsid w:val="00A51757"/>
    <w:rsid w:val="00A832B2"/>
    <w:rsid w:val="00AE54DA"/>
    <w:rsid w:val="00AF75BE"/>
    <w:rsid w:val="00B4472C"/>
    <w:rsid w:val="00BB0539"/>
    <w:rsid w:val="00BE3187"/>
    <w:rsid w:val="00C11691"/>
    <w:rsid w:val="00C9680D"/>
    <w:rsid w:val="00CA0896"/>
    <w:rsid w:val="00D9197A"/>
    <w:rsid w:val="00DB1BC1"/>
    <w:rsid w:val="00E02B64"/>
    <w:rsid w:val="00E714F9"/>
    <w:rsid w:val="00E807BA"/>
    <w:rsid w:val="00F06DCF"/>
    <w:rsid w:val="00FA0798"/>
    <w:rsid w:val="00FD5917"/>
    <w:rsid w:val="00FD5B9B"/>
    <w:rsid w:val="00FF32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0A9"/>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0A9"/>
  </w:style>
  <w:style w:type="paragraph" w:styleId="NormalWeb">
    <w:name w:val="Normal (Web)"/>
    <w:basedOn w:val="Normal"/>
    <w:uiPriority w:val="99"/>
    <w:rsid w:val="002950A9"/>
    <w:pPr>
      <w:spacing w:before="100" w:beforeAutospacing="1" w:after="100" w:afterAutospacing="1"/>
    </w:pPr>
  </w:style>
  <w:style w:type="character" w:styleId="Hyperlink">
    <w:name w:val="Hyperlink"/>
    <w:basedOn w:val="DefaultParagraphFont"/>
    <w:rsid w:val="002950A9"/>
    <w:rPr>
      <w:color w:val="0000FF"/>
      <w:u w:val="single"/>
    </w:rPr>
  </w:style>
  <w:style w:type="paragraph" w:styleId="BalloonText">
    <w:name w:val="Balloon Text"/>
    <w:basedOn w:val="Normal"/>
    <w:link w:val="BalloonTextChar"/>
    <w:uiPriority w:val="99"/>
    <w:semiHidden/>
    <w:unhideWhenUsed/>
    <w:rsid w:val="002950A9"/>
    <w:rPr>
      <w:rFonts w:ascii="Tahoma" w:hAnsi="Tahoma" w:cs="Tahoma"/>
      <w:sz w:val="16"/>
      <w:szCs w:val="16"/>
    </w:rPr>
  </w:style>
  <w:style w:type="character" w:customStyle="1" w:styleId="BalloonTextChar">
    <w:name w:val="Balloon Text Char"/>
    <w:basedOn w:val="DefaultParagraphFont"/>
    <w:link w:val="BalloonText"/>
    <w:uiPriority w:val="99"/>
    <w:semiHidden/>
    <w:rsid w:val="002950A9"/>
    <w:rPr>
      <w:rFonts w:ascii="Tahoma" w:eastAsia="Times New Roman" w:hAnsi="Tahoma" w:cs="Tahoma"/>
      <w:sz w:val="16"/>
      <w:szCs w:val="16"/>
      <w:lang w:val="en-GB" w:eastAsia="en-GB"/>
    </w:rPr>
  </w:style>
  <w:style w:type="paragraph" w:styleId="ListParagraph">
    <w:name w:val="List Paragraph"/>
    <w:basedOn w:val="Normal"/>
    <w:uiPriority w:val="34"/>
    <w:qFormat/>
    <w:rsid w:val="002950A9"/>
    <w:pPr>
      <w:ind w:left="720"/>
      <w:contextualSpacing/>
    </w:pPr>
  </w:style>
  <w:style w:type="paragraph" w:styleId="HTMLPreformatted">
    <w:name w:val="HTML Preformatted"/>
    <w:basedOn w:val="Normal"/>
    <w:link w:val="HTMLPreformattedChar"/>
    <w:uiPriority w:val="99"/>
    <w:semiHidden/>
    <w:unhideWhenUsed/>
    <w:rsid w:val="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B54AF"/>
    <w:rPr>
      <w:rFonts w:ascii="Courier New" w:eastAsia="Times New Roman" w:hAnsi="Courier New" w:cs="Courier New"/>
      <w:sz w:val="20"/>
      <w:szCs w:val="20"/>
      <w:lang w:eastAsia="en-IE"/>
    </w:rPr>
  </w:style>
  <w:style w:type="table" w:styleId="TableGrid">
    <w:name w:val="Table Grid"/>
    <w:basedOn w:val="TableNormal"/>
    <w:uiPriority w:val="59"/>
    <w:rsid w:val="001B5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FD591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Grid1-Accent2">
    <w:name w:val="Medium Grid 1 Accent 2"/>
    <w:basedOn w:val="TableNormal"/>
    <w:uiPriority w:val="67"/>
    <w:rsid w:val="00FD591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0A9"/>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0A9"/>
  </w:style>
  <w:style w:type="paragraph" w:styleId="NormalWeb">
    <w:name w:val="Normal (Web)"/>
    <w:basedOn w:val="Normal"/>
    <w:uiPriority w:val="99"/>
    <w:rsid w:val="002950A9"/>
    <w:pPr>
      <w:spacing w:before="100" w:beforeAutospacing="1" w:after="100" w:afterAutospacing="1"/>
    </w:pPr>
  </w:style>
  <w:style w:type="character" w:styleId="Hyperlink">
    <w:name w:val="Hyperlink"/>
    <w:basedOn w:val="DefaultParagraphFont"/>
    <w:rsid w:val="002950A9"/>
    <w:rPr>
      <w:color w:val="0000FF"/>
      <w:u w:val="single"/>
    </w:rPr>
  </w:style>
  <w:style w:type="paragraph" w:styleId="BalloonText">
    <w:name w:val="Balloon Text"/>
    <w:basedOn w:val="Normal"/>
    <w:link w:val="BalloonTextChar"/>
    <w:uiPriority w:val="99"/>
    <w:semiHidden/>
    <w:unhideWhenUsed/>
    <w:rsid w:val="002950A9"/>
    <w:rPr>
      <w:rFonts w:ascii="Tahoma" w:hAnsi="Tahoma" w:cs="Tahoma"/>
      <w:sz w:val="16"/>
      <w:szCs w:val="16"/>
    </w:rPr>
  </w:style>
  <w:style w:type="character" w:customStyle="1" w:styleId="BalloonTextChar">
    <w:name w:val="Balloon Text Char"/>
    <w:basedOn w:val="DefaultParagraphFont"/>
    <w:link w:val="BalloonText"/>
    <w:uiPriority w:val="99"/>
    <w:semiHidden/>
    <w:rsid w:val="002950A9"/>
    <w:rPr>
      <w:rFonts w:ascii="Tahoma" w:eastAsia="Times New Roman" w:hAnsi="Tahoma" w:cs="Tahoma"/>
      <w:sz w:val="16"/>
      <w:szCs w:val="16"/>
      <w:lang w:val="en-GB" w:eastAsia="en-GB"/>
    </w:rPr>
  </w:style>
  <w:style w:type="paragraph" w:styleId="ListParagraph">
    <w:name w:val="List Paragraph"/>
    <w:basedOn w:val="Normal"/>
    <w:uiPriority w:val="34"/>
    <w:qFormat/>
    <w:rsid w:val="002950A9"/>
    <w:pPr>
      <w:ind w:left="720"/>
      <w:contextualSpacing/>
    </w:pPr>
  </w:style>
  <w:style w:type="paragraph" w:styleId="HTMLPreformatted">
    <w:name w:val="HTML Preformatted"/>
    <w:basedOn w:val="Normal"/>
    <w:link w:val="HTMLPreformattedChar"/>
    <w:uiPriority w:val="99"/>
    <w:semiHidden/>
    <w:unhideWhenUsed/>
    <w:rsid w:val="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B54AF"/>
    <w:rPr>
      <w:rFonts w:ascii="Courier New" w:eastAsia="Times New Roman" w:hAnsi="Courier New" w:cs="Courier New"/>
      <w:sz w:val="20"/>
      <w:szCs w:val="20"/>
      <w:lang w:eastAsia="en-IE"/>
    </w:rPr>
  </w:style>
  <w:style w:type="table" w:styleId="TableGrid">
    <w:name w:val="Table Grid"/>
    <w:basedOn w:val="TableNormal"/>
    <w:uiPriority w:val="59"/>
    <w:rsid w:val="001B5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FD591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Grid1-Accent2">
    <w:name w:val="Medium Grid 1 Accent 2"/>
    <w:basedOn w:val="TableNormal"/>
    <w:uiPriority w:val="67"/>
    <w:rsid w:val="00FD591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0866">
      <w:bodyDiv w:val="1"/>
      <w:marLeft w:val="0"/>
      <w:marRight w:val="0"/>
      <w:marTop w:val="0"/>
      <w:marBottom w:val="0"/>
      <w:divBdr>
        <w:top w:val="none" w:sz="0" w:space="0" w:color="auto"/>
        <w:left w:val="none" w:sz="0" w:space="0" w:color="auto"/>
        <w:bottom w:val="none" w:sz="0" w:space="0" w:color="auto"/>
        <w:right w:val="none" w:sz="0" w:space="0" w:color="auto"/>
      </w:divBdr>
    </w:div>
    <w:div w:id="4206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ple_size" TargetMode="External"/><Relationship Id="rId3" Type="http://schemas.microsoft.com/office/2007/relationships/stylesWithEffects" Target="stylesWithEffects.xml"/><Relationship Id="rId7" Type="http://schemas.openxmlformats.org/officeDocument/2006/relationships/hyperlink" Target="http://www.stats.gla.ac.uk/steps/glossary/hypothesis_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pow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ffect_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ULStaff</cp:lastModifiedBy>
  <cp:revision>2</cp:revision>
  <cp:lastPrinted>2015-09-17T13:53:00Z</cp:lastPrinted>
  <dcterms:created xsi:type="dcterms:W3CDTF">2015-09-21T15:34:00Z</dcterms:created>
  <dcterms:modified xsi:type="dcterms:W3CDTF">2015-09-21T15:34:00Z</dcterms:modified>
</cp:coreProperties>
</file>