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DE" w:rsidRPr="00365413" w:rsidRDefault="000741DE" w:rsidP="000741D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en-IE"/>
        </w:rPr>
      </w:pPr>
      <w:r w:rsidRPr="00365413">
        <w:rPr>
          <w:rFonts w:ascii="Calibri" w:eastAsia="Times New Roman" w:hAnsi="Calibri" w:cs="Times New Roman"/>
          <w:b/>
          <w:color w:val="000000"/>
          <w:u w:val="single"/>
          <w:lang w:eastAsia="en-IE"/>
        </w:rPr>
        <w:t xml:space="preserve">ONE WAY </w:t>
      </w:r>
      <w:proofErr w:type="gramStart"/>
      <w:r w:rsidRPr="00365413">
        <w:rPr>
          <w:rFonts w:ascii="Calibri" w:eastAsia="Times New Roman" w:hAnsi="Calibri" w:cs="Times New Roman"/>
          <w:b/>
          <w:color w:val="000000"/>
          <w:u w:val="single"/>
          <w:lang w:eastAsia="en-IE"/>
        </w:rPr>
        <w:t>ANOVA :</w:t>
      </w:r>
      <w:proofErr w:type="gramEnd"/>
      <w:r w:rsidRPr="00365413">
        <w:rPr>
          <w:rFonts w:ascii="Calibri" w:eastAsia="Times New Roman" w:hAnsi="Calibri" w:cs="Times New Roman"/>
          <w:b/>
          <w:color w:val="000000"/>
          <w:u w:val="single"/>
          <w:lang w:eastAsia="en-IE"/>
        </w:rPr>
        <w:t xml:space="preserve">  WORKED EXAMPLE</w:t>
      </w:r>
    </w:p>
    <w:p w:rsidR="000741DE" w:rsidRDefault="000741DE" w:rsidP="000741D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p w:rsidR="000741DE" w:rsidRDefault="000741DE" w:rsidP="000741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 w:rsidRPr="000741DE">
        <w:rPr>
          <w:rFonts w:ascii="Calibri" w:eastAsia="Times New Roman" w:hAnsi="Calibri" w:cs="Times New Roman"/>
          <w:color w:val="000000"/>
          <w:lang w:eastAsia="en-IE"/>
        </w:rPr>
        <w:t>Scores from three samples A,B and C</w:t>
      </w:r>
    </w:p>
    <w:p w:rsidR="000741DE" w:rsidRDefault="000741DE" w:rsidP="000741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>
        <w:rPr>
          <w:rFonts w:ascii="Calibri" w:eastAsia="Times New Roman" w:hAnsi="Calibri" w:cs="Times New Roman"/>
          <w:color w:val="000000"/>
          <w:lang w:eastAsia="en-IE"/>
        </w:rPr>
        <w:t>Sample Mean and Standard Deviations given for each sample.</w:t>
      </w:r>
    </w:p>
    <w:p w:rsidR="000741DE" w:rsidRDefault="000741DE" w:rsidP="000741D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  <w:r>
        <w:rPr>
          <w:rFonts w:ascii="Calibri" w:eastAsia="Times New Roman" w:hAnsi="Calibri" w:cs="Times New Roman"/>
          <w:color w:val="000000"/>
          <w:lang w:eastAsia="en-IE"/>
        </w:rPr>
        <w:t>Also given is the overall sample mean and standard deviation (for all 12 items)</w:t>
      </w:r>
    </w:p>
    <w:p w:rsidR="000741DE" w:rsidRPr="000741DE" w:rsidRDefault="000741DE" w:rsidP="000741D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p w:rsidR="000741DE" w:rsidRPr="000741DE" w:rsidRDefault="000741DE" w:rsidP="000741DE">
      <w:pPr>
        <w:spacing w:after="0" w:line="240" w:lineRule="auto"/>
        <w:rPr>
          <w:rFonts w:ascii="Calibri" w:eastAsia="Times New Roman" w:hAnsi="Calibri" w:cs="Times New Roman"/>
          <w:color w:val="000000"/>
          <w:lang w:eastAsia="en-IE"/>
        </w:rPr>
      </w:pPr>
    </w:p>
    <w:tbl>
      <w:tblPr>
        <w:tblW w:w="5569" w:type="dxa"/>
        <w:tblInd w:w="93" w:type="dxa"/>
        <w:tblLook w:val="04A0" w:firstRow="1" w:lastRow="0" w:firstColumn="1" w:lastColumn="0" w:noHBand="0" w:noVBand="1"/>
      </w:tblPr>
      <w:tblGrid>
        <w:gridCol w:w="1543"/>
        <w:gridCol w:w="960"/>
        <w:gridCol w:w="960"/>
        <w:gridCol w:w="1053"/>
        <w:gridCol w:w="1053"/>
      </w:tblGrid>
      <w:tr w:rsidR="000741DE" w:rsidRPr="000741DE" w:rsidTr="000741DE">
        <w:trPr>
          <w:trHeight w:val="315"/>
        </w:trPr>
        <w:tc>
          <w:tcPr>
            <w:tcW w:w="15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B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C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Total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15.08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22.58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10.67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13.58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19.33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13.42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12.33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22.42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13.92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15"/>
        </w:trPr>
        <w:tc>
          <w:tcPr>
            <w:tcW w:w="15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12.08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22.92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10.67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0741DE" w:rsidRPr="000741DE" w:rsidTr="000741DE">
        <w:trPr>
          <w:trHeight w:val="300"/>
        </w:trPr>
        <w:tc>
          <w:tcPr>
            <w:tcW w:w="15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13.2675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21.8125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12.17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15.75</w:t>
            </w:r>
          </w:p>
        </w:tc>
      </w:tr>
      <w:tr w:rsidR="000741DE" w:rsidRPr="000741DE" w:rsidTr="000741DE">
        <w:trPr>
          <w:trHeight w:val="315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std. deviation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1.375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1.66808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1.744037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41DE" w:rsidRPr="000741DE" w:rsidRDefault="000741DE" w:rsidP="000741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741DE">
              <w:rPr>
                <w:rFonts w:ascii="Calibri" w:eastAsia="Times New Roman" w:hAnsi="Calibri" w:cs="Times New Roman"/>
                <w:color w:val="000000"/>
                <w:lang w:eastAsia="en-IE"/>
              </w:rPr>
              <w:t>4.729759</w:t>
            </w:r>
          </w:p>
        </w:tc>
      </w:tr>
    </w:tbl>
    <w:p w:rsidR="009C6487" w:rsidRDefault="009C6487"/>
    <w:p w:rsidR="000741DE" w:rsidRDefault="000741DE">
      <w:r>
        <w:t>Individually compute the following identities</w:t>
      </w:r>
    </w:p>
    <w:p w:rsidR="000741DE" w:rsidRDefault="000741DE" w:rsidP="000741DE">
      <w:pPr>
        <w:pStyle w:val="ListParagraph"/>
        <w:numPr>
          <w:ilvl w:val="0"/>
          <w:numId w:val="2"/>
        </w:numPr>
      </w:pPr>
      <w:r>
        <w:t>Total Sum of Squares (TSS)</w:t>
      </w:r>
    </w:p>
    <w:p w:rsidR="000741DE" w:rsidRDefault="000741DE" w:rsidP="000741DE">
      <w:pPr>
        <w:pStyle w:val="ListParagraph"/>
        <w:numPr>
          <w:ilvl w:val="0"/>
          <w:numId w:val="2"/>
        </w:numPr>
      </w:pPr>
      <w:r>
        <w:t>Between-Groups Sum of Squares (SSB)</w:t>
      </w:r>
    </w:p>
    <w:p w:rsidR="000741DE" w:rsidRDefault="000741DE" w:rsidP="000741DE">
      <w:pPr>
        <w:pStyle w:val="ListParagraph"/>
        <w:numPr>
          <w:ilvl w:val="0"/>
          <w:numId w:val="2"/>
        </w:numPr>
      </w:pPr>
      <w:r>
        <w:t>Within Groups Sums of Squares (SSW)</w:t>
      </w:r>
    </w:p>
    <w:p w:rsidR="000741DE" w:rsidRDefault="000741DE" w:rsidP="000741DE">
      <w:r>
        <w:t>Confirm the following equation</w:t>
      </w:r>
    </w:p>
    <w:p w:rsidR="000741DE" w:rsidRPr="000741DE" w:rsidRDefault="000741DE" w:rsidP="000741DE">
      <w:pPr>
        <w:jc w:val="center"/>
        <w:rPr>
          <w:b/>
          <w:i/>
          <w:sz w:val="32"/>
        </w:rPr>
      </w:pPr>
      <w:r w:rsidRPr="000741DE">
        <w:rPr>
          <w:b/>
          <w:i/>
          <w:sz w:val="32"/>
        </w:rPr>
        <w:t>TSS = SSB + SSW</w:t>
      </w:r>
    </w:p>
    <w:p w:rsidR="000741DE" w:rsidRDefault="000741DE" w:rsidP="000741DE">
      <w:r>
        <w:t>Complete the ANOVA Table</w:t>
      </w: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2235"/>
        <w:gridCol w:w="1275"/>
        <w:gridCol w:w="1389"/>
        <w:gridCol w:w="1540"/>
        <w:gridCol w:w="1541"/>
        <w:gridCol w:w="1541"/>
      </w:tblGrid>
      <w:tr w:rsidR="000741DE" w:rsidTr="00365413">
        <w:tc>
          <w:tcPr>
            <w:tcW w:w="2235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Sourc</w:t>
            </w:r>
            <w:r w:rsidR="000741DE" w:rsidRPr="00365413">
              <w:rPr>
                <w:b/>
                <w:u w:val="single"/>
              </w:rPr>
              <w:t>e</w:t>
            </w:r>
          </w:p>
        </w:tc>
        <w:tc>
          <w:tcPr>
            <w:tcW w:w="1275" w:type="dxa"/>
          </w:tcPr>
          <w:p w:rsidR="000741DE" w:rsidRPr="00365413" w:rsidRDefault="000741DE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D.F.</w:t>
            </w:r>
          </w:p>
        </w:tc>
        <w:tc>
          <w:tcPr>
            <w:tcW w:w="1389" w:type="dxa"/>
          </w:tcPr>
          <w:p w:rsidR="000741DE" w:rsidRPr="00365413" w:rsidRDefault="000741DE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S.S</w:t>
            </w:r>
          </w:p>
        </w:tc>
        <w:tc>
          <w:tcPr>
            <w:tcW w:w="1540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MS</w:t>
            </w:r>
          </w:p>
        </w:tc>
        <w:tc>
          <w:tcPr>
            <w:tcW w:w="1541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F</w:t>
            </w:r>
          </w:p>
        </w:tc>
        <w:tc>
          <w:tcPr>
            <w:tcW w:w="1541" w:type="dxa"/>
          </w:tcPr>
          <w:p w:rsidR="000741DE" w:rsidRPr="00365413" w:rsidRDefault="00365413" w:rsidP="00365413">
            <w:pPr>
              <w:jc w:val="center"/>
              <w:rPr>
                <w:b/>
                <w:u w:val="single"/>
              </w:rPr>
            </w:pPr>
            <w:r w:rsidRPr="00365413">
              <w:rPr>
                <w:b/>
                <w:u w:val="single"/>
              </w:rPr>
              <w:t>p-value</w:t>
            </w:r>
          </w:p>
        </w:tc>
      </w:tr>
      <w:tr w:rsidR="000741DE" w:rsidTr="00365413">
        <w:trPr>
          <w:trHeight w:val="412"/>
        </w:trPr>
        <w:tc>
          <w:tcPr>
            <w:tcW w:w="2235" w:type="dxa"/>
          </w:tcPr>
          <w:p w:rsidR="000741DE" w:rsidRDefault="000741DE" w:rsidP="000741DE">
            <w:r>
              <w:t>Between Groups</w:t>
            </w:r>
          </w:p>
        </w:tc>
        <w:tc>
          <w:tcPr>
            <w:tcW w:w="1275" w:type="dxa"/>
          </w:tcPr>
          <w:p w:rsidR="000741DE" w:rsidRDefault="000741DE" w:rsidP="000741DE"/>
        </w:tc>
        <w:tc>
          <w:tcPr>
            <w:tcW w:w="1389" w:type="dxa"/>
          </w:tcPr>
          <w:p w:rsidR="000741DE" w:rsidRDefault="000741DE" w:rsidP="000741DE"/>
        </w:tc>
        <w:tc>
          <w:tcPr>
            <w:tcW w:w="1540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</w:tr>
      <w:tr w:rsidR="000741DE" w:rsidTr="00365413">
        <w:tc>
          <w:tcPr>
            <w:tcW w:w="2235" w:type="dxa"/>
          </w:tcPr>
          <w:p w:rsidR="000741DE" w:rsidRDefault="000741DE" w:rsidP="000741DE">
            <w:r>
              <w:t xml:space="preserve">Within </w:t>
            </w:r>
          </w:p>
          <w:p w:rsidR="000741DE" w:rsidRDefault="000741DE" w:rsidP="000741DE">
            <w:r>
              <w:t>Groups</w:t>
            </w:r>
          </w:p>
        </w:tc>
        <w:tc>
          <w:tcPr>
            <w:tcW w:w="1275" w:type="dxa"/>
          </w:tcPr>
          <w:p w:rsidR="000741DE" w:rsidRDefault="000741DE" w:rsidP="000741DE"/>
        </w:tc>
        <w:tc>
          <w:tcPr>
            <w:tcW w:w="1389" w:type="dxa"/>
          </w:tcPr>
          <w:p w:rsidR="000741DE" w:rsidRDefault="000741DE" w:rsidP="000741DE"/>
        </w:tc>
        <w:tc>
          <w:tcPr>
            <w:tcW w:w="1540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</w:tr>
      <w:tr w:rsidR="000741DE" w:rsidTr="00365413">
        <w:tc>
          <w:tcPr>
            <w:tcW w:w="2235" w:type="dxa"/>
          </w:tcPr>
          <w:p w:rsidR="000741DE" w:rsidRDefault="00365413" w:rsidP="000741DE">
            <w:r>
              <w:t>Total</w:t>
            </w:r>
          </w:p>
          <w:p w:rsidR="00365413" w:rsidRDefault="00365413" w:rsidP="000741DE"/>
        </w:tc>
        <w:tc>
          <w:tcPr>
            <w:tcW w:w="1275" w:type="dxa"/>
          </w:tcPr>
          <w:p w:rsidR="000741DE" w:rsidRDefault="000741DE" w:rsidP="000741DE"/>
        </w:tc>
        <w:tc>
          <w:tcPr>
            <w:tcW w:w="1389" w:type="dxa"/>
          </w:tcPr>
          <w:p w:rsidR="000741DE" w:rsidRDefault="000741DE" w:rsidP="000741DE"/>
        </w:tc>
        <w:tc>
          <w:tcPr>
            <w:tcW w:w="1540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  <w:tc>
          <w:tcPr>
            <w:tcW w:w="1541" w:type="dxa"/>
          </w:tcPr>
          <w:p w:rsidR="000741DE" w:rsidRDefault="000741DE" w:rsidP="000741DE"/>
        </w:tc>
      </w:tr>
    </w:tbl>
    <w:p w:rsidR="000741DE" w:rsidRDefault="000741DE" w:rsidP="000741DE"/>
    <w:p w:rsidR="00365413" w:rsidRDefault="00365413" w:rsidP="000741DE">
      <w:r>
        <w:t>P-Values for Various Test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551"/>
      </w:tblGrid>
      <w:tr w:rsidR="00365413" w:rsidTr="00365413">
        <w:tc>
          <w:tcPr>
            <w:tcW w:w="1668" w:type="dxa"/>
          </w:tcPr>
          <w:p w:rsidR="00365413" w:rsidRDefault="00365413" w:rsidP="000741DE">
            <w:r>
              <w:t>Test Statistic</w:t>
            </w:r>
          </w:p>
        </w:tc>
        <w:tc>
          <w:tcPr>
            <w:tcW w:w="2551" w:type="dxa"/>
          </w:tcPr>
          <w:p w:rsidR="00365413" w:rsidRDefault="00365413" w:rsidP="000741DE">
            <w:r>
              <w:t>p-value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11.65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3.18E-03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20.34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4.58E-04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35.98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5.09E-05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 w:rsidP="006D32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</w:t>
            </w:r>
            <w:r w:rsidR="006D32A6">
              <w:rPr>
                <w:rFonts w:ascii="Calibri" w:hAnsi="Calibri"/>
                <w:color w:val="000000"/>
              </w:rPr>
              <w:t>3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2.36E-05</w:t>
            </w:r>
          </w:p>
        </w:tc>
      </w:tr>
      <w:tr w:rsidR="00365413" w:rsidTr="00365413">
        <w:tc>
          <w:tcPr>
            <w:tcW w:w="1668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48.92</w:t>
            </w:r>
          </w:p>
        </w:tc>
        <w:tc>
          <w:tcPr>
            <w:tcW w:w="2551" w:type="dxa"/>
            <w:vAlign w:val="bottom"/>
          </w:tcPr>
          <w:p w:rsidR="00365413" w:rsidRDefault="003654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1.46E-05</w:t>
            </w:r>
          </w:p>
        </w:tc>
      </w:tr>
    </w:tbl>
    <w:p w:rsidR="00365413" w:rsidRDefault="00365413" w:rsidP="000741DE"/>
    <w:p w:rsidR="00DD0E56" w:rsidRDefault="00DD0E56" w:rsidP="000741DE"/>
    <w:p w:rsidR="00DD0E56" w:rsidRDefault="00DD0E56" w:rsidP="000741DE"/>
    <w:p w:rsidR="00DD0E56" w:rsidRDefault="00DD0E56" w:rsidP="00DD0E56">
      <w:r w:rsidRPr="00266432">
        <w:rPr>
          <w:b/>
          <w:u w:val="single"/>
        </w:rPr>
        <w:lastRenderedPageBreak/>
        <w:t xml:space="preserve">One Way </w:t>
      </w:r>
      <w:proofErr w:type="gramStart"/>
      <w:r w:rsidRPr="00266432">
        <w:rPr>
          <w:b/>
          <w:u w:val="single"/>
        </w:rPr>
        <w:t>ANOVA  -</w:t>
      </w:r>
      <w:proofErr w:type="gramEnd"/>
      <w:r w:rsidRPr="00266432">
        <w:rPr>
          <w:b/>
          <w:u w:val="single"/>
        </w:rPr>
        <w:t xml:space="preserve"> Worked Example</w:t>
      </w:r>
      <w:r>
        <w:rPr>
          <w:noProof/>
          <w:lang w:eastAsia="en-IE"/>
        </w:rPr>
        <w:drawing>
          <wp:inline distT="0" distB="0" distL="0" distR="0" wp14:anchorId="245D891B" wp14:editId="336184CF">
            <wp:extent cx="5736566" cy="332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r="-86" b="40031"/>
                    <a:stretch/>
                  </pic:blipFill>
                  <pic:spPr bwMode="auto">
                    <a:xfrm>
                      <a:off x="0" y="0"/>
                      <a:ext cx="5736413" cy="332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E56" w:rsidRDefault="00DD0E56" w:rsidP="00DD0E56">
      <w:r>
        <w:t xml:space="preserve">You are given the additional piece of </w:t>
      </w:r>
      <w:proofErr w:type="gramStart"/>
      <w:r>
        <w:t>information ,</w:t>
      </w:r>
      <w:proofErr w:type="gramEnd"/>
      <w:r>
        <w:t xml:space="preserve"> sufficient to construct ANOVA table</w:t>
      </w:r>
    </w:p>
    <w:tbl>
      <w:tblPr>
        <w:tblW w:w="5240" w:type="dxa"/>
        <w:tblInd w:w="93" w:type="dxa"/>
        <w:tblLook w:val="04A0" w:firstRow="1" w:lastRow="0" w:firstColumn="1" w:lastColumn="0" w:noHBand="0" w:noVBand="1"/>
      </w:tblPr>
      <w:tblGrid>
        <w:gridCol w:w="1400"/>
        <w:gridCol w:w="960"/>
        <w:gridCol w:w="960"/>
        <w:gridCol w:w="960"/>
        <w:gridCol w:w="960"/>
      </w:tblGrid>
      <w:tr w:rsidR="00DD0E56" w:rsidRPr="008B6898" w:rsidTr="002F306A">
        <w:trPr>
          <w:trHeight w:val="31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Total</w:t>
            </w:r>
          </w:p>
        </w:tc>
      </w:tr>
      <w:tr w:rsidR="00DD0E56" w:rsidRPr="008B6898" w:rsidTr="002F306A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36</w:t>
            </w:r>
          </w:p>
        </w:tc>
      </w:tr>
      <w:tr w:rsidR="00DD0E56" w:rsidRPr="008B6898" w:rsidTr="002F306A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std. deviation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1.5811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1.8708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2.2111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0E56" w:rsidRPr="008B6898" w:rsidRDefault="00DD0E56" w:rsidP="002F30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2.8837</w:t>
            </w:r>
          </w:p>
        </w:tc>
      </w:tr>
    </w:tbl>
    <w:p w:rsidR="00DD0E56" w:rsidRDefault="00DD0E56" w:rsidP="00DD0E56"/>
    <w:p w:rsidR="00DD0E56" w:rsidRPr="008B6898" w:rsidRDefault="00DD0E56" w:rsidP="00DD0E56">
      <w:pPr>
        <w:rPr>
          <w:b/>
          <w:u w:val="single"/>
        </w:rPr>
      </w:pPr>
      <w:r w:rsidRPr="008B6898">
        <w:rPr>
          <w:b/>
          <w:u w:val="single"/>
        </w:rPr>
        <w:t>Solution to One Way ANOVA Table</w:t>
      </w:r>
    </w:p>
    <w:p w:rsidR="00DD0E56" w:rsidRDefault="00DD0E56" w:rsidP="00DD0E56"/>
    <w:p w:rsidR="00DD0E56" w:rsidRDefault="00DD0E56" w:rsidP="00DD0E56">
      <w:pPr>
        <w:pStyle w:val="ListParagraph"/>
        <w:numPr>
          <w:ilvl w:val="0"/>
          <w:numId w:val="3"/>
        </w:numPr>
      </w:pPr>
      <w:r>
        <w:t>Additives: Between Groups</w:t>
      </w:r>
    </w:p>
    <w:p w:rsidR="00DD0E56" w:rsidRDefault="00DD0E56" w:rsidP="00DD0E56">
      <w:pPr>
        <w:pStyle w:val="ListParagraph"/>
        <w:numPr>
          <w:ilvl w:val="0"/>
          <w:numId w:val="3"/>
        </w:numPr>
      </w:pPr>
      <w:r>
        <w:t>Residuals : Within Groups</w:t>
      </w:r>
    </w:p>
    <w:p w:rsidR="00DD0E56" w:rsidRPr="008B6898" w:rsidRDefault="00DD0E56" w:rsidP="00DD0E56">
      <w:r>
        <w:rPr>
          <w:noProof/>
          <w:lang w:eastAsia="en-IE"/>
        </w:rPr>
        <w:drawing>
          <wp:inline distT="0" distB="0" distL="0" distR="0" wp14:anchorId="4D4A661D" wp14:editId="3A3C404D">
            <wp:extent cx="51339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56" w:rsidRDefault="00DD0E56" w:rsidP="000741DE">
      <w:bookmarkStart w:id="0" w:name="_GoBack"/>
      <w:bookmarkEnd w:id="0"/>
    </w:p>
    <w:sectPr w:rsidR="00DD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07C36"/>
    <w:multiLevelType w:val="hybridMultilevel"/>
    <w:tmpl w:val="E6A00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05643"/>
    <w:multiLevelType w:val="hybridMultilevel"/>
    <w:tmpl w:val="1DF6D1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829F0"/>
    <w:multiLevelType w:val="hybridMultilevel"/>
    <w:tmpl w:val="4B50CB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DE"/>
    <w:rsid w:val="000741DE"/>
    <w:rsid w:val="00365413"/>
    <w:rsid w:val="006D32A6"/>
    <w:rsid w:val="009C6487"/>
    <w:rsid w:val="00DD0E56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E"/>
    <w:pPr>
      <w:ind w:left="720"/>
      <w:contextualSpacing/>
    </w:pPr>
  </w:style>
  <w:style w:type="table" w:styleId="TableGrid">
    <w:name w:val="Table Grid"/>
    <w:basedOn w:val="TableNormal"/>
    <w:uiPriority w:val="59"/>
    <w:rsid w:val="0007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E"/>
    <w:pPr>
      <w:ind w:left="720"/>
      <w:contextualSpacing/>
    </w:pPr>
  </w:style>
  <w:style w:type="table" w:styleId="TableGrid">
    <w:name w:val="Table Grid"/>
    <w:basedOn w:val="TableNormal"/>
    <w:uiPriority w:val="59"/>
    <w:rsid w:val="00074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2</cp:revision>
  <cp:lastPrinted>2015-09-24T14:05:00Z</cp:lastPrinted>
  <dcterms:created xsi:type="dcterms:W3CDTF">2015-09-28T11:30:00Z</dcterms:created>
  <dcterms:modified xsi:type="dcterms:W3CDTF">2015-09-28T11:30:00Z</dcterms:modified>
</cp:coreProperties>
</file>