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B00" w:rsidRPr="00C5032B" w:rsidRDefault="00663B00" w:rsidP="00663B00">
      <w:pPr>
        <w:jc w:val="center"/>
        <w:rPr>
          <w:b/>
          <w:sz w:val="28"/>
          <w:szCs w:val="28"/>
          <w:u w:val="single"/>
        </w:rPr>
      </w:pPr>
      <w:r w:rsidRPr="00C5032B">
        <w:rPr>
          <w:b/>
          <w:sz w:val="28"/>
          <w:szCs w:val="28"/>
          <w:u w:val="single"/>
        </w:rPr>
        <w:t>Quantitative Techniques</w:t>
      </w:r>
    </w:p>
    <w:p w:rsidR="00663B00" w:rsidRPr="00C5032B" w:rsidRDefault="00663B00" w:rsidP="00663B00">
      <w:pPr>
        <w:jc w:val="center"/>
        <w:rPr>
          <w:b/>
        </w:rPr>
      </w:pPr>
      <w:r w:rsidRPr="00C5032B">
        <w:rPr>
          <w:b/>
        </w:rPr>
        <w:t>MATH</w:t>
      </w:r>
      <w:r>
        <w:rPr>
          <w:b/>
        </w:rPr>
        <w:t>1</w:t>
      </w:r>
      <w:r w:rsidRPr="00C5032B">
        <w:rPr>
          <w:b/>
        </w:rPr>
        <w:t>001</w:t>
      </w:r>
      <w:r>
        <w:rPr>
          <w:b/>
        </w:rPr>
        <w:t xml:space="preserve"> / </w:t>
      </w:r>
      <w:r w:rsidRPr="00C5032B">
        <w:rPr>
          <w:b/>
        </w:rPr>
        <w:t>DIT</w:t>
      </w:r>
      <w:r>
        <w:rPr>
          <w:b/>
        </w:rPr>
        <w:t xml:space="preserve"> </w:t>
      </w:r>
      <w:r w:rsidRPr="00C5032B">
        <w:rPr>
          <w:b/>
        </w:rPr>
        <w:t>/</w:t>
      </w:r>
      <w:r>
        <w:rPr>
          <w:b/>
        </w:rPr>
        <w:t xml:space="preserve"> </w:t>
      </w:r>
      <w:r w:rsidRPr="00C5032B">
        <w:rPr>
          <w:b/>
        </w:rPr>
        <w:t>School of Accounting and Finance</w:t>
      </w:r>
    </w:p>
    <w:p w:rsidR="00663B00" w:rsidRPr="00C5032B" w:rsidRDefault="00663B00" w:rsidP="00663B00">
      <w:pPr>
        <w:rPr>
          <w:b/>
          <w:sz w:val="28"/>
          <w:szCs w:val="28"/>
        </w:rPr>
      </w:pPr>
      <w:r w:rsidRPr="00C5032B">
        <w:rPr>
          <w:b/>
          <w:sz w:val="28"/>
          <w:szCs w:val="28"/>
        </w:rPr>
        <w:t xml:space="preserve">Module Content </w:t>
      </w:r>
    </w:p>
    <w:p w:rsidR="00663B00" w:rsidRDefault="00663B00">
      <w:pPr>
        <w:rPr>
          <w:b/>
        </w:rPr>
      </w:pPr>
    </w:p>
    <w:p w:rsidR="00663B00" w:rsidRDefault="00663B00" w:rsidP="00663B00">
      <w:r w:rsidRPr="00663B00">
        <w:rPr>
          <w:b/>
          <w:i/>
        </w:rPr>
        <w:t>Presentation of Data:</w:t>
      </w:r>
      <w:r>
        <w:t xml:space="preserve"> Construction of frequency distribution tables, stem and leaf display, pie chart, bar chart, histogram, frequency polygon, cumulative frequency curve, time series graphs, Lorenz curve.  </w:t>
      </w:r>
    </w:p>
    <w:p w:rsidR="00663B00" w:rsidRDefault="00663B00" w:rsidP="00663B00">
      <w:r w:rsidRPr="00663B00">
        <w:rPr>
          <w:b/>
          <w:i/>
        </w:rPr>
        <w:t>Measures of Central Tendency:</w:t>
      </w:r>
      <w:r>
        <w:t xml:space="preserve"> Mode, median, mean. </w:t>
      </w:r>
      <w:proofErr w:type="gramStart"/>
      <w:r>
        <w:t>Measures of Dispersion.</w:t>
      </w:r>
      <w:proofErr w:type="gramEnd"/>
      <w:r>
        <w:t xml:space="preserve"> Range, mean absolute deviation, variance, standard deviation, semi-</w:t>
      </w:r>
      <w:proofErr w:type="spellStart"/>
      <w:r>
        <w:t>interquartile</w:t>
      </w:r>
      <w:proofErr w:type="spellEnd"/>
      <w:r>
        <w:t xml:space="preserve"> range, the five number </w:t>
      </w:r>
      <w:proofErr w:type="gramStart"/>
      <w:r>
        <w:t>summary</w:t>
      </w:r>
      <w:proofErr w:type="gramEnd"/>
      <w:r>
        <w:t xml:space="preserve">.  </w:t>
      </w:r>
    </w:p>
    <w:p w:rsidR="00663B00" w:rsidRDefault="00663B00" w:rsidP="00663B00">
      <w:r w:rsidRPr="00663B00">
        <w:rPr>
          <w:b/>
          <w:i/>
        </w:rPr>
        <w:t>Correlation and Regression:</w:t>
      </w:r>
      <w:r>
        <w:t xml:space="preserve"> </w:t>
      </w:r>
      <w:proofErr w:type="spellStart"/>
      <w:r>
        <w:t>Scattergraph</w:t>
      </w:r>
      <w:proofErr w:type="spellEnd"/>
      <w:r>
        <w:t xml:space="preserve">, least squares regression line, Pearson product moment correlation coefficient, coefficient of determination.  </w:t>
      </w:r>
    </w:p>
    <w:p w:rsidR="00663B00" w:rsidRDefault="00663B00" w:rsidP="00663B00">
      <w:r w:rsidRPr="00663B00">
        <w:rPr>
          <w:b/>
          <w:i/>
        </w:rPr>
        <w:t>Index Numbers:</w:t>
      </w:r>
      <w:r>
        <w:t xml:space="preserve"> An expenditure index, </w:t>
      </w:r>
      <w:proofErr w:type="spellStart"/>
      <w:r>
        <w:t>Laspeyres</w:t>
      </w:r>
      <w:proofErr w:type="spellEnd"/>
      <w:r>
        <w:t xml:space="preserve"> &amp; </w:t>
      </w:r>
      <w:proofErr w:type="spellStart"/>
      <w:r>
        <w:t>Paasche</w:t>
      </w:r>
      <w:proofErr w:type="spellEnd"/>
      <w:r>
        <w:t xml:space="preserve"> index, Consumer Price index. </w:t>
      </w:r>
      <w:proofErr w:type="gramStart"/>
      <w:r>
        <w:t>Deflating a time series with the Consumer Price index.</w:t>
      </w:r>
      <w:proofErr w:type="gramEnd"/>
      <w:r>
        <w:t xml:space="preserve"> </w:t>
      </w:r>
      <w:proofErr w:type="gramStart"/>
      <w:r>
        <w:t>Time Series Analysis.</w:t>
      </w:r>
      <w:proofErr w:type="gramEnd"/>
      <w:r>
        <w:t xml:space="preserve"> Components of time series, trend, seasonal variation, </w:t>
      </w:r>
      <w:proofErr w:type="spellStart"/>
      <w:r>
        <w:t>deseasonalisation</w:t>
      </w:r>
      <w:proofErr w:type="spellEnd"/>
      <w:r>
        <w:t xml:space="preserve">, simple forecasting.  </w:t>
      </w:r>
    </w:p>
    <w:p w:rsidR="00663B00" w:rsidRDefault="00663B00" w:rsidP="00663B00">
      <w:r w:rsidRPr="00663B00">
        <w:rPr>
          <w:b/>
          <w:i/>
        </w:rPr>
        <w:t>Linear Programming:</w:t>
      </w:r>
      <w:r>
        <w:t xml:space="preserve"> The formulation of linear programming problems. </w:t>
      </w:r>
      <w:proofErr w:type="gramStart"/>
      <w:r>
        <w:t>The graphical solution to two-variable linear programming problems including shadow prices, sensitivity analysis, alternative optima and degeneracy.</w:t>
      </w:r>
      <w:proofErr w:type="gramEnd"/>
      <w:r>
        <w:t xml:space="preserve">  </w:t>
      </w:r>
    </w:p>
    <w:p w:rsidR="00663B00" w:rsidRDefault="00663B00" w:rsidP="00663B00">
      <w:r w:rsidRPr="00663B00">
        <w:rPr>
          <w:b/>
          <w:i/>
        </w:rPr>
        <w:t>Differentiation:</w:t>
      </w:r>
      <w:r>
        <w:t xml:space="preserve"> Derivative as a Rate of change or slope, turning points. Cost revenue and profit functions, maximum profit and break-even points. </w:t>
      </w:r>
    </w:p>
    <w:p w:rsidR="00663B00" w:rsidRDefault="00663B00" w:rsidP="00663B00">
      <w:r w:rsidRPr="00663B00">
        <w:rPr>
          <w:b/>
          <w:i/>
        </w:rPr>
        <w:t>Mathematics of Finance:</w:t>
      </w:r>
      <w:r>
        <w:t xml:space="preserve"> Compound interest, annuities, loans, sinking funds, appreciation and depreciation, project analysis using net present value and internal rate of return. </w:t>
      </w:r>
    </w:p>
    <w:p w:rsidR="00663B00" w:rsidRPr="00663B00" w:rsidRDefault="00663B00" w:rsidP="00663B00">
      <w:pPr>
        <w:rPr>
          <w:b/>
          <w:i/>
        </w:rPr>
      </w:pPr>
      <w:r w:rsidRPr="00663B00">
        <w:rPr>
          <w:b/>
          <w:i/>
        </w:rPr>
        <w:t>Book: Business Mathematics and Statistics A. Francis</w:t>
      </w:r>
    </w:p>
    <w:sectPr w:rsidR="00663B00" w:rsidRPr="00663B00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663B00"/>
    <w:rsid w:val="001348FA"/>
    <w:rsid w:val="001B506A"/>
    <w:rsid w:val="001C5319"/>
    <w:rsid w:val="002A7E08"/>
    <w:rsid w:val="004254FA"/>
    <w:rsid w:val="00652B57"/>
    <w:rsid w:val="00663B00"/>
    <w:rsid w:val="006E7F63"/>
    <w:rsid w:val="007C40A0"/>
    <w:rsid w:val="007E1392"/>
    <w:rsid w:val="00841181"/>
    <w:rsid w:val="00AE54DA"/>
    <w:rsid w:val="00AF75BE"/>
    <w:rsid w:val="00BB0539"/>
    <w:rsid w:val="00BE3187"/>
    <w:rsid w:val="00C9680D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0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1274</Characters>
  <Application>Microsoft Office Word</Application>
  <DocSecurity>0</DocSecurity>
  <Lines>10</Lines>
  <Paragraphs>2</Paragraphs>
  <ScaleCrop>false</ScaleCrop>
  <Company>University of Limerick</Company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cp:lastPrinted>2012-08-09T12:53:00Z</cp:lastPrinted>
  <dcterms:created xsi:type="dcterms:W3CDTF">2012-08-09T12:51:00Z</dcterms:created>
  <dcterms:modified xsi:type="dcterms:W3CDTF">2012-08-09T12:57:00Z</dcterms:modified>
</cp:coreProperties>
</file>