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98" w:rsidRDefault="00FD2798" w:rsidP="00FD27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Inferences Concerning the </w:t>
      </w:r>
      <w:r>
        <w:rPr>
          <w:b/>
          <w:u w:val="single"/>
        </w:rPr>
        <w:t>Regression Coefficients (</w:t>
      </w:r>
      <w:r>
        <w:rPr>
          <w:b/>
          <w:u w:val="single"/>
        </w:rPr>
        <w:t>Slope</w:t>
      </w:r>
      <w:r>
        <w:rPr>
          <w:b/>
          <w:u w:val="single"/>
        </w:rPr>
        <w:t>s)</w:t>
      </w:r>
    </w:p>
    <w:p w:rsidR="00FD2798" w:rsidRPr="00F414E0" w:rsidRDefault="00FD2798" w:rsidP="00FD27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>Before a regression equation is used for the purpose of estimation or prediction, we should first determine if</w:t>
      </w:r>
      <w:r>
        <w:t xml:space="preserve"> </w:t>
      </w:r>
      <w:r w:rsidRPr="00F414E0">
        <w:t>a relationship appears to exist between the two variables in the population, or whether the observed relationship</w:t>
      </w:r>
      <w:r>
        <w:t xml:space="preserve"> </w:t>
      </w:r>
      <w:r w:rsidRPr="00F414E0">
        <w:t xml:space="preserve">in the sample could have occurred by chance.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For the sake of simplicity, we will consider Simple Linear Regression only here, although everything applies to the case of Multiple Linear Regression also.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>In the absence of any relationship in the population, the slope of</w:t>
      </w:r>
      <w:r>
        <w:t xml:space="preserve"> </w:t>
      </w:r>
      <w:r w:rsidRPr="00F414E0">
        <w:t xml:space="preserve">the population regression line would, by definition, be zero: </w:t>
      </w:r>
      <w:r w:rsidRPr="00F414E0">
        <w:rPr>
          <w:rFonts w:asciiTheme="majorHAnsi" w:hAnsiTheme="majorHAnsi"/>
          <w:b/>
          <w:i/>
        </w:rPr>
        <w:t>β</w:t>
      </w:r>
      <w:r w:rsidRPr="00F414E0">
        <w:rPr>
          <w:b/>
          <w:i/>
          <w:vertAlign w:val="subscript"/>
        </w:rPr>
        <w:t>1</w:t>
      </w:r>
      <w:r w:rsidRPr="00F414E0">
        <w:rPr>
          <w:b/>
          <w:i/>
        </w:rPr>
        <w:t xml:space="preserve"> = 0</w:t>
      </w:r>
      <w:r w:rsidRPr="00F414E0">
        <w:t xml:space="preserve">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 xml:space="preserve">Therefore the usual null </w:t>
      </w:r>
      <w:r>
        <w:t>and alternative hypotheses</w:t>
      </w:r>
      <w:r w:rsidRPr="00F414E0">
        <w:t xml:space="preserve"> tested</w:t>
      </w:r>
      <w:r>
        <w:t xml:space="preserve"> </w:t>
      </w:r>
      <w:r w:rsidRPr="00F414E0">
        <w:t xml:space="preserve">is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ind w:firstLine="720"/>
      </w:pPr>
      <w:r w:rsidRPr="00F414E0">
        <w:t>H</w:t>
      </w:r>
      <w:r w:rsidRPr="00F414E0">
        <w:rPr>
          <w:vertAlign w:val="subscript"/>
        </w:rPr>
        <w:t>0</w:t>
      </w:r>
      <w:r w:rsidRPr="00F414E0">
        <w:t xml:space="preserve">: </w:t>
      </w:r>
      <w:r w:rsidRPr="00F414E0">
        <w:rPr>
          <w:rFonts w:asciiTheme="majorHAnsi" w:hAnsiTheme="majorHAnsi"/>
          <w:b/>
          <w:i/>
        </w:rPr>
        <w:t>β</w:t>
      </w:r>
      <w:r w:rsidRPr="00F414E0">
        <w:rPr>
          <w:rFonts w:asciiTheme="majorHAnsi" w:hAnsiTheme="majorHAnsi"/>
          <w:b/>
          <w:i/>
          <w:vertAlign w:val="subscript"/>
        </w:rPr>
        <w:t>1</w:t>
      </w:r>
      <w:r w:rsidRPr="00F414E0">
        <w:rPr>
          <w:b/>
          <w:i/>
        </w:rPr>
        <w:t xml:space="preserve"> = 0</w:t>
      </w:r>
      <w:r w:rsidRPr="00F414E0">
        <w:t xml:space="preserve">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ind w:firstLine="720"/>
      </w:pPr>
      <w:r w:rsidRPr="00F414E0">
        <w:t>H</w:t>
      </w:r>
      <w:r>
        <w:rPr>
          <w:vertAlign w:val="subscript"/>
        </w:rPr>
        <w:t>1</w:t>
      </w:r>
      <w:r w:rsidRPr="00F414E0">
        <w:t xml:space="preserve">: </w:t>
      </w:r>
      <w:r w:rsidRPr="00F414E0">
        <w:rPr>
          <w:rFonts w:asciiTheme="majorHAnsi" w:hAnsiTheme="majorHAnsi"/>
          <w:b/>
          <w:i/>
        </w:rPr>
        <w:t>β</w:t>
      </w:r>
      <w:r w:rsidRPr="00F414E0">
        <w:rPr>
          <w:rFonts w:asciiTheme="majorHAnsi" w:hAnsiTheme="majorHAnsi"/>
          <w:b/>
          <w:i/>
          <w:vertAlign w:val="subscript"/>
        </w:rPr>
        <w:t>1</w:t>
      </w:r>
      <w:r w:rsidRPr="00F414E0">
        <w:rPr>
          <w:b/>
          <w:i/>
        </w:rPr>
        <w:t xml:space="preserve"> </w:t>
      </w:r>
      <w:r>
        <w:rPr>
          <w:b/>
          <w:i/>
        </w:rPr>
        <w:t>≠</w:t>
      </w:r>
      <w:r w:rsidRPr="00F414E0">
        <w:rPr>
          <w:b/>
          <w:i/>
        </w:rPr>
        <w:t xml:space="preserve"> 0</w:t>
      </w:r>
      <w:r w:rsidRPr="00F414E0">
        <w:t xml:space="preserve">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Such a test is equivalent to a formal test of the linear relationship between the two variables.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If we fail to reject the null hypothesis, we must conclude that the independent variable has no bearing on the value of the dependent variable.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Pr="00F414E0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>The null hypothesis can also be formulated as a one-tail test, in which case the alternative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proofErr w:type="gramStart"/>
      <w:r w:rsidRPr="00F414E0">
        <w:t>hypothesis</w:t>
      </w:r>
      <w:proofErr w:type="gramEnd"/>
      <w:r w:rsidRPr="00F414E0">
        <w:t xml:space="preserve"> is not simply that the two variables are related, but that the relationship is of a specific type (direct or</w:t>
      </w:r>
      <w:r>
        <w:t xml:space="preserve"> </w:t>
      </w:r>
      <w:r w:rsidRPr="00F414E0">
        <w:t>inverse).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 xml:space="preserve">A hypothesized value of the slope is tested by computing a t statistic and using n </w:t>
      </w:r>
      <w:r>
        <w:t>-</w:t>
      </w:r>
      <w:r w:rsidRPr="00F414E0">
        <w:t xml:space="preserve"> 2 degrees of freedom.</w:t>
      </w:r>
      <w:r>
        <w:t xml:space="preserve"> </w:t>
      </w:r>
      <w:r w:rsidRPr="00F414E0">
        <w:t xml:space="preserve">Two degrees of freedom are lost in the process of inference because two parameter estimates, </w:t>
      </w:r>
      <w:r w:rsidRPr="00F414E0">
        <w:rPr>
          <w:b/>
          <w:i/>
        </w:rPr>
        <w:t>b</w:t>
      </w:r>
      <w:r w:rsidRPr="00F414E0">
        <w:rPr>
          <w:b/>
          <w:i/>
          <w:vertAlign w:val="subscript"/>
        </w:rPr>
        <w:t>0</w:t>
      </w:r>
      <w:r w:rsidRPr="00F414E0">
        <w:rPr>
          <w:vertAlign w:val="subscript"/>
        </w:rPr>
        <w:t xml:space="preserve"> </w:t>
      </w:r>
      <w:r w:rsidRPr="00F414E0">
        <w:t xml:space="preserve">and </w:t>
      </w:r>
      <w:r w:rsidRPr="00F414E0">
        <w:rPr>
          <w:b/>
          <w:i/>
        </w:rPr>
        <w:t>b</w:t>
      </w:r>
      <w:r w:rsidRPr="00F414E0">
        <w:rPr>
          <w:b/>
          <w:i/>
          <w:vertAlign w:val="subscript"/>
        </w:rPr>
        <w:t>1</w:t>
      </w:r>
      <w:r w:rsidRPr="00F414E0">
        <w:t>, are</w:t>
      </w:r>
      <w:r>
        <w:t xml:space="preserve"> </w:t>
      </w:r>
      <w:r w:rsidRPr="00F414E0">
        <w:t xml:space="preserve">included in the regression equation.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>The standard formula is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n-IE"/>
        </w:rPr>
        <w:drawing>
          <wp:inline distT="0" distB="0" distL="0" distR="0" wp14:anchorId="55D66697" wp14:editId="1D2A8626">
            <wp:extent cx="1933575" cy="68872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039" t="37472" r="41299" b="55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732" cy="6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jc w:val="center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 xml:space="preserve">However, when the null hypothesis is that the slope is zero, which generally is the hypothesis, then </w:t>
      </w:r>
      <w:r>
        <w:t xml:space="preserve">the </w:t>
      </w:r>
      <w:r w:rsidRPr="00F414E0">
        <w:t>formula</w:t>
      </w:r>
      <w:r>
        <w:t xml:space="preserve"> </w:t>
      </w:r>
      <w:r w:rsidRPr="00F414E0">
        <w:t>is simplified and is stated as</w:t>
      </w:r>
      <w:r>
        <w:t>: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n-IE"/>
        </w:rPr>
        <w:drawing>
          <wp:inline distT="0" distB="0" distL="0" distR="0" wp14:anchorId="03692ABD" wp14:editId="74993A59">
            <wp:extent cx="901700" cy="818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031" t="53437" r="45287" b="37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52" cy="82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Inferences Concerning the Intercept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The same approach to formal testing is equally applicable to the Intercept.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414E0">
        <w:t xml:space="preserve">Therefore the usual null </w:t>
      </w:r>
      <w:r>
        <w:t>and alternative hypotheses</w:t>
      </w:r>
      <w:r w:rsidRPr="00F414E0">
        <w:t xml:space="preserve"> tested</w:t>
      </w:r>
      <w:r>
        <w:t xml:space="preserve"> </w:t>
      </w:r>
      <w:r w:rsidRPr="00F414E0">
        <w:t xml:space="preserve">is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ind w:firstLine="720"/>
      </w:pPr>
      <w:r w:rsidRPr="00F414E0">
        <w:t>H</w:t>
      </w:r>
      <w:r w:rsidRPr="00F414E0">
        <w:rPr>
          <w:vertAlign w:val="subscript"/>
        </w:rPr>
        <w:t>0</w:t>
      </w:r>
      <w:r w:rsidRPr="00F414E0">
        <w:t xml:space="preserve">: </w:t>
      </w:r>
      <w:r w:rsidRPr="00F414E0">
        <w:rPr>
          <w:rFonts w:asciiTheme="majorHAnsi" w:hAnsiTheme="majorHAnsi"/>
          <w:b/>
          <w:i/>
        </w:rPr>
        <w:t>β</w:t>
      </w:r>
      <w:r>
        <w:rPr>
          <w:rFonts w:asciiTheme="majorHAnsi" w:hAnsiTheme="majorHAnsi"/>
          <w:b/>
          <w:i/>
          <w:vertAlign w:val="subscript"/>
        </w:rPr>
        <w:t>0</w:t>
      </w:r>
      <w:r w:rsidRPr="00F414E0">
        <w:rPr>
          <w:b/>
          <w:i/>
        </w:rPr>
        <w:t>= 0</w:t>
      </w:r>
      <w:r w:rsidRPr="00F414E0">
        <w:t xml:space="preserve">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  <w:ind w:firstLine="720"/>
      </w:pPr>
      <w:r w:rsidRPr="00F414E0">
        <w:t>H</w:t>
      </w:r>
      <w:r>
        <w:rPr>
          <w:vertAlign w:val="subscript"/>
        </w:rPr>
        <w:t>1</w:t>
      </w:r>
      <w:r w:rsidRPr="00F414E0">
        <w:t xml:space="preserve">: </w:t>
      </w:r>
      <w:r w:rsidRPr="00F414E0">
        <w:rPr>
          <w:rFonts w:asciiTheme="majorHAnsi" w:hAnsiTheme="majorHAnsi"/>
          <w:b/>
          <w:i/>
        </w:rPr>
        <w:t>β</w:t>
      </w:r>
      <w:r>
        <w:rPr>
          <w:rFonts w:asciiTheme="majorHAnsi" w:hAnsiTheme="majorHAnsi"/>
          <w:b/>
          <w:i/>
          <w:vertAlign w:val="subscript"/>
        </w:rPr>
        <w:t>0</w:t>
      </w:r>
      <w:r w:rsidRPr="00F414E0">
        <w:rPr>
          <w:b/>
          <w:i/>
        </w:rPr>
        <w:t xml:space="preserve"> </w:t>
      </w:r>
      <w:r>
        <w:rPr>
          <w:b/>
          <w:i/>
        </w:rPr>
        <w:t>≠</w:t>
      </w:r>
      <w:r w:rsidRPr="00F414E0">
        <w:rPr>
          <w:b/>
          <w:i/>
        </w:rPr>
        <w:t xml:space="preserve"> 0</w:t>
      </w:r>
      <w:r w:rsidRPr="00F414E0">
        <w:t xml:space="preserve">.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We will discuss the use of such a test in future classes. It is not usually given as much attention, in general. However it is quite a useful test for chemists.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Pr="00F15392" w:rsidRDefault="00FD2798" w:rsidP="00FD279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proofErr w:type="gramStart"/>
      <w:r w:rsidRPr="00F15392">
        <w:rPr>
          <w:b/>
          <w:u w:val="single"/>
        </w:rPr>
        <w:t>Performing Inference procedures for intercept and slope.</w:t>
      </w:r>
      <w:proofErr w:type="gramEnd"/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 xml:space="preserve">Recall the example from the last class: Concentration and </w:t>
      </w:r>
      <w:proofErr w:type="spellStart"/>
      <w:r>
        <w:t>Fluoresence</w:t>
      </w:r>
      <w:proofErr w:type="spellEnd"/>
      <w:r>
        <w:t>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D2798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&gt; Fit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Call: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lm(formula = </w:t>
            </w:r>
            <w:proofErr w:type="spellStart"/>
            <w:r w:rsidRPr="00F15392">
              <w:rPr>
                <w:rFonts w:ascii="Courier New" w:hAnsi="Courier New" w:cs="Courier New"/>
              </w:rPr>
              <w:t>Fluo</w:t>
            </w:r>
            <w:proofErr w:type="spellEnd"/>
            <w:r w:rsidRPr="00F15392">
              <w:rPr>
                <w:rFonts w:ascii="Courier New" w:hAnsi="Courier New" w:cs="Courier New"/>
              </w:rPr>
              <w:t xml:space="preserve"> ~ </w:t>
            </w:r>
            <w:proofErr w:type="spellStart"/>
            <w:r w:rsidRPr="00F15392">
              <w:rPr>
                <w:rFonts w:ascii="Courier New" w:hAnsi="Courier New" w:cs="Courier New"/>
              </w:rPr>
              <w:t>Conc</w:t>
            </w:r>
            <w:proofErr w:type="spellEnd"/>
            <w:r w:rsidRPr="00F15392">
              <w:rPr>
                <w:rFonts w:ascii="Courier New" w:hAnsi="Courier New" w:cs="Courier New"/>
              </w:rPr>
              <w:t>)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Coefficients: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(Intercept)         </w:t>
            </w:r>
            <w:proofErr w:type="spellStart"/>
            <w:r w:rsidRPr="00F15392">
              <w:rPr>
                <w:rFonts w:ascii="Courier New" w:hAnsi="Courier New" w:cs="Courier New"/>
              </w:rPr>
              <w:t>Conc</w:t>
            </w:r>
            <w:proofErr w:type="spellEnd"/>
            <w:r w:rsidRPr="00F15392">
              <w:rPr>
                <w:rFonts w:ascii="Courier New" w:hAnsi="Courier New" w:cs="Courier New"/>
              </w:rPr>
              <w:t xml:space="preserve">  </w:t>
            </w:r>
          </w:p>
          <w:p w:rsidR="00FD2798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      1.518        1.930  </w:t>
            </w:r>
          </w:p>
          <w:p w:rsidR="00FD2798" w:rsidRPr="00E1035C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To compute the p-values for inferences on the intercept and slope, we use the summary command, specifying the regression model we have chosen to use.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 w:rsidRPr="00F15392">
        <w:t>The p-value is written as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F15392">
        <w:rPr>
          <w:rFonts w:ascii="Courier New" w:hAnsi="Courier New" w:cs="Courier New"/>
        </w:rPr>
        <w:t>Pr</w:t>
      </w:r>
      <w:proofErr w:type="spellEnd"/>
      <w:r w:rsidRPr="00F15392">
        <w:rPr>
          <w:rFonts w:ascii="Courier New" w:hAnsi="Courier New" w:cs="Courier New"/>
        </w:rPr>
        <w:t>(</w:t>
      </w:r>
      <w:proofErr w:type="gramEnd"/>
      <w:r w:rsidRPr="00F15392">
        <w:rPr>
          <w:rFonts w:ascii="Courier New" w:hAnsi="Courier New" w:cs="Courier New"/>
        </w:rPr>
        <w:t>&gt;|t|)</w:t>
      </w:r>
      <w:r>
        <w:rPr>
          <w:rFonts w:ascii="Courier New" w:hAnsi="Courier New" w:cs="Courier New"/>
        </w:rPr>
        <w:t xml:space="preserve">. </w:t>
      </w:r>
      <w:r w:rsidRPr="00F15392">
        <w:t xml:space="preserve">Additionally there is a useful visual </w:t>
      </w:r>
      <w:proofErr w:type="gramStart"/>
      <w:r w:rsidRPr="00F15392">
        <w:t>aid :</w:t>
      </w:r>
      <w:proofErr w:type="gramEnd"/>
      <w:r w:rsidRPr="00F15392">
        <w:t xml:space="preserve"> the number </w:t>
      </w:r>
      <w:r>
        <w:t>of asterisks beside the p-value, if the p-value is sufficiently small.</w:t>
      </w:r>
      <w:r w:rsidRPr="00F15392">
        <w:rPr>
          <w:rFonts w:ascii="Courier New" w:hAnsi="Courier New" w:cs="Courier New"/>
        </w:rPr>
        <w:t xml:space="preserve">  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A guide to reading the significance codes is provided in the output.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Three asterisks indicate a p-value of less than 0.001</w:t>
      </w:r>
    </w:p>
    <w:p w:rsidR="00FD2798" w:rsidRDefault="00FD2798" w:rsidP="00FD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Two asterisks indicate a p-value of less than 0.01</w:t>
      </w:r>
    </w:p>
    <w:p w:rsidR="00FD2798" w:rsidRDefault="00FD2798" w:rsidP="00FD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One asterisk indicate a p-value of less than 0.05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  <w:r>
        <w:t>(Remark: we have chosen 0.01 as a threshold for rejecting the null hypothesis. This is an arbitrary level)</w:t>
      </w:r>
    </w:p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D2798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&gt; summary(Fit)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Call: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lm(formula = </w:t>
            </w:r>
            <w:proofErr w:type="spellStart"/>
            <w:r w:rsidRPr="00F15392">
              <w:rPr>
                <w:rFonts w:ascii="Courier New" w:hAnsi="Courier New" w:cs="Courier New"/>
              </w:rPr>
              <w:t>Fluo</w:t>
            </w:r>
            <w:proofErr w:type="spellEnd"/>
            <w:r w:rsidRPr="00F15392">
              <w:rPr>
                <w:rFonts w:ascii="Courier New" w:hAnsi="Courier New" w:cs="Courier New"/>
              </w:rPr>
              <w:t xml:space="preserve"> ~ </w:t>
            </w:r>
            <w:proofErr w:type="spellStart"/>
            <w:r w:rsidRPr="00F15392">
              <w:rPr>
                <w:rFonts w:ascii="Courier New" w:hAnsi="Courier New" w:cs="Courier New"/>
              </w:rPr>
              <w:t>Conc</w:t>
            </w:r>
            <w:proofErr w:type="spellEnd"/>
            <w:r w:rsidRPr="00F15392">
              <w:rPr>
                <w:rFonts w:ascii="Courier New" w:hAnsi="Courier New" w:cs="Courier New"/>
              </w:rPr>
              <w:t>)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Residuals: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       1        2        3        4        5        6        7 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 0.58214 -0.37857 -0.23929 -0.50000  0.33929  0.17857  0.01786 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Coefficients: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F15392">
              <w:rPr>
                <w:rFonts w:ascii="Courier New" w:hAnsi="Courier New" w:cs="Courier New"/>
              </w:rPr>
              <w:t>Pr</w:t>
            </w:r>
            <w:proofErr w:type="spellEnd"/>
            <w:r w:rsidRPr="00F15392">
              <w:rPr>
                <w:rFonts w:ascii="Courier New" w:hAnsi="Courier New" w:cs="Courier New"/>
              </w:rPr>
              <w:t xml:space="preserve">(&gt;|t|)    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  <w:color w:val="FF0000"/>
              </w:rPr>
              <w:t>(Intercept)</w:t>
            </w:r>
            <w:r w:rsidRPr="00F15392">
              <w:rPr>
                <w:rFonts w:ascii="Courier New" w:hAnsi="Courier New" w:cs="Courier New"/>
              </w:rPr>
              <w:t xml:space="preserve">   1.5179     0.2949   5.146  </w:t>
            </w:r>
            <w:r w:rsidRPr="00F15392">
              <w:rPr>
                <w:rFonts w:ascii="Courier New" w:hAnsi="Courier New" w:cs="Courier New"/>
                <w:color w:val="FF0000"/>
              </w:rPr>
              <w:t>0.00363 **</w:t>
            </w:r>
            <w:r w:rsidRPr="00F15392">
              <w:rPr>
                <w:rFonts w:ascii="Courier New" w:hAnsi="Courier New" w:cs="Courier New"/>
              </w:rPr>
              <w:t xml:space="preserve"> 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15392">
              <w:rPr>
                <w:rFonts w:ascii="Courier New" w:hAnsi="Courier New" w:cs="Courier New"/>
                <w:color w:val="FF0000"/>
              </w:rPr>
              <w:t>Conc</w:t>
            </w:r>
            <w:proofErr w:type="spellEnd"/>
            <w:r w:rsidRPr="00F15392">
              <w:rPr>
                <w:rFonts w:ascii="Courier New" w:hAnsi="Courier New" w:cs="Courier New"/>
                <w:color w:val="FF0000"/>
              </w:rPr>
              <w:t xml:space="preserve"> </w:t>
            </w:r>
            <w:r w:rsidRPr="00F15392">
              <w:rPr>
                <w:rFonts w:ascii="Courier New" w:hAnsi="Courier New" w:cs="Courier New"/>
              </w:rPr>
              <w:t xml:space="preserve">         1.9304     0.0409  47.197 </w:t>
            </w:r>
            <w:r w:rsidRPr="00F15392">
              <w:rPr>
                <w:rFonts w:ascii="Courier New" w:hAnsi="Courier New" w:cs="Courier New"/>
                <w:color w:val="FF0000"/>
              </w:rPr>
              <w:t>8.07e-08 ***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---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15392">
              <w:rPr>
                <w:rFonts w:ascii="Courier New" w:hAnsi="Courier New" w:cs="Courier New"/>
              </w:rPr>
              <w:t>Signif</w:t>
            </w:r>
            <w:proofErr w:type="spellEnd"/>
            <w:r w:rsidRPr="00F15392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F15392">
              <w:rPr>
                <w:rFonts w:ascii="Courier New" w:hAnsi="Courier New" w:cs="Courier New"/>
              </w:rPr>
              <w:t>codes</w:t>
            </w:r>
            <w:proofErr w:type="gramEnd"/>
            <w:r w:rsidRPr="00F15392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>Residual standard error: 0.4328 on 5 degrees of freedom</w:t>
            </w:r>
          </w:p>
          <w:p w:rsidR="00FD2798" w:rsidRPr="00F15392" w:rsidRDefault="00FD2798" w:rsidP="0082443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15392">
              <w:rPr>
                <w:rFonts w:ascii="Courier New" w:hAnsi="Courier New" w:cs="Courier New"/>
              </w:rPr>
              <w:t xml:space="preserve">Multiple R-squared: 0.9978,     Adjusted R-squared: 0.9973 </w:t>
            </w:r>
          </w:p>
          <w:p w:rsidR="00FD2798" w:rsidRDefault="00FD2798" w:rsidP="0082443F">
            <w:pPr>
              <w:autoSpaceDE w:val="0"/>
              <w:autoSpaceDN w:val="0"/>
              <w:adjustRightInd w:val="0"/>
            </w:pPr>
            <w:r w:rsidRPr="00F15392">
              <w:rPr>
                <w:rFonts w:ascii="Courier New" w:hAnsi="Courier New" w:cs="Courier New"/>
              </w:rPr>
              <w:t>F-statistic:  2228 on 1 and 5 DF,  p-value: 8.066e-08</w:t>
            </w:r>
          </w:p>
        </w:tc>
      </w:tr>
    </w:tbl>
    <w:p w:rsidR="00FD2798" w:rsidRDefault="00FD2798" w:rsidP="00FD2798">
      <w:pPr>
        <w:autoSpaceDE w:val="0"/>
        <w:autoSpaceDN w:val="0"/>
        <w:adjustRightInd w:val="0"/>
        <w:spacing w:after="0" w:line="240" w:lineRule="auto"/>
      </w:pPr>
    </w:p>
    <w:p w:rsidR="00FD2798" w:rsidRPr="00F414E0" w:rsidRDefault="00FD2798" w:rsidP="00FD2798">
      <w:pPr>
        <w:autoSpaceDE w:val="0"/>
        <w:autoSpaceDN w:val="0"/>
        <w:adjustRightInd w:val="0"/>
        <w:spacing w:after="0" w:line="240" w:lineRule="auto"/>
      </w:pPr>
      <w:r>
        <w:t xml:space="preserve">We reject the null hypotheses for both the slope and intercept. </w:t>
      </w:r>
    </w:p>
    <w:p w:rsidR="00AF6BE6" w:rsidRDefault="00AF6BE6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RPr="004F198B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lastRenderedPageBreak/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cor</w:t>
            </w:r>
            <w:proofErr w:type="spellEnd"/>
            <w:r w:rsidRPr="004F198B">
              <w:rPr>
                <w:rFonts w:ascii="Courier New" w:hAnsi="Courier New" w:cs="Courier New"/>
              </w:rPr>
              <w:t>(Cheese</w:t>
            </w:r>
            <w:r>
              <w:rPr>
                <w:rFonts w:ascii="Courier New" w:hAnsi="Courier New" w:cs="Courier New"/>
              </w:rPr>
              <w:t>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Taste    Acetic       H2S    Lactic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Taste  1.0000000 0.5495393 0.7557523 0.7042362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0.5495393 1.0000000 0.6179559 0.6037826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0.7557523 0.6179559 1.0000000 0.6448123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Lactic 0.7042362 0.6037826 0.6448123 1.0000000</w:t>
            </w: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Linear Regression Models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Lactic, data = Cheese)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Acetic,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-29.642  -7.443   2.082   6.597  26.581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4F198B">
              <w:rPr>
                <w:rFonts w:ascii="Courier New" w:hAnsi="Courier New" w:cs="Courier New"/>
              </w:rPr>
              <w:t>Pr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(&gt;|t|)  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-61.499     24.846  -2.475  0.01964 *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       15.648      4.496   3.481  0.00166 **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0.302,      Adjusted R-squared: 0.2771 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12.11 on 1 and 28 DF,  p-value: 0.001658</w:t>
            </w: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52580" w:rsidRDefault="00052580" w:rsidP="00052580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H2S,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-15.426  -7.611  -3.491   6.420  25.687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4F198B">
              <w:rPr>
                <w:rFonts w:ascii="Courier New" w:hAnsi="Courier New" w:cs="Courier New"/>
              </w:rPr>
              <w:t>Pr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(&gt;|t|)   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-9.7868     5.9579  -1.643    0.112   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       5.7761     0.9458   6.107 1.37e-06 ***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10.83 on 28 degrees of freedom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0.5712,     Adjusted R-squared: 0.5558 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37.29 on 1 and 28 DF,  p-value: 1.374e-06</w:t>
            </w: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&gt; summary(</w:t>
            </w:r>
            <w:proofErr w:type="spellStart"/>
            <w:r w:rsidRPr="00E11655">
              <w:rPr>
                <w:rFonts w:ascii="Courier New" w:hAnsi="Courier New" w:cs="Courier New"/>
              </w:rPr>
              <w:t>FitC</w:t>
            </w:r>
            <w:proofErr w:type="spellEnd"/>
            <w:r w:rsidRPr="00E11655">
              <w:rPr>
                <w:rFonts w:ascii="Courier New" w:hAnsi="Courier New" w:cs="Courier New"/>
              </w:rPr>
              <w:t>)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Call: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lm(formula = Taste ~ Lactic, data = Cheese)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Residuals: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-19.9439  -8.6839  -0.1095   8.9998  27.4245 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Coefficients: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       Estimate Std. Error t value </w:t>
            </w:r>
            <w:proofErr w:type="spellStart"/>
            <w:r w:rsidRPr="00E11655">
              <w:rPr>
                <w:rFonts w:ascii="Courier New" w:hAnsi="Courier New" w:cs="Courier New"/>
              </w:rPr>
              <w:t>Pr</w:t>
            </w:r>
            <w:proofErr w:type="spellEnd"/>
            <w:r w:rsidRPr="00E11655">
              <w:rPr>
                <w:rFonts w:ascii="Courier New" w:hAnsi="Courier New" w:cs="Courier New"/>
              </w:rPr>
              <w:t xml:space="preserve">(&gt;|t|)    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(Intercept)  -29.859     10.582  -2.822  0.00869 ** 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Lactic        37.720      7.186   5.249 1.41e-05 ***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---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 w:rsidRPr="00E11655">
              <w:rPr>
                <w:rFonts w:ascii="Courier New" w:hAnsi="Courier New" w:cs="Courier New"/>
              </w:rPr>
              <w:t>Signif</w:t>
            </w:r>
            <w:proofErr w:type="spellEnd"/>
            <w:r w:rsidRPr="00E11655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E11655">
              <w:rPr>
                <w:rFonts w:ascii="Courier New" w:hAnsi="Courier New" w:cs="Courier New"/>
              </w:rPr>
              <w:t>codes</w:t>
            </w:r>
            <w:proofErr w:type="gramEnd"/>
            <w:r w:rsidRPr="00E11655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 standard error: 11.75 on 28 degrees of freedom</w:t>
            </w:r>
          </w:p>
          <w:p w:rsidR="00052580" w:rsidRPr="00E11655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Multiple R-squared: 0.4959,     Adjusted R-squared: 0.4779 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F-statistic: 27.55 on 1 and 28 DF,  p-value: 1.405e-05</w:t>
            </w: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Regression Models using two or more independent variables.</w:t>
      </w:r>
      <w:proofErr w:type="gram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Fit1 = lm(Taste ~ Acetic + H2S,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Fit2 = lm(Taste ~ Acetic + Lactic,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Fit3 = lm(Taste ~ H2S + Lactic, data = Cheese)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Fit4 = lm(Taste ~ Acetic + H2S + Lactic, data = Cheese)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Akaike</w:t>
      </w:r>
      <w:proofErr w:type="spellEnd"/>
      <w:r>
        <w:rPr>
          <w:rFonts w:ascii="Courier New" w:hAnsi="Courier New" w:cs="Courier New"/>
        </w:rPr>
        <w:t xml:space="preserve"> Information Criterion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246.6389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232.0245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236.8724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 the multiple linear regression models.</w:t>
      </w:r>
      <w:proofErr w:type="gram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AIC(Fit1)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233.2438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AIC(Fit2)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237.3884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AIC(Fit3)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227.7838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AIC(Fit4)</w:t>
            </w:r>
          </w:p>
          <w:p w:rsidR="00052580" w:rsidRPr="004F198B" w:rsidRDefault="00052580" w:rsidP="0082443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229.7775</w:t>
            </w:r>
          </w:p>
          <w:p w:rsidR="00052580" w:rsidRDefault="00052580" w:rsidP="0082443F">
            <w:pPr>
              <w:rPr>
                <w:rFonts w:ascii="Courier New" w:hAnsi="Courier New" w:cs="Courier New"/>
              </w:rPr>
            </w:pPr>
          </w:p>
        </w:tc>
      </w:tr>
    </w:tbl>
    <w:p w:rsidR="00052580" w:rsidRDefault="00052580" w:rsidP="00052580">
      <w:pPr>
        <w:rPr>
          <w:rFonts w:ascii="Courier New" w:hAnsi="Courier New" w:cs="Courier New"/>
        </w:rPr>
      </w:pPr>
    </w:p>
    <w:p w:rsidR="00052580" w:rsidRDefault="00052580" w:rsidP="0005258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Summary of model selection metrics.</w:t>
      </w:r>
      <w:proofErr w:type="gramEnd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009"/>
        <w:gridCol w:w="2197"/>
        <w:gridCol w:w="1848"/>
        <w:gridCol w:w="1849"/>
        <w:gridCol w:w="1849"/>
      </w:tblGrid>
      <w:tr w:rsidR="00052580" w:rsidTr="00824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2197" w:type="dxa"/>
          </w:tcPr>
          <w:p w:rsidR="00052580" w:rsidRDefault="00052580" w:rsidP="00824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Ind. Variables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Multiple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Adjusted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AIC</w:t>
            </w:r>
          </w:p>
        </w:tc>
      </w:tr>
      <w:tr w:rsidR="00052580" w:rsidTr="00824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</w:p>
        </w:tc>
        <w:tc>
          <w:tcPr>
            <w:tcW w:w="2197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48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(lowest *)</w:t>
            </w:r>
          </w:p>
        </w:tc>
      </w:tr>
      <w:tr w:rsidR="00052580" w:rsidTr="00824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2197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0.3020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0.2771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246.6389</w:t>
            </w:r>
          </w:p>
        </w:tc>
      </w:tr>
      <w:tr w:rsidR="00052580" w:rsidTr="00824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2197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0.5712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0.5558</w:t>
            </w:r>
          </w:p>
        </w:tc>
        <w:tc>
          <w:tcPr>
            <w:tcW w:w="1849" w:type="dxa"/>
          </w:tcPr>
          <w:p w:rsidR="00052580" w:rsidRPr="00E11655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98B">
              <w:rPr>
                <w:rFonts w:ascii="Courier New" w:hAnsi="Courier New" w:cs="Courier New"/>
              </w:rPr>
              <w:t>232.0245</w:t>
            </w:r>
          </w:p>
        </w:tc>
      </w:tr>
      <w:tr w:rsidR="00052580" w:rsidTr="00824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2197" w:type="dxa"/>
          </w:tcPr>
          <w:p w:rsidR="00052580" w:rsidRDefault="00052580" w:rsidP="0082443F">
            <w:pPr>
              <w:tabs>
                <w:tab w:val="right" w:pos="198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Lactic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0.4959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0.4779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236.8724</w:t>
            </w:r>
          </w:p>
        </w:tc>
      </w:tr>
      <w:tr w:rsidR="00052580" w:rsidTr="00824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Fit1</w:t>
            </w:r>
          </w:p>
        </w:tc>
        <w:tc>
          <w:tcPr>
            <w:tcW w:w="2197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H2S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0.5822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0.5512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233.2438</w:t>
            </w:r>
          </w:p>
        </w:tc>
      </w:tr>
      <w:tr w:rsidR="00052580" w:rsidTr="00824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Fit2</w:t>
            </w:r>
          </w:p>
        </w:tc>
        <w:tc>
          <w:tcPr>
            <w:tcW w:w="2197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Lactic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0.5203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0.4847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237.3884</w:t>
            </w:r>
          </w:p>
        </w:tc>
      </w:tr>
      <w:tr w:rsidR="00052580" w:rsidTr="00824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Fit3</w:t>
            </w:r>
          </w:p>
        </w:tc>
        <w:tc>
          <w:tcPr>
            <w:tcW w:w="2197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H2S, Lactic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0.6517</w:t>
            </w:r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0.6259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227.7838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</w:tr>
      <w:tr w:rsidR="00052580" w:rsidTr="00824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052580" w:rsidRDefault="00052580" w:rsidP="008244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Fit4</w:t>
            </w:r>
          </w:p>
        </w:tc>
        <w:tc>
          <w:tcPr>
            <w:tcW w:w="2197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Three</w:t>
            </w:r>
          </w:p>
        </w:tc>
        <w:tc>
          <w:tcPr>
            <w:tcW w:w="1848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0.6518</w:t>
            </w:r>
            <w:r>
              <w:rPr>
                <w:rFonts w:ascii="Courier New" w:hAnsi="Courier New" w:cs="Courier New"/>
              </w:rPr>
              <w:t xml:space="preserve">  *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0.6116</w:t>
            </w:r>
          </w:p>
        </w:tc>
        <w:tc>
          <w:tcPr>
            <w:tcW w:w="1849" w:type="dxa"/>
          </w:tcPr>
          <w:p w:rsidR="00052580" w:rsidRDefault="00052580" w:rsidP="008244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229.7775</w:t>
            </w:r>
          </w:p>
        </w:tc>
      </w:tr>
    </w:tbl>
    <w:p w:rsidR="00052580" w:rsidRPr="004F198B" w:rsidRDefault="00052580" w:rsidP="00052580">
      <w:pPr>
        <w:rPr>
          <w:rFonts w:ascii="Courier New" w:hAnsi="Courier New" w:cs="Courier New"/>
        </w:rPr>
      </w:pPr>
    </w:p>
    <w:p w:rsidR="00052580" w:rsidRDefault="00052580">
      <w:bookmarkStart w:id="0" w:name="_GoBack"/>
      <w:bookmarkEnd w:id="0"/>
    </w:p>
    <w:sectPr w:rsidR="00052580" w:rsidSect="00E6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A59"/>
    <w:multiLevelType w:val="hybridMultilevel"/>
    <w:tmpl w:val="E78A17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98"/>
    <w:rsid w:val="00052580"/>
    <w:rsid w:val="00AF6BE6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98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FD2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98"/>
    <w:rPr>
      <w:rFonts w:ascii="Tahoma" w:hAnsi="Tahoma" w:cs="Tahoma"/>
      <w:sz w:val="16"/>
      <w:szCs w:val="16"/>
    </w:rPr>
  </w:style>
  <w:style w:type="table" w:styleId="MediumShading1-Accent2">
    <w:name w:val="Medium Shading 1 Accent 2"/>
    <w:basedOn w:val="TableNormal"/>
    <w:uiPriority w:val="63"/>
    <w:rsid w:val="00052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98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FD2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98"/>
    <w:rPr>
      <w:rFonts w:ascii="Tahoma" w:hAnsi="Tahoma" w:cs="Tahoma"/>
      <w:sz w:val="16"/>
      <w:szCs w:val="16"/>
    </w:rPr>
  </w:style>
  <w:style w:type="table" w:styleId="MediumShading1-Accent2">
    <w:name w:val="Medium Shading 1 Accent 2"/>
    <w:basedOn w:val="TableNormal"/>
    <w:uiPriority w:val="63"/>
    <w:rsid w:val="00052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2</cp:revision>
  <dcterms:created xsi:type="dcterms:W3CDTF">2015-11-09T11:13:00Z</dcterms:created>
  <dcterms:modified xsi:type="dcterms:W3CDTF">2015-11-09T11:13:00Z</dcterms:modified>
</cp:coreProperties>
</file>