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align>center</wp:align>
            </wp:positionH>
            <wp:positionV relativeFrom="margin">
              <wp:align>bottom</wp:align>
            </wp:positionV>
            <wp:extent cx="4819015" cy="2951480"/>
            <wp:effectExtent l="0" t="0" r="12065" b="5080"/>
            <wp:wrapThrough wrapText="bothSides">
              <wp:wrapPolygon>
                <wp:start x="0" y="0"/>
                <wp:lineTo x="0" y="21526"/>
                <wp:lineTo x="21517" y="21526"/>
                <wp:lineTo x="21517" y="0"/>
                <wp:lineTo x="0" y="0"/>
              </wp:wrapPolygon>
            </wp:wrapThrough>
            <wp:docPr id="1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fr-FR"/>
        </w:rPr>
      </w:pPr>
    </w:p>
    <w:p>
      <w:pPr>
        <w:pStyle w:val="2"/>
        <w:bidi w:val="0"/>
        <w:jc w:val="left"/>
        <w:rPr>
          <w:rFonts w:hint="default"/>
          <w:lang w:val="fr-FR"/>
        </w:rPr>
      </w:pPr>
      <w:bookmarkStart w:id="0" w:name="_Toc18208"/>
      <w:bookmarkStart w:id="1" w:name="_Toc19056"/>
      <w:r>
        <w:rPr>
          <w:rFonts w:hint="default"/>
          <w:lang w:val="fr-FR"/>
        </w:rPr>
        <w:t>TABLE DES MATIERES</w:t>
      </w:r>
      <w:bookmarkEnd w:id="0"/>
      <w:bookmarkEnd w:id="1"/>
    </w:p>
    <w:p>
      <w:pPr>
        <w:jc w:val="left"/>
        <w:rPr>
          <w:rFonts w:hint="default"/>
          <w:lang w:val="fr-FR"/>
        </w:rPr>
      </w:pPr>
    </w:p>
    <w:p>
      <w:pPr>
        <w:jc w:val="left"/>
        <w:rPr>
          <w:rFonts w:hint="default"/>
          <w:lang w:val="fr-FR"/>
        </w:rPr>
      </w:pPr>
    </w:p>
    <w:sdt>
      <w:sdtPr>
        <w:rPr>
          <w:rFonts w:ascii="SimSun" w:hAnsi="SimSun" w:eastAsia="SimSun" w:cstheme="minorBidi"/>
          <w:kern w:val="2"/>
          <w:sz w:val="28"/>
          <w:szCs w:val="36"/>
          <w:lang w:val="en-US" w:eastAsia="zh-CN" w:bidi="ar-SA"/>
        </w:rPr>
        <w:id w:val="147476435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sz w:val="28"/>
              <w:szCs w:val="36"/>
              <w:lang w:val="fr-FR"/>
            </w:rPr>
          </w:pP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TOC \o "1-3" \h \u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_Toc3886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I. -Introduction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_Toc3886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_Toc19056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II. TABLE DES MATIERES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_Toc19056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_Toc20250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III. TABLE DES ILLUSTRATIONS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_Toc20250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_Toc27328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IV. INTRODUCTION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_Toc27328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_Toc29712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I) Partie1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_Toc29712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_Toc30665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1) SousPartie 1 - 1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_Toc30665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_Toc12372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2) SousPartie 1 - 2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_Toc12372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_Toc4994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3) SousPartie 1 - 3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_Toc4994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_Toc31672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II) Partie2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_Toc31672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_Toc9545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1) SousPartie 2- 1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_Toc9545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_Toc31660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2) SousPartie 2 - 2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_Toc31660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_Toc21035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3) SousPartie 2 - 3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_Toc21035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_Toc2280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III) Partie3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_Toc2280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_Toc8312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SousPartie 3 - 1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_Toc8312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_Toc10016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SousPartie 3 - 2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_Toc10016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_Toc26899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SousPartie 3 - 3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_Toc26899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_Toc10149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V. CONCLUSION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_Toc10149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_Toc3098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VI. BIBLIOGRAPHIE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_Toc3098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default"/>
              <w:sz w:val="24"/>
              <w:szCs w:val="24"/>
              <w:lang w:val="fr-FR"/>
            </w:rPr>
            <w:fldChar w:fldCharType="begin"/>
          </w:r>
          <w:r>
            <w:rPr>
              <w:rFonts w:hint="default"/>
              <w:sz w:val="24"/>
              <w:szCs w:val="24"/>
              <w:lang w:val="fr-FR"/>
            </w:rPr>
            <w:instrText xml:space="preserve"> HYPERLINK \l _Toc13805 </w:instrText>
          </w:r>
          <w:r>
            <w:rPr>
              <w:rFonts w:hint="default"/>
              <w:sz w:val="24"/>
              <w:szCs w:val="24"/>
              <w:lang w:val="fr-FR"/>
            </w:rPr>
            <w:fldChar w:fldCharType="separate"/>
          </w:r>
          <w:r>
            <w:rPr>
              <w:rFonts w:hint="default"/>
              <w:sz w:val="24"/>
              <w:szCs w:val="24"/>
              <w:lang w:val="fr-FR"/>
            </w:rPr>
            <w:t>VII. TABLE DES ANNEXES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_Toc13805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/>
              <w:sz w:val="24"/>
              <w:szCs w:val="24"/>
              <w:lang w:val="fr-FR"/>
            </w:rPr>
            <w:fldChar w:fldCharType="end"/>
          </w:r>
        </w:p>
        <w:p>
          <w:pPr>
            <w:jc w:val="left"/>
            <w:rPr>
              <w:rFonts w:hint="default"/>
              <w:lang w:val="fr-FR"/>
            </w:rPr>
          </w:pPr>
          <w:r>
            <w:rPr>
              <w:rFonts w:hint="default"/>
              <w:sz w:val="28"/>
              <w:szCs w:val="36"/>
              <w:lang w:val="fr-FR"/>
            </w:rPr>
            <w:fldChar w:fldCharType="end"/>
          </w:r>
        </w:p>
      </w:sdtContent>
    </w:sdt>
    <w:p>
      <w:pPr>
        <w:jc w:val="left"/>
        <w:rPr>
          <w:rFonts w:hint="default"/>
          <w:lang w:val="fr-FR"/>
        </w:rPr>
      </w:pPr>
    </w:p>
    <w:p>
      <w:pPr>
        <w:jc w:val="left"/>
        <w:rPr>
          <w:rFonts w:hint="default"/>
          <w:lang w:val="fr-FR"/>
        </w:rPr>
      </w:pPr>
    </w:p>
    <w:p>
      <w:pPr>
        <w:jc w:val="left"/>
        <w:rPr>
          <w:rFonts w:hint="default"/>
          <w:lang w:val="fr-FR"/>
        </w:rPr>
      </w:pPr>
    </w:p>
    <w:p>
      <w:pPr>
        <w:jc w:val="left"/>
        <w:rPr>
          <w:rFonts w:hint="default"/>
          <w:lang w:val="fr-FR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left"/>
        <w:outlineLvl w:val="9"/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2"/>
        <w:bidi w:val="0"/>
        <w:jc w:val="left"/>
        <w:rPr>
          <w:rFonts w:hint="default"/>
          <w:lang w:val="fr-FR"/>
        </w:rPr>
      </w:pPr>
      <w:bookmarkStart w:id="2" w:name="_Toc14024"/>
      <w:bookmarkStart w:id="3" w:name="_Toc20250"/>
      <w:r>
        <w:rPr>
          <w:rFonts w:hint="default"/>
          <w:lang w:val="fr-FR"/>
        </w:rPr>
        <w:t>TABLE DES ILLUSTRATIONS</w:t>
      </w:r>
      <w:bookmarkEnd w:id="2"/>
      <w:bookmarkEnd w:id="3"/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2"/>
        <w:bidi w:val="0"/>
        <w:jc w:val="left"/>
        <w:rPr>
          <w:rFonts w:hint="default"/>
          <w:lang w:val="fr-FR"/>
        </w:rPr>
      </w:pPr>
      <w:bookmarkStart w:id="4" w:name="_Toc27328"/>
      <w:bookmarkStart w:id="5" w:name="_Toc2759"/>
      <w:r>
        <w:rPr>
          <w:rFonts w:hint="default"/>
          <w:lang w:val="fr-FR"/>
        </w:rPr>
        <w:t>INTRODUCTION</w:t>
      </w:r>
      <w:bookmarkEnd w:id="4"/>
      <w:bookmarkEnd w:id="5"/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bookmarkStart w:id="27" w:name="_GoBack"/>
      <w:r>
        <w:drawing>
          <wp:inline distT="0" distB="0" distL="114300" distR="114300">
            <wp:extent cx="5029200" cy="1619250"/>
            <wp:effectExtent l="0" t="0" r="0" b="114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6" w:name="_Toc29712"/>
      <w:bookmarkStart w:id="7" w:name="_Toc32218"/>
      <w:r>
        <w:rPr>
          <w:rFonts w:hint="default"/>
          <w:lang w:val="fr-FR"/>
        </w:rPr>
        <w:t>Partie1</w:t>
      </w:r>
      <w:bookmarkEnd w:id="6"/>
      <w:bookmarkEnd w:id="7"/>
    </w:p>
    <w:p>
      <w:pPr>
        <w:pStyle w:val="4"/>
        <w:numPr>
          <w:ilvl w:val="0"/>
          <w:numId w:val="3"/>
        </w:numPr>
        <w:bidi w:val="0"/>
        <w:rPr>
          <w:rFonts w:hint="default"/>
          <w:lang w:val="fr-FR"/>
        </w:rPr>
      </w:pPr>
      <w:bookmarkStart w:id="8" w:name="_Toc30665"/>
      <w:r>
        <w:rPr>
          <w:rFonts w:hint="default"/>
          <w:lang w:val="fr-FR"/>
        </w:rPr>
        <w:t>SousPartie 1 - 1</w:t>
      </w:r>
      <w:bookmarkEnd w:id="8"/>
      <w:r>
        <w:rPr>
          <w:rFonts w:hint="default"/>
          <w:lang w:val="fr-FR"/>
        </w:rPr>
        <w:t xml:space="preserve"> 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fr-FR"/>
        </w:rPr>
      </w:pPr>
      <w:bookmarkStart w:id="9" w:name="_Toc12372"/>
      <w:r>
        <w:rPr>
          <w:rFonts w:hint="default"/>
          <w:lang w:val="fr-FR"/>
        </w:rPr>
        <w:t>SousPartie 1 - 2</w:t>
      </w:r>
      <w:bookmarkEnd w:id="9"/>
    </w:p>
    <w:p>
      <w:pPr>
        <w:pStyle w:val="4"/>
        <w:numPr>
          <w:ilvl w:val="0"/>
          <w:numId w:val="3"/>
        </w:numPr>
        <w:bidi w:val="0"/>
        <w:rPr>
          <w:rFonts w:hint="default"/>
          <w:lang w:val="fr-FR"/>
        </w:rPr>
      </w:pPr>
      <w:bookmarkStart w:id="10" w:name="_Toc4994"/>
      <w:r>
        <w:rPr>
          <w:rFonts w:hint="default"/>
          <w:lang w:val="fr-FR"/>
        </w:rPr>
        <w:t>SousPartie 1 - 3</w:t>
      </w:r>
      <w:bookmarkEnd w:id="10"/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11" w:name="_Toc4000"/>
      <w:bookmarkStart w:id="12" w:name="_Toc31672"/>
      <w:r>
        <w:rPr>
          <w:rFonts w:hint="default"/>
          <w:lang w:val="fr-FR"/>
        </w:rPr>
        <w:t>Partie2</w:t>
      </w:r>
      <w:bookmarkEnd w:id="11"/>
      <w:bookmarkEnd w:id="12"/>
      <w:r>
        <w:rPr>
          <w:rFonts w:hint="default"/>
          <w:lang w:val="fr-FR"/>
        </w:rPr>
        <w:t xml:space="preserve"> 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fr-FR"/>
        </w:rPr>
      </w:pPr>
      <w:bookmarkStart w:id="13" w:name="_Toc9545"/>
      <w:r>
        <w:rPr>
          <w:rFonts w:hint="default"/>
          <w:lang w:val="fr-FR"/>
        </w:rPr>
        <w:t>SousPartie 2- 1</w:t>
      </w:r>
      <w:bookmarkEnd w:id="13"/>
      <w:r>
        <w:rPr>
          <w:rFonts w:hint="default"/>
          <w:lang w:val="fr-FR"/>
        </w:rPr>
        <w:t xml:space="preserve"> 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fr-FR"/>
        </w:rPr>
      </w:pPr>
      <w:bookmarkStart w:id="14" w:name="_Toc31660"/>
      <w:r>
        <w:rPr>
          <w:rFonts w:hint="default"/>
          <w:lang w:val="fr-FR"/>
        </w:rPr>
        <w:t>SousPartie 2 - 2</w:t>
      </w:r>
      <w:bookmarkEnd w:id="14"/>
    </w:p>
    <w:p>
      <w:pPr>
        <w:pStyle w:val="4"/>
        <w:numPr>
          <w:ilvl w:val="0"/>
          <w:numId w:val="4"/>
        </w:numPr>
        <w:bidi w:val="0"/>
        <w:rPr>
          <w:rFonts w:hint="default"/>
          <w:lang w:val="fr-FR"/>
        </w:rPr>
      </w:pPr>
      <w:bookmarkStart w:id="15" w:name="_Toc21035"/>
      <w:r>
        <w:rPr>
          <w:rFonts w:hint="default"/>
          <w:lang w:val="fr-FR"/>
        </w:rPr>
        <w:t>SousPartie 2 - 3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16" w:name="_Toc12481"/>
      <w:bookmarkStart w:id="17" w:name="_Toc2280"/>
      <w:r>
        <w:rPr>
          <w:rFonts w:hint="default"/>
          <w:lang w:val="fr-FR"/>
        </w:rPr>
        <w:t>Partie3</w:t>
      </w:r>
      <w:bookmarkEnd w:id="16"/>
      <w:bookmarkEnd w:id="17"/>
    </w:p>
    <w:p>
      <w:pPr>
        <w:pStyle w:val="4"/>
        <w:bidi w:val="0"/>
        <w:rPr>
          <w:rFonts w:hint="default"/>
          <w:lang w:val="fr-FR"/>
        </w:rPr>
      </w:pPr>
      <w:bookmarkStart w:id="18" w:name="_Toc8312"/>
      <w:r>
        <w:rPr>
          <w:rFonts w:hint="default"/>
          <w:lang w:val="fr-FR"/>
        </w:rPr>
        <w:t>SousPartie 3 - 1</w:t>
      </w:r>
      <w:bookmarkEnd w:id="18"/>
      <w:r>
        <w:rPr>
          <w:rFonts w:hint="default"/>
          <w:lang w:val="fr-FR"/>
        </w:rPr>
        <w:t xml:space="preserve"> </w:t>
      </w:r>
    </w:p>
    <w:p>
      <w:pPr>
        <w:pStyle w:val="4"/>
        <w:bidi w:val="0"/>
        <w:rPr>
          <w:rFonts w:hint="default"/>
          <w:lang w:val="fr-FR"/>
        </w:rPr>
      </w:pPr>
      <w:bookmarkStart w:id="19" w:name="_Toc10016"/>
      <w:r>
        <w:rPr>
          <w:rFonts w:hint="default"/>
          <w:lang w:val="fr-FR"/>
        </w:rPr>
        <w:t>SousPartie 3 - 2</w:t>
      </w:r>
      <w:bookmarkEnd w:id="19"/>
    </w:p>
    <w:p>
      <w:pPr>
        <w:pStyle w:val="4"/>
        <w:bidi w:val="0"/>
        <w:rPr>
          <w:rFonts w:hint="default"/>
          <w:lang w:val="fr-FR"/>
        </w:rPr>
      </w:pPr>
      <w:bookmarkStart w:id="20" w:name="_Toc26899"/>
      <w:r>
        <w:rPr>
          <w:rFonts w:hint="default"/>
          <w:lang w:val="fr-FR"/>
        </w:rPr>
        <w:t>SousPartie 3 - 3</w:t>
      </w:r>
      <w:bookmarkEnd w:id="20"/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2"/>
        <w:bidi w:val="0"/>
        <w:rPr>
          <w:rFonts w:hint="default"/>
          <w:lang w:val="fr-FR"/>
        </w:rPr>
      </w:pPr>
      <w:bookmarkStart w:id="21" w:name="_Toc17333"/>
      <w:bookmarkStart w:id="22" w:name="_Toc10149"/>
      <w:r>
        <w:rPr>
          <w:rFonts w:hint="default"/>
          <w:lang w:val="fr-FR"/>
        </w:rPr>
        <w:t>CONCLUSION</w:t>
      </w:r>
      <w:bookmarkEnd w:id="21"/>
      <w:bookmarkEnd w:id="22"/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2"/>
        <w:bidi w:val="0"/>
        <w:rPr>
          <w:rFonts w:hint="default"/>
          <w:lang w:val="fr-FR"/>
        </w:rPr>
      </w:pPr>
      <w:bookmarkStart w:id="23" w:name="_Toc3098"/>
      <w:bookmarkStart w:id="24" w:name="_Toc31425"/>
      <w:r>
        <w:rPr>
          <w:rFonts w:hint="default"/>
          <w:lang w:val="fr-FR"/>
        </w:rPr>
        <w:t>BIBLIOGRAPHIE</w:t>
      </w:r>
      <w:bookmarkEnd w:id="23"/>
      <w:bookmarkEnd w:id="24"/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2"/>
        <w:bidi w:val="0"/>
        <w:rPr>
          <w:rFonts w:hint="default"/>
          <w:lang w:val="fr-FR"/>
        </w:rPr>
      </w:pPr>
      <w:bookmarkStart w:id="25" w:name="_Toc13805"/>
      <w:bookmarkStart w:id="26" w:name="_Toc19732"/>
      <w:r>
        <w:rPr>
          <w:rFonts w:hint="default"/>
          <w:lang w:val="fr-FR"/>
        </w:rPr>
        <w:t>TABLE DES ANNEXES</w:t>
      </w:r>
      <w:bookmarkEnd w:id="25"/>
      <w:bookmarkEnd w:id="26"/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t xml:space="preserve"> </w:t>
      </w:r>
    </w:p>
    <w:p>
      <w:pPr>
        <w:rPr>
          <w:rFonts w:hint="default"/>
          <w:lang w:val="fr-FR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Zone de text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mNmF4mAgAAZQQAAA4AAABkcnMvZTJvRG9jLnhtbK1UTYvbMBC9F/of&#10;hO6NnYQuIcRZ0g0phdBd2JZCb4osxwZ9IU1ip7++T3acLdse9tCLPNLMvNF7M/LqvjOanVWIjbMF&#10;n05yzpSVrmzsseDfv+0+LDiLJGwptLOq4BcV+f36/btV65dq5mqnSxUYQGxctr7gNZFfZlmUtTIi&#10;TpxXFs7KBSMI23DMyiBaoBudzfL8LmtdKH1wUsWI0+3g5FfE8BZAV1WNVFsnT0ZZGlCD0oJAKdaN&#10;j3zd37aqlKTHqoqKmC44mFK/ogjsQ1qz9Uosj0H4upHXK4i3XOEVJyMai6I3qK0gwU6h+QvKNDK4&#10;6CqaSGeygUivCFhM81faPNfCq54LpI7+Jnr8f7Dy6/kpsKYs+JwzKwwa/hNtZ6VipDpSbJ4kan1c&#10;IvLZI5a6T67D4IznEYeJeVcFk77gxOCHwJebwEBiMiUtZotFDpeEb9wAP3tJ9yHSZ+UMS0bBAzrY&#10;CyvO+0hD6BiSqlm3a7Tuu6gtawt+N/+Y9wk3D8C1RY1EYrhssqg7dFdmB1deQCy4YTqil7sGxfci&#10;0pMIGAdcGA+GHrFU2qGIu1qc1S78+td5ikeX4OWsxXgV3EJWzvQXi+4BkEYjjMZhNOzJPDjM6xQP&#10;0cveREIgPZpVcOYHXtEm1YBLWIlKBafRfKBhxPEKpdps+qCTD82xHhIwe17Q3j57mcokIaPfnAhi&#10;9hongQZVrrph+vouXV9KGu8/933Uy99h/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SVju0AAA&#10;AAUBAAAPAAAAAAAAAAEAIAAAACIAAABkcnMvZG93bnJldi54bWxQSwECFAAUAAAACACHTuJAeY2Y&#10;XiYCAABlBAAADgAAAAAAAAABACAAAAAf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1E7D24"/>
    <w:multiLevelType w:val="singleLevel"/>
    <w:tmpl w:val="8F1E7D2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E98B046F"/>
    <w:multiLevelType w:val="singleLevel"/>
    <w:tmpl w:val="E98B046F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EA300C2C"/>
    <w:multiLevelType w:val="singleLevel"/>
    <w:tmpl w:val="EA300C2C"/>
    <w:lvl w:ilvl="0" w:tentative="0">
      <w:start w:val="1"/>
      <w:numFmt w:val="upperRoman"/>
      <w:suff w:val="space"/>
      <w:lvlText w:val="%1)"/>
      <w:lvlJc w:val="left"/>
    </w:lvl>
  </w:abstractNum>
  <w:abstractNum w:abstractNumId="3">
    <w:nsid w:val="F351D0D8"/>
    <w:multiLevelType w:val="singleLevel"/>
    <w:tmpl w:val="F351D0D8"/>
    <w:lvl w:ilvl="0" w:tentative="0">
      <w:start w:val="1"/>
      <w:numFmt w:val="upperRoman"/>
      <w:pStyle w:val="2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7E19A0"/>
    <w:rsid w:val="27E712C7"/>
    <w:rsid w:val="41E9396D"/>
    <w:rsid w:val="5B2C15AE"/>
    <w:rsid w:val="6DA44F1E"/>
    <w:rsid w:val="740F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after="330" w:afterLines="0" w:line="578" w:lineRule="auto"/>
      <w:jc w:val="left"/>
      <w:outlineLvl w:val="0"/>
    </w:pPr>
    <w:rPr>
      <w:rFonts w:asciiTheme="minorAscii" w:hAnsiTheme="minorAscii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6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2"/>
    </w:pPr>
    <w:rPr>
      <w:rFonts w:asciiTheme="minorAscii" w:hAnsiTheme="minorAscii"/>
      <w:b/>
      <w:bCs/>
      <w:sz w:val="28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after="290" w:afterLines="0" w:line="376" w:lineRule="auto"/>
      <w:outlineLvl w:val="3"/>
    </w:pPr>
    <w:rPr>
      <w:rFonts w:ascii="Arial" w:hAnsi="Arial" w:eastAsia="黑体"/>
      <w:b/>
      <w:bCs/>
      <w:sz w:val="27"/>
      <w:szCs w:val="28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Licence\UPtodate\3dcampus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124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2022-05-23T11:56:00Z</dcterms:created>
  <dc:creator>Drago</dc:creator>
  <cp:lastModifiedBy>Drago</cp:lastModifiedBy>
  <dcterms:modified xsi:type="dcterms:W3CDTF">2022-05-25T14:49:04Z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1036-11.2.0.11130</vt:lpwstr>
  </property>
  <property fmtid="{D5CDD505-2E9C-101B-9397-08002B2CF9AE}" pid="3" name="ICV">
    <vt:lpwstr>2085893CAC4645A38ED642B17D335813</vt:lpwstr>
  </property>
</Properties>
</file>