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E1" w:rsidRDefault="0086283E" w:rsidP="004F61C7">
      <w:pPr>
        <w:jc w:val="both"/>
        <w:rPr>
          <w:sz w:val="32"/>
          <w:szCs w:val="32"/>
        </w:rPr>
      </w:pPr>
      <w:r w:rsidRPr="0086283E">
        <w:rPr>
          <w:sz w:val="32"/>
          <w:szCs w:val="32"/>
        </w:rPr>
        <w:t>4. Raspunderea evidentiala</w:t>
      </w:r>
    </w:p>
    <w:p w:rsidR="000D715A" w:rsidRDefault="0086283E" w:rsidP="00E45C65">
      <w:pPr>
        <w:ind w:firstLine="720"/>
        <w:jc w:val="both"/>
        <w:rPr>
          <w:sz w:val="32"/>
          <w:szCs w:val="32"/>
        </w:rPr>
      </w:pPr>
      <w:r w:rsidRPr="0086283E">
        <w:rPr>
          <w:sz w:val="32"/>
          <w:szCs w:val="32"/>
        </w:rPr>
        <w:t>În contextul clasificării modelului, o rețea neurală</w:t>
      </w:r>
      <w:r w:rsidR="00A049E1">
        <w:rPr>
          <w:sz w:val="32"/>
          <w:szCs w:val="32"/>
        </w:rPr>
        <w:t xml:space="preserve"> </w:t>
      </w:r>
      <w:r w:rsidRPr="0086283E">
        <w:rPr>
          <w:sz w:val="32"/>
          <w:szCs w:val="32"/>
        </w:rPr>
        <w:t>po</w:t>
      </w:r>
      <w:r w:rsidR="00A049E1">
        <w:rPr>
          <w:sz w:val="32"/>
          <w:szCs w:val="32"/>
        </w:rPr>
        <w:t>a</w:t>
      </w:r>
      <w:r w:rsidRPr="0086283E">
        <w:rPr>
          <w:sz w:val="32"/>
          <w:szCs w:val="32"/>
        </w:rPr>
        <w:t>t</w:t>
      </w:r>
      <w:r w:rsidR="00A049E1">
        <w:rPr>
          <w:sz w:val="32"/>
          <w:szCs w:val="32"/>
        </w:rPr>
        <w:t>e</w:t>
      </w:r>
      <w:r w:rsidRPr="0086283E">
        <w:rPr>
          <w:sz w:val="32"/>
          <w:szCs w:val="32"/>
        </w:rPr>
        <w:t xml:space="preserve"> fi proiectat</w:t>
      </w:r>
      <w:r w:rsidR="00A049E1">
        <w:rPr>
          <w:sz w:val="32"/>
          <w:szCs w:val="32"/>
        </w:rPr>
        <w:t>ă</w:t>
      </w:r>
      <w:r w:rsidRPr="0086283E">
        <w:rPr>
          <w:sz w:val="32"/>
          <w:szCs w:val="32"/>
        </w:rPr>
        <w:t xml:space="preserve"> pentru a furniza informații</w:t>
      </w:r>
      <w:r w:rsidR="00A049E1">
        <w:rPr>
          <w:sz w:val="32"/>
          <w:szCs w:val="32"/>
        </w:rPr>
        <w:t>,</w:t>
      </w:r>
      <w:r w:rsidRPr="0086283E">
        <w:rPr>
          <w:sz w:val="32"/>
          <w:szCs w:val="32"/>
        </w:rPr>
        <w:t xml:space="preserve"> nu numai despre ce</w:t>
      </w:r>
      <w:r w:rsidR="00A049E1">
        <w:rPr>
          <w:sz w:val="32"/>
          <w:szCs w:val="32"/>
        </w:rPr>
        <w:t xml:space="preserve"> șablon</w:t>
      </w:r>
      <w:r w:rsidRPr="0086283E">
        <w:rPr>
          <w:sz w:val="32"/>
          <w:szCs w:val="32"/>
        </w:rPr>
        <w:t xml:space="preserve"> particular</w:t>
      </w:r>
      <w:r w:rsidR="00A049E1">
        <w:rPr>
          <w:sz w:val="32"/>
          <w:szCs w:val="32"/>
        </w:rPr>
        <w:t xml:space="preserve"> va fi selectat</w:t>
      </w:r>
      <w:r w:rsidRPr="0086283E">
        <w:rPr>
          <w:sz w:val="32"/>
          <w:szCs w:val="32"/>
        </w:rPr>
        <w:t xml:space="preserve">, </w:t>
      </w:r>
      <w:r w:rsidR="00E45C65">
        <w:rPr>
          <w:sz w:val="32"/>
          <w:szCs w:val="32"/>
        </w:rPr>
        <w:t>ci</w:t>
      </w:r>
      <w:r w:rsidRPr="0086283E">
        <w:rPr>
          <w:sz w:val="32"/>
          <w:szCs w:val="32"/>
        </w:rPr>
        <w:t xml:space="preserve"> și despre încrederea</w:t>
      </w:r>
      <w:r w:rsidR="00511452">
        <w:rPr>
          <w:sz w:val="32"/>
          <w:szCs w:val="32"/>
        </w:rPr>
        <w:t xml:space="preserve"> avută</w:t>
      </w:r>
      <w:r w:rsidRPr="0086283E">
        <w:rPr>
          <w:sz w:val="32"/>
          <w:szCs w:val="32"/>
        </w:rPr>
        <w:t xml:space="preserve"> în decizia luată. Aceste informații </w:t>
      </w:r>
      <w:r w:rsidR="00E45C65">
        <w:rPr>
          <w:sz w:val="32"/>
          <w:szCs w:val="32"/>
        </w:rPr>
        <w:t>din urmă</w:t>
      </w:r>
      <w:r w:rsidRPr="0086283E">
        <w:rPr>
          <w:sz w:val="32"/>
          <w:szCs w:val="32"/>
        </w:rPr>
        <w:t xml:space="preserve"> pot</w:t>
      </w:r>
      <w:r w:rsidR="00511452">
        <w:rPr>
          <w:sz w:val="32"/>
          <w:szCs w:val="32"/>
        </w:rPr>
        <w:t xml:space="preserve"> </w:t>
      </w:r>
      <w:r w:rsidR="00E45C65">
        <w:rPr>
          <w:sz w:val="32"/>
          <w:szCs w:val="32"/>
        </w:rPr>
        <w:t>fi</w:t>
      </w:r>
      <w:r w:rsidRPr="0086283E">
        <w:rPr>
          <w:sz w:val="32"/>
          <w:szCs w:val="32"/>
        </w:rPr>
        <w:t xml:space="preserve"> folosite pentru a respinge </w:t>
      </w:r>
      <w:r w:rsidR="00E45C65">
        <w:rPr>
          <w:sz w:val="32"/>
          <w:szCs w:val="32"/>
        </w:rPr>
        <w:t>șabloanele</w:t>
      </w:r>
      <w:r w:rsidRPr="0086283E">
        <w:rPr>
          <w:sz w:val="32"/>
          <w:szCs w:val="32"/>
        </w:rPr>
        <w:t xml:space="preserve"> ambigue, în cazul în care apar,</w:t>
      </w:r>
      <w:r w:rsidR="00E45C65">
        <w:rPr>
          <w:sz w:val="32"/>
          <w:szCs w:val="32"/>
        </w:rPr>
        <w:t xml:space="preserve"> </w:t>
      </w:r>
      <w:r w:rsidR="00C94C6B">
        <w:rPr>
          <w:sz w:val="32"/>
          <w:szCs w:val="32"/>
        </w:rPr>
        <w:t>și evident</w:t>
      </w:r>
      <w:r w:rsidR="00323ED0">
        <w:rPr>
          <w:sz w:val="32"/>
          <w:szCs w:val="32"/>
        </w:rPr>
        <w:t xml:space="preserve"> pentru a îmbunătăți performanța</w:t>
      </w:r>
      <w:r w:rsidRPr="0086283E">
        <w:rPr>
          <w:sz w:val="32"/>
          <w:szCs w:val="32"/>
        </w:rPr>
        <w:t xml:space="preserve"> rețelei.</w:t>
      </w:r>
    </w:p>
    <w:p w:rsidR="007B3D5F" w:rsidRDefault="007B3D5F" w:rsidP="007B3D5F">
      <w:pPr>
        <w:jc w:val="both"/>
        <w:rPr>
          <w:sz w:val="32"/>
          <w:szCs w:val="32"/>
        </w:rPr>
      </w:pPr>
    </w:p>
    <w:p w:rsidR="007B3D5F" w:rsidRDefault="007B3D5F" w:rsidP="007B3D5F">
      <w:pPr>
        <w:jc w:val="both"/>
        <w:rPr>
          <w:sz w:val="32"/>
          <w:szCs w:val="32"/>
        </w:rPr>
      </w:pPr>
      <w:r w:rsidRPr="007B3D5F">
        <w:rPr>
          <w:sz w:val="32"/>
          <w:szCs w:val="32"/>
        </w:rPr>
        <w:t>5. Informații contextuale</w:t>
      </w:r>
    </w:p>
    <w:p w:rsidR="007B3D5F" w:rsidRDefault="007B3D5F" w:rsidP="00D72277">
      <w:pPr>
        <w:ind w:firstLine="720"/>
        <w:jc w:val="both"/>
        <w:rPr>
          <w:sz w:val="32"/>
          <w:szCs w:val="32"/>
        </w:rPr>
      </w:pPr>
      <w:r w:rsidRPr="007B3D5F">
        <w:rPr>
          <w:sz w:val="32"/>
          <w:szCs w:val="32"/>
        </w:rPr>
        <w:t>Cunoașterea este reprezentată de structura și</w:t>
      </w:r>
      <w:r>
        <w:rPr>
          <w:sz w:val="32"/>
          <w:szCs w:val="32"/>
        </w:rPr>
        <w:t xml:space="preserve"> gradul</w:t>
      </w:r>
      <w:r w:rsidRPr="007B3D5F">
        <w:rPr>
          <w:sz w:val="32"/>
          <w:szCs w:val="32"/>
        </w:rPr>
        <w:t xml:space="preserve"> de activare a</w:t>
      </w:r>
      <w:r>
        <w:rPr>
          <w:sz w:val="32"/>
          <w:szCs w:val="32"/>
        </w:rPr>
        <w:t>l</w:t>
      </w:r>
      <w:r w:rsidRPr="007B3D5F">
        <w:rPr>
          <w:sz w:val="32"/>
          <w:szCs w:val="32"/>
        </w:rPr>
        <w:t xml:space="preserve"> unei rețele neuronale. Fiecare neuron din rețea </w:t>
      </w:r>
      <w:r w:rsidR="00ED5251">
        <w:rPr>
          <w:sz w:val="32"/>
          <w:szCs w:val="32"/>
        </w:rPr>
        <w:t xml:space="preserve">poate fi </w:t>
      </w:r>
      <w:r w:rsidRPr="007B3D5F">
        <w:rPr>
          <w:sz w:val="32"/>
          <w:szCs w:val="32"/>
        </w:rPr>
        <w:t>afectat de activitatea globală a tuturor celorlalți neuroni din rețea. În consecință,</w:t>
      </w:r>
      <w:r w:rsidR="00ED5251">
        <w:rPr>
          <w:sz w:val="32"/>
          <w:szCs w:val="32"/>
        </w:rPr>
        <w:t xml:space="preserve"> </w:t>
      </w:r>
      <w:r w:rsidR="00ED5251" w:rsidRPr="007B3D5F">
        <w:rPr>
          <w:sz w:val="32"/>
          <w:szCs w:val="32"/>
        </w:rPr>
        <w:t xml:space="preserve">o rețea neuronală </w:t>
      </w:r>
      <w:r w:rsidR="00ED5251">
        <w:rPr>
          <w:sz w:val="32"/>
          <w:szCs w:val="32"/>
        </w:rPr>
        <w:t>va trata în</w:t>
      </w:r>
      <w:r w:rsidR="00BF261B">
        <w:rPr>
          <w:sz w:val="32"/>
          <w:szCs w:val="32"/>
        </w:rPr>
        <w:t xml:space="preserve"> </w:t>
      </w:r>
      <w:r w:rsidR="00BF261B" w:rsidRPr="007B3D5F">
        <w:rPr>
          <w:sz w:val="32"/>
          <w:szCs w:val="32"/>
        </w:rPr>
        <w:t>mod natura</w:t>
      </w:r>
      <w:r w:rsidR="00BF261B">
        <w:rPr>
          <w:sz w:val="32"/>
          <w:szCs w:val="32"/>
        </w:rPr>
        <w:t>l</w:t>
      </w:r>
      <w:r w:rsidR="00ED5251">
        <w:rPr>
          <w:sz w:val="32"/>
          <w:szCs w:val="32"/>
        </w:rPr>
        <w:t xml:space="preserve"> </w:t>
      </w:r>
      <w:r w:rsidRPr="007B3D5F">
        <w:rPr>
          <w:sz w:val="32"/>
          <w:szCs w:val="32"/>
        </w:rPr>
        <w:t>informațiile textuale</w:t>
      </w:r>
      <w:r w:rsidR="00BF261B">
        <w:rPr>
          <w:sz w:val="32"/>
          <w:szCs w:val="32"/>
        </w:rPr>
        <w:t>.</w:t>
      </w:r>
    </w:p>
    <w:p w:rsidR="00BF261B" w:rsidRDefault="00BF261B" w:rsidP="007B3D5F">
      <w:pPr>
        <w:jc w:val="both"/>
        <w:rPr>
          <w:sz w:val="32"/>
          <w:szCs w:val="32"/>
        </w:rPr>
      </w:pPr>
    </w:p>
    <w:p w:rsidR="00BF261B" w:rsidRDefault="00BF261B" w:rsidP="00BF261B">
      <w:pPr>
        <w:jc w:val="both"/>
        <w:rPr>
          <w:sz w:val="32"/>
          <w:szCs w:val="32"/>
        </w:rPr>
      </w:pPr>
      <w:r w:rsidRPr="00BF261B">
        <w:rPr>
          <w:sz w:val="32"/>
          <w:szCs w:val="32"/>
        </w:rPr>
        <w:t>6. Toleranța la defecțiuni</w:t>
      </w:r>
    </w:p>
    <w:p w:rsidR="00BF261B" w:rsidRDefault="00BF261B" w:rsidP="00FB26EE">
      <w:pPr>
        <w:ind w:firstLine="720"/>
        <w:jc w:val="both"/>
        <w:rPr>
          <w:sz w:val="32"/>
          <w:szCs w:val="32"/>
        </w:rPr>
      </w:pPr>
      <w:r w:rsidRPr="00BF261B">
        <w:rPr>
          <w:sz w:val="32"/>
          <w:szCs w:val="32"/>
        </w:rPr>
        <w:t>O rețea neur</w:t>
      </w:r>
      <w:r w:rsidR="006A697C">
        <w:rPr>
          <w:sz w:val="32"/>
          <w:szCs w:val="32"/>
        </w:rPr>
        <w:t>on</w:t>
      </w:r>
      <w:r w:rsidRPr="00BF261B">
        <w:rPr>
          <w:sz w:val="32"/>
          <w:szCs w:val="32"/>
        </w:rPr>
        <w:t>ală, în formă hardware, are potențial</w:t>
      </w:r>
      <w:r w:rsidR="00E14D97">
        <w:rPr>
          <w:sz w:val="32"/>
          <w:szCs w:val="32"/>
        </w:rPr>
        <w:t>ul</w:t>
      </w:r>
      <w:r w:rsidRPr="00BF261B">
        <w:rPr>
          <w:sz w:val="32"/>
          <w:szCs w:val="32"/>
        </w:rPr>
        <w:t xml:space="preserve"> de a </w:t>
      </w:r>
      <w:r w:rsidR="006A697C">
        <w:rPr>
          <w:sz w:val="32"/>
          <w:szCs w:val="32"/>
        </w:rPr>
        <w:t>fi</w:t>
      </w:r>
      <w:r w:rsidRPr="00BF261B">
        <w:rPr>
          <w:sz w:val="32"/>
          <w:szCs w:val="32"/>
        </w:rPr>
        <w:t xml:space="preserve"> </w:t>
      </w:r>
      <w:r w:rsidR="006A697C">
        <w:rPr>
          <w:sz w:val="32"/>
          <w:szCs w:val="32"/>
        </w:rPr>
        <w:t>moștenit</w:t>
      </w:r>
      <w:r w:rsidRPr="00BF261B">
        <w:rPr>
          <w:sz w:val="32"/>
          <w:szCs w:val="32"/>
        </w:rPr>
        <w:t xml:space="preserve"> toleran</w:t>
      </w:r>
      <w:r w:rsidR="006A697C">
        <w:rPr>
          <w:sz w:val="32"/>
          <w:szCs w:val="32"/>
        </w:rPr>
        <w:t>ța</w:t>
      </w:r>
      <w:r w:rsidRPr="00BF261B">
        <w:rPr>
          <w:sz w:val="32"/>
          <w:szCs w:val="32"/>
        </w:rPr>
        <w:t xml:space="preserve"> la erori sau </w:t>
      </w:r>
      <w:r w:rsidR="00E14D97">
        <w:rPr>
          <w:sz w:val="32"/>
          <w:szCs w:val="32"/>
        </w:rPr>
        <w:t>capacitatea de a</w:t>
      </w:r>
      <w:r w:rsidRPr="00BF261B">
        <w:rPr>
          <w:sz w:val="32"/>
          <w:szCs w:val="32"/>
        </w:rPr>
        <w:t xml:space="preserve"> c</w:t>
      </w:r>
      <w:r w:rsidR="00DB72C8">
        <w:rPr>
          <w:sz w:val="32"/>
          <w:szCs w:val="32"/>
        </w:rPr>
        <w:t>omputaționa</w:t>
      </w:r>
      <w:r w:rsidRPr="00BF261B">
        <w:rPr>
          <w:sz w:val="32"/>
          <w:szCs w:val="32"/>
        </w:rPr>
        <w:t xml:space="preserve"> în mod robust</w:t>
      </w:r>
      <w:r w:rsidR="00E14D97">
        <w:rPr>
          <w:sz w:val="32"/>
          <w:szCs w:val="32"/>
        </w:rPr>
        <w:t>, în sensul în care performanța sa scade</w:t>
      </w:r>
      <w:r w:rsidR="00133FE5">
        <w:rPr>
          <w:sz w:val="32"/>
          <w:szCs w:val="32"/>
        </w:rPr>
        <w:t xml:space="preserve"> </w:t>
      </w:r>
      <w:r w:rsidRPr="00BF261B">
        <w:rPr>
          <w:sz w:val="32"/>
          <w:szCs w:val="32"/>
        </w:rPr>
        <w:t>în condiții de funcționare nefavorabile.</w:t>
      </w:r>
      <w:r w:rsidR="00133FE5">
        <w:rPr>
          <w:sz w:val="32"/>
          <w:szCs w:val="32"/>
        </w:rPr>
        <w:t xml:space="preserve"> </w:t>
      </w:r>
      <w:r w:rsidRPr="00BF261B">
        <w:rPr>
          <w:sz w:val="32"/>
          <w:szCs w:val="32"/>
        </w:rPr>
        <w:t xml:space="preserve">De exemplu, dacă un neuron sau legăturile sale sunt deteriorate, </w:t>
      </w:r>
      <w:r w:rsidR="00D55D2A">
        <w:rPr>
          <w:sz w:val="32"/>
          <w:szCs w:val="32"/>
        </w:rPr>
        <w:t xml:space="preserve">reapelarea unui șablon stocat va avea calitatea afectată. </w:t>
      </w:r>
      <w:r w:rsidRPr="00BF261B">
        <w:rPr>
          <w:sz w:val="32"/>
          <w:szCs w:val="32"/>
        </w:rPr>
        <w:t>Cu toate acestea, datorită distribu</w:t>
      </w:r>
      <w:r w:rsidR="00780013">
        <w:rPr>
          <w:sz w:val="32"/>
          <w:szCs w:val="32"/>
        </w:rPr>
        <w:t>ției</w:t>
      </w:r>
      <w:r w:rsidRPr="00BF261B">
        <w:rPr>
          <w:sz w:val="32"/>
          <w:szCs w:val="32"/>
        </w:rPr>
        <w:t xml:space="preserve"> informați</w:t>
      </w:r>
      <w:r w:rsidR="001769CF">
        <w:rPr>
          <w:sz w:val="32"/>
          <w:szCs w:val="32"/>
        </w:rPr>
        <w:t>ei stocate în rețea,</w:t>
      </w:r>
      <w:r w:rsidRPr="00BF261B">
        <w:rPr>
          <w:sz w:val="32"/>
          <w:szCs w:val="32"/>
        </w:rPr>
        <w:t xml:space="preserve"> daunele trebuie să fie </w:t>
      </w:r>
      <w:r w:rsidR="00891CBB">
        <w:rPr>
          <w:sz w:val="32"/>
          <w:szCs w:val="32"/>
        </w:rPr>
        <w:t>majore</w:t>
      </w:r>
      <w:r w:rsidRPr="00BF261B">
        <w:rPr>
          <w:sz w:val="32"/>
          <w:szCs w:val="32"/>
        </w:rPr>
        <w:t xml:space="preserve"> înainte </w:t>
      </w:r>
      <w:r w:rsidR="00891CBB">
        <w:rPr>
          <w:sz w:val="32"/>
          <w:szCs w:val="32"/>
        </w:rPr>
        <w:t>ca</w:t>
      </w:r>
      <w:r w:rsidRPr="00BF261B">
        <w:rPr>
          <w:sz w:val="32"/>
          <w:szCs w:val="32"/>
        </w:rPr>
        <w:t xml:space="preserve"> răspunsul general al</w:t>
      </w:r>
      <w:r w:rsidR="00891CBB">
        <w:rPr>
          <w:sz w:val="32"/>
          <w:szCs w:val="32"/>
        </w:rPr>
        <w:t xml:space="preserve"> rețelei să fie degradat serios.</w:t>
      </w:r>
      <w:r w:rsidRPr="00BF261B">
        <w:rPr>
          <w:sz w:val="32"/>
          <w:szCs w:val="32"/>
        </w:rPr>
        <w:t xml:space="preserve"> </w:t>
      </w:r>
      <w:r w:rsidR="007259EE">
        <w:rPr>
          <w:sz w:val="32"/>
          <w:szCs w:val="32"/>
        </w:rPr>
        <w:t xml:space="preserve"> Î</w:t>
      </w:r>
      <w:r w:rsidRPr="00BF261B">
        <w:rPr>
          <w:sz w:val="32"/>
          <w:szCs w:val="32"/>
        </w:rPr>
        <w:t xml:space="preserve">n principiu, o rețea neuronală </w:t>
      </w:r>
      <w:r w:rsidR="007259EE">
        <w:rPr>
          <w:sz w:val="32"/>
          <w:szCs w:val="32"/>
        </w:rPr>
        <w:t>prez</w:t>
      </w:r>
      <w:r w:rsidR="00AA418F">
        <w:rPr>
          <w:sz w:val="32"/>
          <w:szCs w:val="32"/>
        </w:rPr>
        <w:t>intă</w:t>
      </w:r>
      <w:r w:rsidR="007259EE">
        <w:rPr>
          <w:sz w:val="32"/>
          <w:szCs w:val="32"/>
        </w:rPr>
        <w:t xml:space="preserve"> o </w:t>
      </w:r>
      <w:r w:rsidRPr="00BF261B">
        <w:rPr>
          <w:sz w:val="32"/>
          <w:szCs w:val="32"/>
        </w:rPr>
        <w:t xml:space="preserve">degradare </w:t>
      </w:r>
      <w:r w:rsidR="007259EE">
        <w:rPr>
          <w:sz w:val="32"/>
          <w:szCs w:val="32"/>
        </w:rPr>
        <w:t>treptată</w:t>
      </w:r>
      <w:r w:rsidRPr="00BF261B">
        <w:rPr>
          <w:sz w:val="32"/>
          <w:szCs w:val="32"/>
        </w:rPr>
        <w:t xml:space="preserve"> a performanței, mai degrabă decât </w:t>
      </w:r>
      <w:r w:rsidR="007259EE">
        <w:rPr>
          <w:sz w:val="32"/>
          <w:szCs w:val="32"/>
        </w:rPr>
        <w:t>un eșec brusc și</w:t>
      </w:r>
      <w:r w:rsidRPr="00BF261B">
        <w:rPr>
          <w:sz w:val="32"/>
          <w:szCs w:val="32"/>
        </w:rPr>
        <w:t xml:space="preserve"> catastrofal. </w:t>
      </w:r>
      <w:r w:rsidR="007259EE">
        <w:rPr>
          <w:sz w:val="32"/>
          <w:szCs w:val="32"/>
        </w:rPr>
        <w:t xml:space="preserve">Există </w:t>
      </w:r>
      <w:r w:rsidR="00AA418F">
        <w:rPr>
          <w:sz w:val="32"/>
          <w:szCs w:val="32"/>
        </w:rPr>
        <w:t xml:space="preserve">anumite </w:t>
      </w:r>
      <w:r w:rsidRPr="00BF261B">
        <w:rPr>
          <w:sz w:val="32"/>
          <w:szCs w:val="32"/>
        </w:rPr>
        <w:t xml:space="preserve">dovezi empirice </w:t>
      </w:r>
      <w:r w:rsidR="00DB72C8">
        <w:rPr>
          <w:sz w:val="32"/>
          <w:szCs w:val="32"/>
        </w:rPr>
        <w:t>referitoare la</w:t>
      </w:r>
      <w:r w:rsidRPr="00BF261B">
        <w:rPr>
          <w:sz w:val="32"/>
          <w:szCs w:val="32"/>
        </w:rPr>
        <w:t xml:space="preserve"> </w:t>
      </w:r>
      <w:r w:rsidR="00DB72C8">
        <w:rPr>
          <w:sz w:val="32"/>
          <w:szCs w:val="32"/>
        </w:rPr>
        <w:t>computaționarea</w:t>
      </w:r>
      <w:r w:rsidRPr="00BF261B">
        <w:rPr>
          <w:sz w:val="32"/>
          <w:szCs w:val="32"/>
        </w:rPr>
        <w:t xml:space="preserve"> robust</w:t>
      </w:r>
      <w:r w:rsidR="00AA418F">
        <w:rPr>
          <w:sz w:val="32"/>
          <w:szCs w:val="32"/>
        </w:rPr>
        <w:t>ă</w:t>
      </w:r>
      <w:r w:rsidRPr="00BF261B">
        <w:rPr>
          <w:sz w:val="32"/>
          <w:szCs w:val="32"/>
        </w:rPr>
        <w:t xml:space="preserve">, </w:t>
      </w:r>
      <w:r w:rsidR="00AA418F">
        <w:rPr>
          <w:sz w:val="32"/>
          <w:szCs w:val="32"/>
        </w:rPr>
        <w:t>însă</w:t>
      </w:r>
      <w:r w:rsidRPr="00BF261B">
        <w:rPr>
          <w:sz w:val="32"/>
          <w:szCs w:val="32"/>
        </w:rPr>
        <w:t xml:space="preserve"> de obicei este necontrolat</w:t>
      </w:r>
      <w:r w:rsidR="00AA418F">
        <w:rPr>
          <w:sz w:val="32"/>
          <w:szCs w:val="32"/>
        </w:rPr>
        <w:t>ă</w:t>
      </w:r>
      <w:r w:rsidRPr="00BF261B">
        <w:rPr>
          <w:sz w:val="32"/>
          <w:szCs w:val="32"/>
        </w:rPr>
        <w:t xml:space="preserve">. </w:t>
      </w:r>
      <w:r w:rsidR="00015F23">
        <w:rPr>
          <w:sz w:val="32"/>
          <w:szCs w:val="32"/>
        </w:rPr>
        <w:t xml:space="preserve">Pentru a ne asigura că rețeaua neuronală tolerează erori, ar fi necesar să se ia măsuri corective în </w:t>
      </w:r>
      <w:r w:rsidR="00015F23">
        <w:rPr>
          <w:sz w:val="32"/>
          <w:szCs w:val="32"/>
        </w:rPr>
        <w:lastRenderedPageBreak/>
        <w:t>proiectarea algoritmilor utilizați pentru instruirea re</w:t>
      </w:r>
      <w:r w:rsidR="00FB26EE">
        <w:rPr>
          <w:sz w:val="32"/>
          <w:szCs w:val="32"/>
        </w:rPr>
        <w:t>țelei.</w:t>
      </w:r>
      <w:r w:rsidRPr="00BF261B">
        <w:rPr>
          <w:sz w:val="32"/>
          <w:szCs w:val="32"/>
        </w:rPr>
        <w:t xml:space="preserve"> (Kerlirzinși Vallet, 1993).</w:t>
      </w:r>
    </w:p>
    <w:p w:rsidR="00991135" w:rsidRDefault="00991135" w:rsidP="00991135">
      <w:pPr>
        <w:jc w:val="both"/>
        <w:rPr>
          <w:sz w:val="32"/>
          <w:szCs w:val="32"/>
        </w:rPr>
      </w:pPr>
    </w:p>
    <w:p w:rsidR="00991135" w:rsidRDefault="00991135" w:rsidP="00991135">
      <w:pPr>
        <w:jc w:val="both"/>
        <w:rPr>
          <w:sz w:val="32"/>
          <w:szCs w:val="32"/>
        </w:rPr>
      </w:pPr>
      <w:r w:rsidRPr="00991135">
        <w:rPr>
          <w:sz w:val="32"/>
          <w:szCs w:val="32"/>
        </w:rPr>
        <w:t>7. Implementabilitatea VLSI</w:t>
      </w:r>
    </w:p>
    <w:p w:rsidR="00991135" w:rsidRDefault="002B2886" w:rsidP="00226BB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Natura</w:t>
      </w:r>
      <w:r w:rsidR="00991135" w:rsidRPr="00991135">
        <w:rPr>
          <w:sz w:val="32"/>
          <w:szCs w:val="32"/>
        </w:rPr>
        <w:t xml:space="preserve"> paralelă a unei rețele neuronale</w:t>
      </w:r>
      <w:r>
        <w:rPr>
          <w:sz w:val="32"/>
          <w:szCs w:val="32"/>
        </w:rPr>
        <w:t xml:space="preserve"> </w:t>
      </w:r>
      <w:r w:rsidR="00991135" w:rsidRPr="00991135">
        <w:rPr>
          <w:sz w:val="32"/>
          <w:szCs w:val="32"/>
        </w:rPr>
        <w:t xml:space="preserve">o face potențial </w:t>
      </w:r>
      <w:r w:rsidR="002C740B">
        <w:rPr>
          <w:sz w:val="32"/>
          <w:szCs w:val="32"/>
        </w:rPr>
        <w:t xml:space="preserve">mai </w:t>
      </w:r>
      <w:r w:rsidR="00991135" w:rsidRPr="00991135">
        <w:rPr>
          <w:sz w:val="32"/>
          <w:szCs w:val="32"/>
        </w:rPr>
        <w:t>rapid</w:t>
      </w:r>
      <w:r w:rsidR="002C740B">
        <w:rPr>
          <w:sz w:val="32"/>
          <w:szCs w:val="32"/>
        </w:rPr>
        <w:t>ă</w:t>
      </w:r>
      <w:r w:rsidR="00991135" w:rsidRPr="00991135">
        <w:rPr>
          <w:sz w:val="32"/>
          <w:szCs w:val="32"/>
        </w:rPr>
        <w:t xml:space="preserve"> pentru </w:t>
      </w:r>
      <w:r w:rsidR="002C740B">
        <w:rPr>
          <w:sz w:val="32"/>
          <w:szCs w:val="32"/>
        </w:rPr>
        <w:t>a computaționa</w:t>
      </w:r>
      <w:r w:rsidR="00991135" w:rsidRPr="00991135">
        <w:rPr>
          <w:sz w:val="32"/>
          <w:szCs w:val="32"/>
        </w:rPr>
        <w:t xml:space="preserve"> anumit</w:t>
      </w:r>
      <w:r w:rsidR="002C740B">
        <w:rPr>
          <w:sz w:val="32"/>
          <w:szCs w:val="32"/>
        </w:rPr>
        <w:t>e</w:t>
      </w:r>
      <w:r w:rsidR="00991135" w:rsidRPr="00991135">
        <w:rPr>
          <w:sz w:val="32"/>
          <w:szCs w:val="32"/>
        </w:rPr>
        <w:t xml:space="preserve"> sarcini. Aceeași caracteristică face</w:t>
      </w:r>
      <w:r w:rsidR="002C740B">
        <w:rPr>
          <w:sz w:val="32"/>
          <w:szCs w:val="32"/>
        </w:rPr>
        <w:t xml:space="preserve"> </w:t>
      </w:r>
      <w:r w:rsidR="00991135" w:rsidRPr="00991135">
        <w:rPr>
          <w:sz w:val="32"/>
          <w:szCs w:val="32"/>
        </w:rPr>
        <w:t>o rețea neuronală foarte potrivită pentru implementare</w:t>
      </w:r>
      <w:r w:rsidR="005879C6">
        <w:rPr>
          <w:sz w:val="32"/>
          <w:szCs w:val="32"/>
        </w:rPr>
        <w:t xml:space="preserve">a </w:t>
      </w:r>
      <w:r w:rsidR="00991135" w:rsidRPr="00991135">
        <w:rPr>
          <w:sz w:val="32"/>
          <w:szCs w:val="32"/>
        </w:rPr>
        <w:t>utilizând</w:t>
      </w:r>
      <w:r w:rsidR="005879C6">
        <w:rPr>
          <w:sz w:val="32"/>
          <w:szCs w:val="32"/>
        </w:rPr>
        <w:t xml:space="preserve"> tehnologii </w:t>
      </w:r>
      <w:r w:rsidR="005879C6" w:rsidRPr="00991135">
        <w:rPr>
          <w:sz w:val="32"/>
          <w:szCs w:val="32"/>
        </w:rPr>
        <w:t>(VLSI)</w:t>
      </w:r>
      <w:r w:rsidR="005879C6">
        <w:rPr>
          <w:sz w:val="32"/>
          <w:szCs w:val="32"/>
        </w:rPr>
        <w:t xml:space="preserve"> integrate</w:t>
      </w:r>
      <w:r w:rsidR="00991135" w:rsidRPr="00991135">
        <w:rPr>
          <w:sz w:val="32"/>
          <w:szCs w:val="32"/>
        </w:rPr>
        <w:t xml:space="preserve"> pe scară </w:t>
      </w:r>
      <w:r w:rsidR="005879C6">
        <w:rPr>
          <w:sz w:val="32"/>
          <w:szCs w:val="32"/>
        </w:rPr>
        <w:t xml:space="preserve">o </w:t>
      </w:r>
      <w:r w:rsidR="00991135" w:rsidRPr="00991135">
        <w:rPr>
          <w:sz w:val="32"/>
          <w:szCs w:val="32"/>
        </w:rPr>
        <w:t>largă</w:t>
      </w:r>
      <w:r w:rsidR="005879C6">
        <w:rPr>
          <w:sz w:val="32"/>
          <w:szCs w:val="32"/>
        </w:rPr>
        <w:t>.</w:t>
      </w:r>
      <w:r w:rsidR="00226BB9">
        <w:rPr>
          <w:sz w:val="32"/>
          <w:szCs w:val="32"/>
        </w:rPr>
        <w:t xml:space="preserve"> </w:t>
      </w:r>
      <w:r w:rsidR="00991135" w:rsidRPr="00991135">
        <w:rPr>
          <w:sz w:val="32"/>
          <w:szCs w:val="32"/>
        </w:rPr>
        <w:t xml:space="preserve">O </w:t>
      </w:r>
      <w:r w:rsidR="00226BB9">
        <w:rPr>
          <w:sz w:val="32"/>
          <w:szCs w:val="32"/>
        </w:rPr>
        <w:t>calitate</w:t>
      </w:r>
      <w:r w:rsidR="00991135" w:rsidRPr="00991135">
        <w:rPr>
          <w:sz w:val="32"/>
          <w:szCs w:val="32"/>
        </w:rPr>
        <w:t xml:space="preserve"> benefică a VLSI este că oferă o modalitate</w:t>
      </w:r>
      <w:r w:rsidR="00226BB9">
        <w:rPr>
          <w:sz w:val="32"/>
          <w:szCs w:val="32"/>
        </w:rPr>
        <w:t xml:space="preserve"> </w:t>
      </w:r>
      <w:r w:rsidR="00991135" w:rsidRPr="00991135">
        <w:rPr>
          <w:sz w:val="32"/>
          <w:szCs w:val="32"/>
        </w:rPr>
        <w:t>de a capta comportamente cu adevărat complexe într-un mod ierarhic (Mead, 1989).</w:t>
      </w:r>
    </w:p>
    <w:p w:rsidR="00226BB9" w:rsidRDefault="00226BB9" w:rsidP="00226BB9">
      <w:pPr>
        <w:jc w:val="both"/>
        <w:rPr>
          <w:sz w:val="32"/>
          <w:szCs w:val="32"/>
        </w:rPr>
      </w:pPr>
    </w:p>
    <w:p w:rsidR="00226BB9" w:rsidRDefault="00226BB9" w:rsidP="00226BB9">
      <w:pPr>
        <w:jc w:val="both"/>
        <w:rPr>
          <w:sz w:val="32"/>
          <w:szCs w:val="32"/>
        </w:rPr>
      </w:pPr>
      <w:r w:rsidRPr="00226BB9">
        <w:rPr>
          <w:sz w:val="32"/>
          <w:szCs w:val="32"/>
        </w:rPr>
        <w:t>8. Uniformitatea analizei și designului</w:t>
      </w:r>
    </w:p>
    <w:p w:rsidR="00226BB9" w:rsidRPr="00226BB9" w:rsidRDefault="00226BB9" w:rsidP="00066187">
      <w:pPr>
        <w:ind w:firstLine="720"/>
        <w:jc w:val="both"/>
        <w:rPr>
          <w:sz w:val="32"/>
          <w:szCs w:val="32"/>
        </w:rPr>
      </w:pPr>
      <w:r w:rsidRPr="00226BB9">
        <w:rPr>
          <w:sz w:val="32"/>
          <w:szCs w:val="32"/>
        </w:rPr>
        <w:t>În principiu, rețelele neuronale se bucură de tehnologii universale,</w:t>
      </w:r>
      <w:r w:rsidR="00066187">
        <w:rPr>
          <w:sz w:val="32"/>
          <w:szCs w:val="32"/>
        </w:rPr>
        <w:t xml:space="preserve"> </w:t>
      </w:r>
      <w:r w:rsidR="002D47A3">
        <w:rPr>
          <w:sz w:val="32"/>
          <w:szCs w:val="32"/>
        </w:rPr>
        <w:t>precum</w:t>
      </w:r>
      <w:r w:rsidRPr="00226BB9">
        <w:rPr>
          <w:sz w:val="32"/>
          <w:szCs w:val="32"/>
        </w:rPr>
        <w:t xml:space="preserve"> proce</w:t>
      </w:r>
      <w:r w:rsidR="002D47A3">
        <w:rPr>
          <w:sz w:val="32"/>
          <w:szCs w:val="32"/>
        </w:rPr>
        <w:t xml:space="preserve">soarele </w:t>
      </w:r>
      <w:r w:rsidRPr="00226BB9">
        <w:rPr>
          <w:sz w:val="32"/>
          <w:szCs w:val="32"/>
        </w:rPr>
        <w:t>de informații. Spunem acest lucru în sensul că se utilizează aceeași notație</w:t>
      </w:r>
      <w:r w:rsidR="002D47A3">
        <w:rPr>
          <w:sz w:val="32"/>
          <w:szCs w:val="32"/>
        </w:rPr>
        <w:t xml:space="preserve"> în </w:t>
      </w:r>
      <w:r w:rsidRPr="00226BB9">
        <w:rPr>
          <w:sz w:val="32"/>
          <w:szCs w:val="32"/>
        </w:rPr>
        <w:t>toate domeniile care implică aplicarea rețelelor neuronale. Această caracteristică se manifestă</w:t>
      </w:r>
      <w:r w:rsidR="002D47A3">
        <w:rPr>
          <w:sz w:val="32"/>
          <w:szCs w:val="32"/>
        </w:rPr>
        <w:t xml:space="preserve"> </w:t>
      </w:r>
      <w:r w:rsidRPr="00226BB9">
        <w:rPr>
          <w:sz w:val="32"/>
          <w:szCs w:val="32"/>
        </w:rPr>
        <w:t>în diverse feluri:</w:t>
      </w:r>
    </w:p>
    <w:p w:rsidR="00226BB9" w:rsidRPr="00226BB9" w:rsidRDefault="00226BB9" w:rsidP="00226BB9">
      <w:pPr>
        <w:jc w:val="both"/>
        <w:rPr>
          <w:sz w:val="32"/>
          <w:szCs w:val="32"/>
        </w:rPr>
      </w:pPr>
      <w:r w:rsidRPr="00226BB9">
        <w:rPr>
          <w:sz w:val="32"/>
          <w:szCs w:val="32"/>
        </w:rPr>
        <w:t xml:space="preserve">• Neuronii, într-o formă sau alta, reprezintă un ingredient comun tuturor </w:t>
      </w:r>
      <w:r w:rsidR="00AE71AF">
        <w:rPr>
          <w:sz w:val="32"/>
          <w:szCs w:val="32"/>
        </w:rPr>
        <w:t xml:space="preserve">rețelelor </w:t>
      </w:r>
      <w:r w:rsidRPr="00226BB9">
        <w:rPr>
          <w:sz w:val="32"/>
          <w:szCs w:val="32"/>
        </w:rPr>
        <w:t>neuron</w:t>
      </w:r>
      <w:r w:rsidR="00AE71AF">
        <w:rPr>
          <w:sz w:val="32"/>
          <w:szCs w:val="32"/>
        </w:rPr>
        <w:t>ale</w:t>
      </w:r>
      <w:r w:rsidRPr="00226BB9">
        <w:rPr>
          <w:sz w:val="32"/>
          <w:szCs w:val="32"/>
        </w:rPr>
        <w:t>.</w:t>
      </w:r>
    </w:p>
    <w:p w:rsidR="00226BB9" w:rsidRPr="00226BB9" w:rsidRDefault="00226BB9" w:rsidP="00226BB9">
      <w:pPr>
        <w:jc w:val="both"/>
        <w:rPr>
          <w:sz w:val="32"/>
          <w:szCs w:val="32"/>
        </w:rPr>
      </w:pPr>
      <w:r w:rsidRPr="00226BB9">
        <w:rPr>
          <w:sz w:val="32"/>
          <w:szCs w:val="32"/>
        </w:rPr>
        <w:t xml:space="preserve">• </w:t>
      </w:r>
      <w:r w:rsidR="00AE71AF">
        <w:rPr>
          <w:sz w:val="32"/>
          <w:szCs w:val="32"/>
        </w:rPr>
        <w:t>Fiind atât de comuni,</w:t>
      </w:r>
      <w:r w:rsidRPr="00226BB9">
        <w:rPr>
          <w:sz w:val="32"/>
          <w:szCs w:val="32"/>
        </w:rPr>
        <w:t xml:space="preserve"> </w:t>
      </w:r>
      <w:r w:rsidR="00AE71AF">
        <w:rPr>
          <w:sz w:val="32"/>
          <w:szCs w:val="32"/>
        </w:rPr>
        <w:t xml:space="preserve">este </w:t>
      </w:r>
      <w:r w:rsidRPr="00226BB9">
        <w:rPr>
          <w:sz w:val="32"/>
          <w:szCs w:val="32"/>
        </w:rPr>
        <w:t>posibilă partajarea teoriilor și algoritmilor de învățare în</w:t>
      </w:r>
      <w:r w:rsidR="00AE71AF">
        <w:rPr>
          <w:sz w:val="32"/>
          <w:szCs w:val="32"/>
        </w:rPr>
        <w:t xml:space="preserve"> </w:t>
      </w:r>
      <w:r w:rsidRPr="00226BB9">
        <w:rPr>
          <w:sz w:val="32"/>
          <w:szCs w:val="32"/>
        </w:rPr>
        <w:t xml:space="preserve">diferite </w:t>
      </w:r>
      <w:r w:rsidR="00AE71AF">
        <w:rPr>
          <w:sz w:val="32"/>
          <w:szCs w:val="32"/>
        </w:rPr>
        <w:t xml:space="preserve">domenii </w:t>
      </w:r>
      <w:r w:rsidRPr="00226BB9">
        <w:rPr>
          <w:sz w:val="32"/>
          <w:szCs w:val="32"/>
        </w:rPr>
        <w:t>ale rețelelor neuronale.</w:t>
      </w:r>
    </w:p>
    <w:p w:rsidR="00226BB9" w:rsidRDefault="00226BB9" w:rsidP="00226BB9">
      <w:pPr>
        <w:jc w:val="both"/>
        <w:rPr>
          <w:sz w:val="32"/>
          <w:szCs w:val="32"/>
        </w:rPr>
      </w:pPr>
      <w:r w:rsidRPr="00226BB9">
        <w:rPr>
          <w:sz w:val="32"/>
          <w:szCs w:val="32"/>
        </w:rPr>
        <w:t>• Rețelele modulare pot fi construite printr-o integrare fără întreruperi a modulelor.</w:t>
      </w:r>
    </w:p>
    <w:p w:rsidR="00066187" w:rsidRDefault="00066187" w:rsidP="00226BB9">
      <w:pPr>
        <w:jc w:val="both"/>
        <w:rPr>
          <w:sz w:val="32"/>
          <w:szCs w:val="32"/>
        </w:rPr>
      </w:pPr>
    </w:p>
    <w:p w:rsidR="00175C86" w:rsidRDefault="00175C86" w:rsidP="00226BB9">
      <w:pPr>
        <w:jc w:val="both"/>
        <w:rPr>
          <w:sz w:val="32"/>
          <w:szCs w:val="32"/>
        </w:rPr>
      </w:pPr>
    </w:p>
    <w:p w:rsidR="00175C86" w:rsidRDefault="00175C86" w:rsidP="00226BB9">
      <w:pPr>
        <w:jc w:val="both"/>
        <w:rPr>
          <w:sz w:val="32"/>
          <w:szCs w:val="32"/>
        </w:rPr>
      </w:pPr>
    </w:p>
    <w:p w:rsidR="00A951C3" w:rsidRDefault="00066187" w:rsidP="00066187">
      <w:pPr>
        <w:jc w:val="both"/>
        <w:rPr>
          <w:sz w:val="32"/>
          <w:szCs w:val="32"/>
        </w:rPr>
      </w:pPr>
      <w:r w:rsidRPr="00066187">
        <w:rPr>
          <w:sz w:val="32"/>
          <w:szCs w:val="32"/>
        </w:rPr>
        <w:lastRenderedPageBreak/>
        <w:t>9. Analogie neurobiologică</w:t>
      </w:r>
    </w:p>
    <w:p w:rsidR="00066187" w:rsidRDefault="00C16175" w:rsidP="000A51D0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Creierul uman stă la  baza d</w:t>
      </w:r>
      <w:r w:rsidR="00066187" w:rsidRPr="00066187">
        <w:rPr>
          <w:sz w:val="32"/>
          <w:szCs w:val="32"/>
        </w:rPr>
        <w:t>esignul</w:t>
      </w:r>
      <w:r>
        <w:rPr>
          <w:sz w:val="32"/>
          <w:szCs w:val="32"/>
        </w:rPr>
        <w:t>ui</w:t>
      </w:r>
      <w:r w:rsidR="00066187" w:rsidRPr="00066187">
        <w:rPr>
          <w:sz w:val="32"/>
          <w:szCs w:val="32"/>
        </w:rPr>
        <w:t xml:space="preserve"> unei rețele neuronale</w:t>
      </w:r>
      <w:r w:rsidR="005F2599">
        <w:rPr>
          <w:sz w:val="32"/>
          <w:szCs w:val="32"/>
        </w:rPr>
        <w:t>. A</w:t>
      </w:r>
      <w:r w:rsidR="00175C86">
        <w:rPr>
          <w:sz w:val="32"/>
          <w:szCs w:val="32"/>
        </w:rPr>
        <w:t xml:space="preserve">cest lucru </w:t>
      </w:r>
      <w:r w:rsidR="00066187" w:rsidRPr="00066187">
        <w:rPr>
          <w:sz w:val="32"/>
          <w:szCs w:val="32"/>
        </w:rPr>
        <w:t>dov</w:t>
      </w:r>
      <w:r>
        <w:rPr>
          <w:sz w:val="32"/>
          <w:szCs w:val="32"/>
        </w:rPr>
        <w:t>edește faptul că</w:t>
      </w:r>
      <w:r w:rsidR="00066187" w:rsidRPr="00066187">
        <w:rPr>
          <w:sz w:val="32"/>
          <w:szCs w:val="32"/>
        </w:rPr>
        <w:t xml:space="preserve"> prelucrarea paralelă tolerantă la erori</w:t>
      </w:r>
      <w:r w:rsidR="00175C86">
        <w:rPr>
          <w:sz w:val="32"/>
          <w:szCs w:val="32"/>
        </w:rPr>
        <w:t xml:space="preserve"> este </w:t>
      </w:r>
      <w:r w:rsidR="00066187" w:rsidRPr="00066187">
        <w:rPr>
          <w:sz w:val="32"/>
          <w:szCs w:val="32"/>
        </w:rPr>
        <w:t>nu numai fizic posibil, dar și rapid</w:t>
      </w:r>
      <w:r w:rsidR="00175C86">
        <w:rPr>
          <w:sz w:val="32"/>
          <w:szCs w:val="32"/>
        </w:rPr>
        <w:t>ă</w:t>
      </w:r>
      <w:r w:rsidR="00066187" w:rsidRPr="00066187">
        <w:rPr>
          <w:sz w:val="32"/>
          <w:szCs w:val="32"/>
        </w:rPr>
        <w:t xml:space="preserve"> și puternic</w:t>
      </w:r>
      <w:r w:rsidR="00175C86">
        <w:rPr>
          <w:sz w:val="32"/>
          <w:szCs w:val="32"/>
        </w:rPr>
        <w:t>ă</w:t>
      </w:r>
      <w:r w:rsidR="00066187" w:rsidRPr="00066187">
        <w:rPr>
          <w:sz w:val="32"/>
          <w:szCs w:val="32"/>
        </w:rPr>
        <w:t xml:space="preserve">. Neurobiologii </w:t>
      </w:r>
      <w:r w:rsidR="006E22A6">
        <w:rPr>
          <w:sz w:val="32"/>
          <w:szCs w:val="32"/>
        </w:rPr>
        <w:t>utilizează, într-o manieră artificială,</w:t>
      </w:r>
      <w:r w:rsidR="00066187" w:rsidRPr="00066187">
        <w:rPr>
          <w:sz w:val="32"/>
          <w:szCs w:val="32"/>
        </w:rPr>
        <w:t xml:space="preserve"> rețele neuronale ca</w:t>
      </w:r>
      <w:r w:rsidR="006E22A6">
        <w:rPr>
          <w:sz w:val="32"/>
          <w:szCs w:val="32"/>
        </w:rPr>
        <w:t xml:space="preserve"> un</w:t>
      </w:r>
      <w:r w:rsidR="00066187" w:rsidRPr="00066187">
        <w:rPr>
          <w:sz w:val="32"/>
          <w:szCs w:val="32"/>
        </w:rPr>
        <w:t xml:space="preserve"> instrument de cercetare pentru interpretarea </w:t>
      </w:r>
      <w:r w:rsidR="006E22A6">
        <w:rPr>
          <w:sz w:val="32"/>
          <w:szCs w:val="32"/>
        </w:rPr>
        <w:t xml:space="preserve">fenomenelor </w:t>
      </w:r>
      <w:r w:rsidR="00066187" w:rsidRPr="00066187">
        <w:rPr>
          <w:sz w:val="32"/>
          <w:szCs w:val="32"/>
        </w:rPr>
        <w:t>neurobiologic</w:t>
      </w:r>
      <w:r w:rsidR="006E22A6">
        <w:rPr>
          <w:sz w:val="32"/>
          <w:szCs w:val="32"/>
        </w:rPr>
        <w:t>e.</w:t>
      </w:r>
      <w:r w:rsidR="00066187" w:rsidRPr="00066187">
        <w:rPr>
          <w:sz w:val="32"/>
          <w:szCs w:val="32"/>
        </w:rPr>
        <w:t xml:space="preserve"> Pe de altă parte, inginerii </w:t>
      </w:r>
      <w:r w:rsidR="005F2599">
        <w:rPr>
          <w:sz w:val="32"/>
          <w:szCs w:val="32"/>
        </w:rPr>
        <w:t xml:space="preserve">folosesc </w:t>
      </w:r>
      <w:r w:rsidR="00066187" w:rsidRPr="00066187">
        <w:rPr>
          <w:sz w:val="32"/>
          <w:szCs w:val="32"/>
        </w:rPr>
        <w:t>neurobiologia pentru</w:t>
      </w:r>
      <w:r w:rsidR="005F2599">
        <w:rPr>
          <w:sz w:val="32"/>
          <w:szCs w:val="32"/>
        </w:rPr>
        <w:t>a găsi</w:t>
      </w:r>
      <w:r w:rsidR="00066187" w:rsidRPr="00066187">
        <w:rPr>
          <w:sz w:val="32"/>
          <w:szCs w:val="32"/>
        </w:rPr>
        <w:t xml:space="preserve"> idei noi</w:t>
      </w:r>
      <w:r w:rsidR="005F2599">
        <w:rPr>
          <w:sz w:val="32"/>
          <w:szCs w:val="32"/>
        </w:rPr>
        <w:t xml:space="preserve"> de </w:t>
      </w:r>
      <w:r w:rsidR="00066187" w:rsidRPr="00066187">
        <w:rPr>
          <w:sz w:val="32"/>
          <w:szCs w:val="32"/>
        </w:rPr>
        <w:t>rezolv</w:t>
      </w:r>
      <w:r w:rsidR="005F2599">
        <w:rPr>
          <w:sz w:val="32"/>
          <w:szCs w:val="32"/>
        </w:rPr>
        <w:t>are a unor</w:t>
      </w:r>
      <w:r w:rsidR="00066187" w:rsidRPr="00066187">
        <w:rPr>
          <w:sz w:val="32"/>
          <w:szCs w:val="32"/>
        </w:rPr>
        <w:t xml:space="preserve"> probleme mai complexe decât cele bazate pe designul convențional</w:t>
      </w:r>
      <w:r w:rsidR="005F2599">
        <w:rPr>
          <w:sz w:val="32"/>
          <w:szCs w:val="32"/>
        </w:rPr>
        <w:t xml:space="preserve">, </w:t>
      </w:r>
      <w:r w:rsidR="00066187" w:rsidRPr="00066187">
        <w:rPr>
          <w:sz w:val="32"/>
          <w:szCs w:val="32"/>
        </w:rPr>
        <w:t xml:space="preserve">tehnic. Aceste două </w:t>
      </w:r>
      <w:r w:rsidR="000A51D0">
        <w:rPr>
          <w:sz w:val="32"/>
          <w:szCs w:val="32"/>
        </w:rPr>
        <w:t>perspective</w:t>
      </w:r>
      <w:r w:rsidR="00066187" w:rsidRPr="00066187">
        <w:rPr>
          <w:sz w:val="32"/>
          <w:szCs w:val="32"/>
        </w:rPr>
        <w:t xml:space="preserve"> sunt ilustrate </w:t>
      </w:r>
      <w:r w:rsidR="000A51D0">
        <w:rPr>
          <w:sz w:val="32"/>
          <w:szCs w:val="32"/>
        </w:rPr>
        <w:t>în</w:t>
      </w:r>
      <w:r w:rsidR="00066187" w:rsidRPr="00066187">
        <w:rPr>
          <w:sz w:val="32"/>
          <w:szCs w:val="32"/>
        </w:rPr>
        <w:t xml:space="preserve"> următoarele două</w:t>
      </w:r>
      <w:r w:rsidR="000A51D0">
        <w:rPr>
          <w:sz w:val="32"/>
          <w:szCs w:val="32"/>
        </w:rPr>
        <w:t xml:space="preserve"> </w:t>
      </w:r>
      <w:r w:rsidR="00066187" w:rsidRPr="00066187">
        <w:rPr>
          <w:sz w:val="32"/>
          <w:szCs w:val="32"/>
        </w:rPr>
        <w:t>exemple:</w:t>
      </w:r>
    </w:p>
    <w:p w:rsidR="00066187" w:rsidRDefault="00066187" w:rsidP="00226BB9">
      <w:pPr>
        <w:jc w:val="both"/>
        <w:rPr>
          <w:sz w:val="32"/>
          <w:szCs w:val="32"/>
        </w:rPr>
      </w:pPr>
    </w:p>
    <w:p w:rsidR="005D47D2" w:rsidRDefault="005D47D2" w:rsidP="00226BB9">
      <w:pPr>
        <w:jc w:val="both"/>
        <w:rPr>
          <w:sz w:val="32"/>
          <w:szCs w:val="3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300"/>
      </w:tblGrid>
      <w:tr w:rsidR="00527F38" w:rsidTr="0052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Pr="00277BA6" w:rsidRDefault="00527F38" w:rsidP="00226BB9">
            <w:pPr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Nume caz de utilizare</w:t>
            </w:r>
          </w:p>
        </w:tc>
        <w:tc>
          <w:tcPr>
            <w:tcW w:w="6300" w:type="dxa"/>
          </w:tcPr>
          <w:p w:rsidR="00527F38" w:rsidRPr="0010721D" w:rsidRDefault="0010721D" w:rsidP="00226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Generare piesa</w:t>
            </w:r>
          </w:p>
        </w:tc>
      </w:tr>
      <w:tr w:rsidR="00527F38" w:rsidTr="0052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226BB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</w:t>
            </w:r>
          </w:p>
        </w:tc>
        <w:tc>
          <w:tcPr>
            <w:tcW w:w="6300" w:type="dxa"/>
          </w:tcPr>
          <w:p w:rsidR="00527F38" w:rsidRDefault="0010721D" w:rsidP="00226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</w:t>
            </w:r>
          </w:p>
        </w:tc>
      </w:tr>
      <w:tr w:rsidR="00527F38" w:rsidTr="00527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226BB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Flux de evenimente</w:t>
            </w:r>
          </w:p>
        </w:tc>
        <w:tc>
          <w:tcPr>
            <w:tcW w:w="6300" w:type="dxa"/>
          </w:tcPr>
          <w:p w:rsidR="00527F38" w:rsidRDefault="0010721D" w:rsidP="0010721D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Clientul</w:t>
            </w:r>
            <w:r w:rsidR="00F74ACB">
              <w:rPr>
                <w:sz w:val="32"/>
                <w:szCs w:val="32"/>
              </w:rPr>
              <w:t xml:space="preserve"> dă click pe butonul „</w:t>
            </w:r>
            <w:r w:rsidR="00411EEF">
              <w:rPr>
                <w:sz w:val="32"/>
                <w:szCs w:val="32"/>
              </w:rPr>
              <w:t>Generare piesă</w:t>
            </w:r>
            <w:r w:rsidR="00F74ACB">
              <w:rPr>
                <w:sz w:val="32"/>
                <w:szCs w:val="32"/>
              </w:rPr>
              <w:t>”</w:t>
            </w:r>
          </w:p>
          <w:p w:rsidR="00411EEF" w:rsidRPr="0010721D" w:rsidRDefault="00411EEF" w:rsidP="00F6674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52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226BB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Conditii de intrare</w:t>
            </w:r>
          </w:p>
        </w:tc>
        <w:tc>
          <w:tcPr>
            <w:tcW w:w="6300" w:type="dxa"/>
          </w:tcPr>
          <w:p w:rsidR="00527F38" w:rsidRDefault="00527F38" w:rsidP="00226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527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226BB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Conditii de iesire</w:t>
            </w:r>
          </w:p>
        </w:tc>
        <w:tc>
          <w:tcPr>
            <w:tcW w:w="6300" w:type="dxa"/>
          </w:tcPr>
          <w:p w:rsidR="00527F38" w:rsidRDefault="00527F38" w:rsidP="00226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52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226BB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Cerinta de calitate</w:t>
            </w:r>
          </w:p>
        </w:tc>
        <w:tc>
          <w:tcPr>
            <w:tcW w:w="6300" w:type="dxa"/>
          </w:tcPr>
          <w:p w:rsidR="00527F38" w:rsidRDefault="00527F38" w:rsidP="00226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5D47D2" w:rsidRDefault="005D47D2" w:rsidP="00226BB9">
      <w:pPr>
        <w:jc w:val="both"/>
        <w:rPr>
          <w:sz w:val="32"/>
          <w:szCs w:val="32"/>
        </w:rPr>
      </w:pPr>
      <w:bookmarkStart w:id="0" w:name="_GoBack"/>
      <w:bookmarkEnd w:id="0"/>
    </w:p>
    <w:p w:rsidR="00527F38" w:rsidRDefault="00527F38" w:rsidP="00527F38">
      <w:pPr>
        <w:jc w:val="both"/>
        <w:rPr>
          <w:sz w:val="32"/>
          <w:szCs w:val="32"/>
        </w:rPr>
      </w:pPr>
    </w:p>
    <w:p w:rsidR="00527F38" w:rsidRDefault="00527F38" w:rsidP="00527F38">
      <w:pPr>
        <w:jc w:val="both"/>
        <w:rPr>
          <w:sz w:val="32"/>
          <w:szCs w:val="32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0"/>
        <w:gridCol w:w="6300"/>
      </w:tblGrid>
      <w:tr w:rsidR="00527F38" w:rsidTr="00AF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Pr="00277BA6" w:rsidRDefault="00527F38" w:rsidP="00AF5B21">
            <w:pPr>
              <w:jc w:val="both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Nume caz de utilizare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AF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AF5B2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AF5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AF5B2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Flux de evenimente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AF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AF5B2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Conditii de intrare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AF5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AF5B2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Conditii de iesire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27F38" w:rsidTr="00AF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527F38" w:rsidRDefault="00527F38" w:rsidP="00AF5B2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Cerinta de calitate</w:t>
            </w:r>
          </w:p>
        </w:tc>
        <w:tc>
          <w:tcPr>
            <w:tcW w:w="6300" w:type="dxa"/>
          </w:tcPr>
          <w:p w:rsidR="00527F38" w:rsidRDefault="00527F38" w:rsidP="00AF5B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527F38" w:rsidRPr="0086283E" w:rsidRDefault="00527F38" w:rsidP="00527F38">
      <w:pPr>
        <w:jc w:val="both"/>
        <w:rPr>
          <w:sz w:val="32"/>
          <w:szCs w:val="32"/>
        </w:rPr>
      </w:pPr>
    </w:p>
    <w:p w:rsidR="00527F38" w:rsidRPr="0086283E" w:rsidRDefault="00527F38" w:rsidP="00226BB9">
      <w:pPr>
        <w:jc w:val="both"/>
        <w:rPr>
          <w:sz w:val="32"/>
          <w:szCs w:val="32"/>
        </w:rPr>
      </w:pPr>
    </w:p>
    <w:sectPr w:rsidR="00527F38" w:rsidRPr="0086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7B43"/>
    <w:multiLevelType w:val="hybridMultilevel"/>
    <w:tmpl w:val="01D2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F7"/>
    <w:rsid w:val="00015F23"/>
    <w:rsid w:val="00066187"/>
    <w:rsid w:val="000A51D0"/>
    <w:rsid w:val="000D715A"/>
    <w:rsid w:val="0010721D"/>
    <w:rsid w:val="001311F7"/>
    <w:rsid w:val="00133FE5"/>
    <w:rsid w:val="00175C86"/>
    <w:rsid w:val="001769CF"/>
    <w:rsid w:val="00226BB9"/>
    <w:rsid w:val="00277BA6"/>
    <w:rsid w:val="002B2886"/>
    <w:rsid w:val="002C740B"/>
    <w:rsid w:val="002D47A3"/>
    <w:rsid w:val="00323ED0"/>
    <w:rsid w:val="00405E83"/>
    <w:rsid w:val="00411EEF"/>
    <w:rsid w:val="004F61C7"/>
    <w:rsid w:val="00511452"/>
    <w:rsid w:val="00527F38"/>
    <w:rsid w:val="005879C6"/>
    <w:rsid w:val="005D47D2"/>
    <w:rsid w:val="005D5241"/>
    <w:rsid w:val="005F2599"/>
    <w:rsid w:val="00602B53"/>
    <w:rsid w:val="006A697C"/>
    <w:rsid w:val="006E22A6"/>
    <w:rsid w:val="007259EE"/>
    <w:rsid w:val="00780013"/>
    <w:rsid w:val="007B3D5F"/>
    <w:rsid w:val="0086283E"/>
    <w:rsid w:val="00891CBB"/>
    <w:rsid w:val="00991135"/>
    <w:rsid w:val="00A049E1"/>
    <w:rsid w:val="00A951C3"/>
    <w:rsid w:val="00AA418F"/>
    <w:rsid w:val="00AE71AF"/>
    <w:rsid w:val="00BF261B"/>
    <w:rsid w:val="00C16175"/>
    <w:rsid w:val="00C94C6B"/>
    <w:rsid w:val="00D55D2A"/>
    <w:rsid w:val="00D72277"/>
    <w:rsid w:val="00DB72C8"/>
    <w:rsid w:val="00E14D97"/>
    <w:rsid w:val="00E45C65"/>
    <w:rsid w:val="00ED5251"/>
    <w:rsid w:val="00F66740"/>
    <w:rsid w:val="00F74ACB"/>
    <w:rsid w:val="00F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21B8"/>
  <w15:chartTrackingRefBased/>
  <w15:docId w15:val="{7862FD7A-A4B8-4713-A88D-A3DB3AA1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77B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0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75A92C1-F4A6-4450-8790-FEF0E794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First Last</cp:lastModifiedBy>
  <cp:revision>9</cp:revision>
  <dcterms:created xsi:type="dcterms:W3CDTF">2019-06-15T17:47:00Z</dcterms:created>
  <dcterms:modified xsi:type="dcterms:W3CDTF">2019-06-16T16:11:00Z</dcterms:modified>
</cp:coreProperties>
</file>