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414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2FF236BF" w14:textId="68FCF30C" w:rsidR="00E70D6E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 gestioneaza task-urile unei persoane active. Informatiile sunt preluate dintr-un</w:t>
      </w:r>
      <w:r w:rsidR="00E70D6E">
        <w:rPr>
          <w:rFonts w:cstheme="minorHAnsi"/>
        </w:rPr>
        <w:t xml:space="preserve"> fisier JSON</w:t>
      </w:r>
      <w:r>
        <w:rPr>
          <w:rFonts w:cstheme="minorHAnsi"/>
        </w:rPr>
        <w:t>.</w:t>
      </w:r>
      <w:r w:rsidR="00E70D6E">
        <w:rPr>
          <w:rFonts w:cstheme="minorHAnsi"/>
        </w:rPr>
        <w:t xml:space="preserve"> In cadrul fisierului exista o lista cu taskuri. Daca nu exista taskuri deloc, se afla o lista vida.</w:t>
      </w:r>
      <w:r>
        <w:rPr>
          <w:rFonts w:cstheme="minorHAnsi"/>
        </w:rPr>
        <w:t xml:space="preserve"> </w:t>
      </w:r>
      <w:r w:rsidR="00E70D6E">
        <w:rPr>
          <w:rFonts w:cstheme="minorHAnsi"/>
        </w:rPr>
        <w:t>Un task este caracterizat de urmatoarele proprietati: un id unic – numar intreg, descrierea – un string, data si ora de inceput, data si ora de sfarsit in format “mm:hh DD:MM:YYYY”. Intervalul de timp este un intreg – numarul de ore la care taskul se repeta. Daca taskul nu este repetitiv, intregul este -1. Taskul poate fi activ sau nu</w:t>
      </w:r>
      <w:r w:rsidR="009F5281">
        <w:rPr>
          <w:rFonts w:cstheme="minorHAnsi"/>
        </w:rPr>
        <w:t xml:space="preserve"> – True sau False in functie de caz.</w:t>
      </w:r>
    </w:p>
    <w:p w14:paraId="59BC64EA" w14:textId="196FE6D7" w:rsidR="00C23E10" w:rsidRDefault="00C23E1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Ex de fisier json:</w:t>
      </w:r>
    </w:p>
    <w:p w14:paraId="25D76759" w14:textId="77777777" w:rsidR="00C23E10" w:rsidRDefault="00C23E1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[</w:t>
      </w:r>
    </w:p>
    <w:p w14:paraId="1A0A4CD2" w14:textId="77777777" w:rsidR="00C23E10" w:rsidRDefault="00C23E1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  <w:t>{</w:t>
      </w:r>
    </w:p>
    <w:p w14:paraId="411BB7DD" w14:textId="2B6147FF" w:rsidR="00C23E10" w:rsidRDefault="00C23E1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‘id’: 5,</w:t>
      </w:r>
    </w:p>
    <w:p w14:paraId="4CC8CDD6" w14:textId="56E16BA8" w:rsidR="00C23E10" w:rsidRDefault="00C23E1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‘descriere’: “ceva acolo”,</w:t>
      </w:r>
    </w:p>
    <w:p w14:paraId="429BA175" w14:textId="4B2E8114" w:rsidR="00C23E10" w:rsidRDefault="00C23E1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‘data_inceput’: “12:40 04:03:2025”,</w:t>
      </w:r>
    </w:p>
    <w:p w14:paraId="132EF82A" w14:textId="1BB723FB" w:rsidR="00C23E10" w:rsidRDefault="00C23E10" w:rsidP="00C23E1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‘data_</w:t>
      </w:r>
      <w:r>
        <w:rPr>
          <w:rFonts w:cstheme="minorHAnsi"/>
        </w:rPr>
        <w:t>final</w:t>
      </w:r>
      <w:r>
        <w:rPr>
          <w:rFonts w:cstheme="minorHAnsi"/>
        </w:rPr>
        <w:t>: “12:40 04:03:2025”</w:t>
      </w:r>
      <w:r>
        <w:rPr>
          <w:rFonts w:cstheme="minorHAnsi"/>
        </w:rPr>
        <w:t>,</w:t>
      </w:r>
    </w:p>
    <w:p w14:paraId="088454DB" w14:textId="641AFD44" w:rsidR="00C23E10" w:rsidRDefault="00C23E10" w:rsidP="00C23E1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‘repetitie’: 4,</w:t>
      </w:r>
    </w:p>
    <w:p w14:paraId="692A348D" w14:textId="44B1769B" w:rsidR="00C23E10" w:rsidRDefault="00C23E10" w:rsidP="00C23E1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‘activ’: True</w:t>
      </w:r>
    </w:p>
    <w:p w14:paraId="6824AF3B" w14:textId="4FB97D57" w:rsidR="00C23E10" w:rsidRDefault="00C23E10" w:rsidP="00C23E10">
      <w:pPr>
        <w:widowControl w:val="0"/>
        <w:autoSpaceDE w:val="0"/>
        <w:autoSpaceDN w:val="0"/>
        <w:adjustRightInd w:val="0"/>
        <w:spacing w:after="0" w:line="240" w:lineRule="auto"/>
        <w:ind w:right="75" w:firstLine="720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551719C4" w14:textId="53A47B8D" w:rsidR="00C23E10" w:rsidRPr="00E70D6E" w:rsidRDefault="00C23E1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]</w:t>
      </w:r>
    </w:p>
    <w:p w14:paraId="1BDDF979" w14:textId="6793E62D" w:rsidR="00B46581" w:rsidRPr="002F3CF4" w:rsidRDefault="00E8694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2DB849E9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14:paraId="11F836E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A5F0BCA" w14:textId="24147A51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  <w:r w:rsidR="009F5281">
        <w:rPr>
          <w:rFonts w:cstheme="minorHAnsi"/>
        </w:rPr>
        <w:t xml:space="preserve"> Un task planificat este un task activ. De asemenea, se pot afisa toate taskurile, si cele active si celelate de oricand.</w:t>
      </w:r>
    </w:p>
    <w:p w14:paraId="2B54365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8B5D8CF" w14:textId="67A80819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9F5281">
        <w:rPr>
          <w:rFonts w:cstheme="minorHAnsi"/>
        </w:rPr>
        <w:t>Pentru un task din lista de taskuri (planificate sau nu), dupa selectie, se afiseaza toate informatiile – descrierea, data de inceput si final, repetitia si daca e activ sau nu.</w:t>
      </w:r>
    </w:p>
    <w:p w14:paraId="534B6D4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FACA5E6" w14:textId="345D650D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E70D6E">
        <w:rPr>
          <w:rFonts w:cstheme="minorHAnsi"/>
        </w:rPr>
        <w:t xml:space="preserve">Pentru un task caracterizat de un ID unic (acesta se selecteaza din lista in care apar toate taskurile) </w:t>
      </w:r>
      <w:r w:rsidR="009F5281">
        <w:rPr>
          <w:rFonts w:cstheme="minorHAnsi"/>
        </w:rPr>
        <w:t>se pot modifica descrierea, data de inceput, cea de final, daca e active sau nu si daca se repeta sau nu.</w:t>
      </w:r>
    </w:p>
    <w:p w14:paraId="6D651F4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B6CCB04" w14:textId="6F196318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9F5281">
        <w:rPr>
          <w:rFonts w:cstheme="minorHAnsi"/>
        </w:rPr>
        <w:t xml:space="preserve">Un task caracterizat de un ID unic (acesta se selecteaza din lista) se poate sterge. 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A3241" w14:textId="77777777" w:rsidR="00FB0AA2" w:rsidRDefault="00FB0AA2" w:rsidP="005F6A53">
      <w:pPr>
        <w:spacing w:after="0" w:line="240" w:lineRule="auto"/>
      </w:pPr>
      <w:r>
        <w:separator/>
      </w:r>
    </w:p>
  </w:endnote>
  <w:endnote w:type="continuationSeparator" w:id="0">
    <w:p w14:paraId="3BF7CA08" w14:textId="77777777" w:rsidR="00FB0AA2" w:rsidRDefault="00FB0AA2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1CA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56B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BD062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56B98" w14:textId="77777777" w:rsidR="00FB0AA2" w:rsidRDefault="00FB0AA2" w:rsidP="005F6A53">
      <w:pPr>
        <w:spacing w:after="0" w:line="240" w:lineRule="auto"/>
      </w:pPr>
      <w:r>
        <w:separator/>
      </w:r>
    </w:p>
  </w:footnote>
  <w:footnote w:type="continuationSeparator" w:id="0">
    <w:p w14:paraId="379C7C60" w14:textId="77777777" w:rsidR="00FB0AA2" w:rsidRDefault="00FB0AA2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A30C3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D016" w14:textId="0731BEB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9179A09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60BE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1942914">
    <w:abstractNumId w:val="16"/>
  </w:num>
  <w:num w:numId="2" w16cid:durableId="731924516">
    <w:abstractNumId w:val="10"/>
  </w:num>
  <w:num w:numId="3" w16cid:durableId="1779716294">
    <w:abstractNumId w:val="0"/>
  </w:num>
  <w:num w:numId="4" w16cid:durableId="760369974">
    <w:abstractNumId w:val="5"/>
  </w:num>
  <w:num w:numId="5" w16cid:durableId="139463267">
    <w:abstractNumId w:val="2"/>
  </w:num>
  <w:num w:numId="6" w16cid:durableId="122121645">
    <w:abstractNumId w:val="1"/>
  </w:num>
  <w:num w:numId="7" w16cid:durableId="2048875729">
    <w:abstractNumId w:val="3"/>
  </w:num>
  <w:num w:numId="8" w16cid:durableId="665478606">
    <w:abstractNumId w:val="9"/>
  </w:num>
  <w:num w:numId="9" w16cid:durableId="2097247403">
    <w:abstractNumId w:val="4"/>
  </w:num>
  <w:num w:numId="10" w16cid:durableId="1876118174">
    <w:abstractNumId w:val="6"/>
  </w:num>
  <w:num w:numId="11" w16cid:durableId="1943879655">
    <w:abstractNumId w:val="15"/>
  </w:num>
  <w:num w:numId="12" w16cid:durableId="827332772">
    <w:abstractNumId w:val="7"/>
  </w:num>
  <w:num w:numId="13" w16cid:durableId="913315758">
    <w:abstractNumId w:val="17"/>
  </w:num>
  <w:num w:numId="14" w16cid:durableId="193344357">
    <w:abstractNumId w:val="12"/>
  </w:num>
  <w:num w:numId="15" w16cid:durableId="831720691">
    <w:abstractNumId w:val="11"/>
  </w:num>
  <w:num w:numId="16" w16cid:durableId="1300306598">
    <w:abstractNumId w:val="19"/>
  </w:num>
  <w:num w:numId="17" w16cid:durableId="221672663">
    <w:abstractNumId w:val="8"/>
  </w:num>
  <w:num w:numId="18" w16cid:durableId="581062580">
    <w:abstractNumId w:val="14"/>
  </w:num>
  <w:num w:numId="19" w16cid:durableId="954867599">
    <w:abstractNumId w:val="13"/>
  </w:num>
  <w:num w:numId="20" w16cid:durableId="11199077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1244"/>
    <w:rsid w:val="007C4E81"/>
    <w:rsid w:val="007E6CC4"/>
    <w:rsid w:val="008004F8"/>
    <w:rsid w:val="008038AB"/>
    <w:rsid w:val="00811C92"/>
    <w:rsid w:val="00823ED1"/>
    <w:rsid w:val="00844BA3"/>
    <w:rsid w:val="00863C9E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5281"/>
    <w:rsid w:val="00A05418"/>
    <w:rsid w:val="00A055F8"/>
    <w:rsid w:val="00A06B12"/>
    <w:rsid w:val="00A352CC"/>
    <w:rsid w:val="00A40207"/>
    <w:rsid w:val="00A47BD4"/>
    <w:rsid w:val="00A64453"/>
    <w:rsid w:val="00A86A93"/>
    <w:rsid w:val="00AD2B8E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23E10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70D6E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  <w:rsid w:val="00FB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EF870"/>
  <w15:docId w15:val="{D6042532-BC59-49AA-B04D-A11516B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ANDREI-IOAN ȚARCĂ</cp:lastModifiedBy>
  <cp:revision>142</cp:revision>
  <cp:lastPrinted>2020-02-14T11:16:00Z</cp:lastPrinted>
  <dcterms:created xsi:type="dcterms:W3CDTF">2013-01-24T20:28:00Z</dcterms:created>
  <dcterms:modified xsi:type="dcterms:W3CDTF">2025-03-13T20:09:00Z</dcterms:modified>
</cp:coreProperties>
</file>