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nuei76j6ezkw" w:id="0"/>
      <w:bookmarkEnd w:id="0"/>
      <w:r w:rsidDel="00000000" w:rsidR="00000000" w:rsidRPr="00000000">
        <w:rPr>
          <w:rtl w:val="0"/>
        </w:rPr>
        <w:t xml:space="preserve">Keuzedeel </w:t>
        <w:br w:type="textWrapping"/>
        <w:t xml:space="preserve">Special Input/Output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z w:val="60"/>
          <w:szCs w:val="60"/>
        </w:rPr>
      </w:pPr>
      <w:bookmarkStart w:colFirst="0" w:colLast="0" w:name="_c0tetawr0sp1" w:id="1"/>
      <w:bookmarkEnd w:id="1"/>
      <w:r w:rsidDel="00000000" w:rsidR="00000000" w:rsidRPr="00000000">
        <w:rPr>
          <w:rtl w:val="0"/>
        </w:rPr>
        <w:t xml:space="preserve">Onderzoek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n0eou31m74ei" w:id="2"/>
      <w:bookmarkEnd w:id="2"/>
      <w:r w:rsidDel="00000000" w:rsidR="00000000" w:rsidRPr="00000000">
        <w:rPr/>
        <w:drawing>
          <wp:inline distB="114300" distT="114300" distL="114300" distR="114300">
            <wp:extent cx="5715000" cy="3333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#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&lt;naam1&gt;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&lt;naam2&gt;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&lt;naam3&gt;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tblGridChange w:id="0">
          <w:tblGrid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Varela Round" w:cs="Varela Round" w:eastAsia="Varela Round" w:hAnsi="Varela Round"/>
                <w:i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i w:val="1"/>
                <w:rtl w:val="0"/>
              </w:rPr>
              <w:t xml:space="preserve">Keuzedeel Special Input - Output</w:t>
            </w:r>
          </w:p>
          <w:p w:rsidR="00000000" w:rsidDel="00000000" w:rsidP="00000000" w:rsidRDefault="00000000" w:rsidRPr="00000000" w14:paraId="00000010">
            <w:pPr>
              <w:rPr>
                <w:rFonts w:ascii="Varela Round" w:cs="Varela Round" w:eastAsia="Varela Round" w:hAnsi="Varela Round"/>
                <w:i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i w:val="1"/>
                <w:rtl w:val="0"/>
              </w:rPr>
              <w:t xml:space="preserve">D1-K1-W1: Onderzoekt nieuwe vormen van input en/of output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Datum: 2019-05-09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Template 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uipi8qushli9" w:id="3"/>
      <w:bookmarkEnd w:id="3"/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Beschrijf in de inleiding wat er allemaal in dit document staat en waar dit document voor bedoeld 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4rkdklv40w9a" w:id="4"/>
      <w:bookmarkEnd w:id="4"/>
      <w:r w:rsidDel="00000000" w:rsidR="00000000" w:rsidRPr="00000000">
        <w:rPr>
          <w:rtl w:val="0"/>
        </w:rPr>
        <w:t xml:space="preserve">Uitvoering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Hier beschrijf je wat je hebt gedaan voor het onderzoek. Licht de activiteiten toe die jij hebt genomen.The difference between screwing around and science is writing it down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163c8u6z7h6g" w:id="5"/>
      <w:bookmarkEnd w:id="5"/>
      <w:r w:rsidDel="00000000" w:rsidR="00000000" w:rsidRPr="00000000">
        <w:rPr>
          <w:rtl w:val="0"/>
        </w:rPr>
        <w:t xml:space="preserve">Resultaat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o4gd9ybmog3" w:id="6"/>
      <w:bookmarkEnd w:id="6"/>
      <w:r w:rsidDel="00000000" w:rsidR="00000000" w:rsidRPr="00000000">
        <w:rPr>
          <w:rtl w:val="0"/>
        </w:rPr>
        <w:t xml:space="preserve">Bronnenlijst</w:t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www.ma-web.nl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www.srcreview.com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60"/>
      <w:szCs w:val="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srcreview.com" TargetMode="External"/><Relationship Id="rId9" Type="http://schemas.openxmlformats.org/officeDocument/2006/relationships/hyperlink" Target="http://www.ma-web.n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oogle.com/" TargetMode="External"/><Relationship Id="rId8" Type="http://schemas.openxmlformats.org/officeDocument/2006/relationships/hyperlink" Target="http://en.wikipedia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