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B974F" w14:textId="02282449" w:rsidR="00B72517" w:rsidRPr="00464831" w:rsidRDefault="00B72517" w:rsidP="00B72517">
      <w:pPr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GHID</w:t>
      </w:r>
      <w:r w:rsidRPr="00464831">
        <w:rPr>
          <w:rFonts w:ascii="Avenir Next LT Pro" w:hAnsi="Avenir Next LT Pro"/>
          <w:b/>
          <w:bCs/>
          <w:sz w:val="40"/>
          <w:szCs w:val="40"/>
        </w:rPr>
        <w:t xml:space="preserve"> DE UTILIZARE A</w:t>
      </w:r>
      <w:r w:rsidR="00EE3080">
        <w:rPr>
          <w:rFonts w:ascii="Avenir Next LT Pro" w:hAnsi="Avenir Next LT Pro"/>
          <w:b/>
          <w:bCs/>
          <w:sz w:val="40"/>
          <w:szCs w:val="40"/>
        </w:rPr>
        <w:t>L USCĂTORULUI</w:t>
      </w:r>
    </w:p>
    <w:p w14:paraId="1F0FA296" w14:textId="7EAA0779" w:rsidR="00534F88" w:rsidRDefault="0006224E" w:rsidP="00B72517">
      <w:pPr>
        <w:ind w:firstLine="284"/>
        <w:jc w:val="both"/>
        <w:rPr>
          <w:rFonts w:ascii="Avenir Next LT Pro" w:hAnsi="Avenir Next LT Pro"/>
          <w:sz w:val="24"/>
          <w:szCs w:val="24"/>
        </w:rPr>
      </w:pPr>
      <w:r w:rsidRPr="002A7CE3">
        <w:rPr>
          <w:rFonts w:ascii="Avenir Next LT Pro" w:hAnsi="Avenir Next LT Pro"/>
          <w:b/>
          <w:bCs/>
          <w:sz w:val="24"/>
          <w:szCs w:val="24"/>
        </w:rPr>
        <w:t>ATENȚIE!</w:t>
      </w:r>
      <w:r>
        <w:rPr>
          <w:rFonts w:ascii="Avenir Next LT Pro" w:hAnsi="Avenir Next LT Pro"/>
          <w:sz w:val="24"/>
          <w:szCs w:val="24"/>
        </w:rPr>
        <w:t xml:space="preserve"> Pentru </w:t>
      </w:r>
      <w:r w:rsidR="002A7CE3">
        <w:rPr>
          <w:rFonts w:ascii="Avenir Next LT Pro" w:hAnsi="Avenir Next LT Pro"/>
          <w:sz w:val="24"/>
          <w:szCs w:val="24"/>
        </w:rPr>
        <w:t xml:space="preserve">a utiliza </w:t>
      </w:r>
      <w:r>
        <w:rPr>
          <w:rFonts w:ascii="Avenir Next LT Pro" w:hAnsi="Avenir Next LT Pro"/>
          <w:sz w:val="24"/>
          <w:szCs w:val="24"/>
        </w:rPr>
        <w:t xml:space="preserve">uscătorul, </w:t>
      </w:r>
      <w:r w:rsidRPr="002A7CE3">
        <w:rPr>
          <w:rFonts w:ascii="Avenir Next LT Pro" w:hAnsi="Avenir Next LT Pro"/>
          <w:b/>
          <w:bCs/>
          <w:sz w:val="24"/>
          <w:szCs w:val="24"/>
        </w:rPr>
        <w:t>NU</w:t>
      </w:r>
      <w:r>
        <w:rPr>
          <w:rFonts w:ascii="Avenir Next LT Pro" w:hAnsi="Avenir Next LT Pro"/>
          <w:sz w:val="24"/>
          <w:szCs w:val="24"/>
        </w:rPr>
        <w:t xml:space="preserve"> este necesară programarea în avans. Î</w:t>
      </w:r>
      <w:r w:rsidR="007A24A7">
        <w:rPr>
          <w:rFonts w:ascii="Avenir Next LT Pro" w:hAnsi="Avenir Next LT Pro"/>
          <w:sz w:val="24"/>
          <w:szCs w:val="24"/>
        </w:rPr>
        <w:t>ntrucât timpii de uscare pot varia în funcție de gradul de umezire a</w:t>
      </w:r>
      <w:r w:rsidR="00BA76D4">
        <w:rPr>
          <w:rFonts w:ascii="Avenir Next LT Pro" w:hAnsi="Avenir Next LT Pro"/>
          <w:sz w:val="24"/>
          <w:szCs w:val="24"/>
        </w:rPr>
        <w:t>l</w:t>
      </w:r>
      <w:r w:rsidR="007A24A7">
        <w:rPr>
          <w:rFonts w:ascii="Avenir Next LT Pro" w:hAnsi="Avenir Next LT Pro"/>
          <w:sz w:val="24"/>
          <w:szCs w:val="24"/>
        </w:rPr>
        <w:t xml:space="preserve"> rufelor și de cantitatea introdusă</w:t>
      </w:r>
      <w:r w:rsidR="00A56197">
        <w:rPr>
          <w:rFonts w:ascii="Avenir Next LT Pro" w:hAnsi="Avenir Next LT Pro"/>
          <w:sz w:val="24"/>
          <w:szCs w:val="24"/>
        </w:rPr>
        <w:t xml:space="preserve"> în cuvă</w:t>
      </w:r>
      <w:r w:rsidR="007A24A7">
        <w:rPr>
          <w:rFonts w:ascii="Avenir Next LT Pro" w:hAnsi="Avenir Next LT Pro"/>
          <w:sz w:val="24"/>
          <w:szCs w:val="24"/>
        </w:rPr>
        <w:t xml:space="preserve">, </w:t>
      </w:r>
      <w:r w:rsidR="00231AC2">
        <w:rPr>
          <w:rFonts w:ascii="Avenir Next LT Pro" w:hAnsi="Avenir Next LT Pro"/>
          <w:sz w:val="24"/>
          <w:szCs w:val="24"/>
        </w:rPr>
        <w:t xml:space="preserve">se va aplica principiul </w:t>
      </w:r>
      <w:r w:rsidR="00231AC2" w:rsidRPr="00850964">
        <w:rPr>
          <w:rFonts w:ascii="Avenir Next LT Pro" w:hAnsi="Avenir Next LT Pro"/>
          <w:b/>
          <w:bCs/>
          <w:sz w:val="24"/>
          <w:szCs w:val="24"/>
        </w:rPr>
        <w:t>„primul venit, primul servit”</w:t>
      </w:r>
      <w:r w:rsidR="002A7CE3">
        <w:rPr>
          <w:rFonts w:ascii="Avenir Next LT Pro" w:hAnsi="Avenir Next LT Pro"/>
          <w:sz w:val="24"/>
          <w:szCs w:val="24"/>
        </w:rPr>
        <w:t>.</w:t>
      </w:r>
      <w:r w:rsidR="00A56197">
        <w:rPr>
          <w:rFonts w:ascii="Avenir Next LT Pro" w:hAnsi="Avenir Next LT Pro"/>
          <w:sz w:val="24"/>
          <w:szCs w:val="24"/>
        </w:rPr>
        <w:t xml:space="preserve"> </w:t>
      </w:r>
    </w:p>
    <w:p w14:paraId="29D88549" w14:textId="6148A60E" w:rsidR="0006224E" w:rsidRDefault="00A56197" w:rsidP="001511D3">
      <w:pPr>
        <w:ind w:firstLine="284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Totuși, pentru a </w:t>
      </w:r>
      <w:r w:rsidR="003370E2">
        <w:rPr>
          <w:rFonts w:ascii="Avenir Next LT Pro" w:hAnsi="Avenir Next LT Pro"/>
          <w:sz w:val="24"/>
          <w:szCs w:val="24"/>
        </w:rPr>
        <w:t xml:space="preserve">permite </w:t>
      </w:r>
      <w:r w:rsidR="00A47053" w:rsidRPr="00A47053">
        <w:rPr>
          <w:rFonts w:ascii="Avenir Next LT Pro" w:hAnsi="Avenir Next LT Pro"/>
          <w:sz w:val="24"/>
          <w:szCs w:val="24"/>
        </w:rPr>
        <w:t>accesul unui număr cât mai mare de studenți la uscător</w:t>
      </w:r>
      <w:r w:rsidR="003370E2">
        <w:rPr>
          <w:rFonts w:ascii="Avenir Next LT Pro" w:hAnsi="Avenir Next LT Pro"/>
          <w:sz w:val="24"/>
          <w:szCs w:val="24"/>
        </w:rPr>
        <w:t xml:space="preserve">, </w:t>
      </w:r>
      <w:r w:rsidR="003370E2" w:rsidRPr="00850964">
        <w:rPr>
          <w:rFonts w:ascii="Avenir Next LT Pro" w:hAnsi="Avenir Next LT Pro"/>
          <w:b/>
          <w:bCs/>
          <w:sz w:val="24"/>
          <w:szCs w:val="24"/>
        </w:rPr>
        <w:t xml:space="preserve">este necesară completarea </w:t>
      </w:r>
      <w:r w:rsidR="006E095B" w:rsidRPr="00850964">
        <w:rPr>
          <w:rFonts w:ascii="Avenir Next LT Pro" w:hAnsi="Avenir Next LT Pro"/>
          <w:b/>
          <w:bCs/>
          <w:sz w:val="24"/>
          <w:szCs w:val="24"/>
        </w:rPr>
        <w:t>formularului spălătoriei</w:t>
      </w:r>
      <w:r w:rsidR="00850964">
        <w:rPr>
          <w:rFonts w:ascii="Avenir Next LT Pro" w:hAnsi="Avenir Next LT Pro"/>
          <w:sz w:val="24"/>
          <w:szCs w:val="24"/>
        </w:rPr>
        <w:t xml:space="preserve"> la începutul fiecărui ciclu de uscare </w:t>
      </w:r>
      <w:r w:rsidR="00850964" w:rsidRPr="00850964">
        <w:rPr>
          <w:rFonts w:ascii="Avenir Next LT Pro" w:hAnsi="Avenir Next LT Pro"/>
          <w:i/>
          <w:iCs/>
          <w:sz w:val="24"/>
          <w:szCs w:val="24"/>
        </w:rPr>
        <w:t>(pasul 4 de mai jos).</w:t>
      </w:r>
    </w:p>
    <w:p w14:paraId="22F89608" w14:textId="0929F63F" w:rsidR="00B72517" w:rsidRDefault="008C57D8" w:rsidP="00B72517">
      <w:pPr>
        <w:ind w:firstLine="284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Pentru a utiliza uscătorul de rufe, este necesară parcurgerea următorilor pași:</w:t>
      </w:r>
    </w:p>
    <w:p w14:paraId="3659C990" w14:textId="5ACD55E0" w:rsidR="00D21220" w:rsidRDefault="00D21220" w:rsidP="00D21220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Asigur</w:t>
      </w:r>
      <w:r w:rsidR="00EE1F5B">
        <w:rPr>
          <w:rFonts w:ascii="Avenir Next LT Pro" w:hAnsi="Avenir Next LT Pro"/>
          <w:sz w:val="24"/>
          <w:szCs w:val="24"/>
        </w:rPr>
        <w:t>ați-vă</w:t>
      </w:r>
      <w:r>
        <w:rPr>
          <w:rFonts w:ascii="Avenir Next LT Pro" w:hAnsi="Avenir Next LT Pro"/>
          <w:sz w:val="24"/>
          <w:szCs w:val="24"/>
        </w:rPr>
        <w:t xml:space="preserve"> că sita pentru scame este cur</w:t>
      </w:r>
      <w:r w:rsidR="00EE1F5B">
        <w:rPr>
          <w:rFonts w:ascii="Avenir Next LT Pro" w:hAnsi="Avenir Next LT Pro"/>
          <w:sz w:val="24"/>
          <w:szCs w:val="24"/>
        </w:rPr>
        <w:t>ățată</w:t>
      </w:r>
      <w:r w:rsidR="0006224E">
        <w:rPr>
          <w:rFonts w:ascii="Avenir Next LT Pro" w:hAnsi="Avenir Next LT Pro"/>
          <w:sz w:val="24"/>
          <w:szCs w:val="24"/>
        </w:rPr>
        <w:t>.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2A4E02">
        <w:rPr>
          <w:rFonts w:ascii="Avenir Next LT Pro" w:hAnsi="Avenir Next LT Pro"/>
          <w:i/>
          <w:iCs/>
          <w:sz w:val="24"/>
          <w:szCs w:val="24"/>
        </w:rPr>
        <w:t>(ve</w:t>
      </w:r>
      <w:r w:rsidR="00EE1F5B" w:rsidRPr="002A4E02">
        <w:rPr>
          <w:rFonts w:ascii="Avenir Next LT Pro" w:hAnsi="Avenir Next LT Pro"/>
          <w:i/>
          <w:iCs/>
          <w:sz w:val="24"/>
          <w:szCs w:val="24"/>
        </w:rPr>
        <w:t>deți</w:t>
      </w:r>
      <w:r w:rsidRPr="002A4E02">
        <w:rPr>
          <w:rFonts w:ascii="Avenir Next LT Pro" w:hAnsi="Avenir Next LT Pro"/>
          <w:i/>
          <w:iCs/>
          <w:sz w:val="24"/>
          <w:szCs w:val="24"/>
        </w:rPr>
        <w:t xml:space="preserve"> </w:t>
      </w:r>
      <w:r w:rsidR="00EE1F5B" w:rsidRPr="002A4E02">
        <w:rPr>
          <w:rFonts w:ascii="Avenir Next LT Pro" w:hAnsi="Avenir Next LT Pro"/>
          <w:b/>
          <w:bCs/>
          <w:i/>
          <w:iCs/>
          <w:sz w:val="24"/>
          <w:szCs w:val="24"/>
        </w:rPr>
        <w:t>Ghidul de curățare a sitei pentru scame</w:t>
      </w:r>
      <w:r w:rsidR="00EE1F5B" w:rsidRPr="002A4E02">
        <w:rPr>
          <w:rFonts w:ascii="Avenir Next LT Pro" w:hAnsi="Avenir Next LT Pro"/>
          <w:i/>
          <w:iCs/>
          <w:sz w:val="24"/>
          <w:szCs w:val="24"/>
        </w:rPr>
        <w:t xml:space="preserve"> atașat pe uscător)</w:t>
      </w:r>
    </w:p>
    <w:p w14:paraId="31F2C1B8" w14:textId="72C3BA57" w:rsidR="00EE1F5B" w:rsidRDefault="00A27D8E" w:rsidP="00D21220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Porniți uscătorul.</w:t>
      </w:r>
    </w:p>
    <w:p w14:paraId="32C82804" w14:textId="77BAFE0E" w:rsidR="00A27D8E" w:rsidRDefault="00A27D8E" w:rsidP="00D21220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Încărcați cuva cu </w:t>
      </w:r>
      <w:r w:rsidR="00D87B28">
        <w:rPr>
          <w:rFonts w:ascii="Avenir Next LT Pro" w:hAnsi="Avenir Next LT Pro"/>
          <w:sz w:val="24"/>
          <w:szCs w:val="24"/>
        </w:rPr>
        <w:t xml:space="preserve">cantitatea maximă de rufe specificată </w:t>
      </w:r>
      <w:r w:rsidR="00BB12A1">
        <w:rPr>
          <w:rFonts w:ascii="Avenir Next LT Pro" w:hAnsi="Avenir Next LT Pro"/>
          <w:sz w:val="24"/>
          <w:szCs w:val="24"/>
        </w:rPr>
        <w:t xml:space="preserve">pentru programul dorit </w:t>
      </w:r>
      <w:r w:rsidR="00BB12A1" w:rsidRPr="00BB12A1">
        <w:rPr>
          <w:rFonts w:ascii="Avenir Next LT Pro" w:hAnsi="Avenir Next LT Pro"/>
          <w:b/>
          <w:bCs/>
          <w:i/>
          <w:iCs/>
          <w:sz w:val="24"/>
          <w:szCs w:val="24"/>
        </w:rPr>
        <w:t>(consultați manualul)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C56B16">
        <w:rPr>
          <w:rFonts w:ascii="Avenir Next LT Pro" w:hAnsi="Avenir Next LT Pro"/>
          <w:sz w:val="24"/>
          <w:szCs w:val="24"/>
        </w:rPr>
        <w:t xml:space="preserve">, </w:t>
      </w:r>
      <w:r>
        <w:rPr>
          <w:rFonts w:ascii="Avenir Next LT Pro" w:hAnsi="Avenir Next LT Pro"/>
          <w:sz w:val="24"/>
          <w:szCs w:val="24"/>
        </w:rPr>
        <w:t>selectați programul dorit</w:t>
      </w:r>
      <w:r w:rsidR="00C56B16">
        <w:rPr>
          <w:rFonts w:ascii="Avenir Next LT Pro" w:hAnsi="Avenir Next LT Pro"/>
          <w:sz w:val="24"/>
          <w:szCs w:val="24"/>
        </w:rPr>
        <w:t xml:space="preserve"> și porniți programul</w:t>
      </w:r>
      <w:r w:rsidR="0006224E">
        <w:rPr>
          <w:rFonts w:ascii="Avenir Next LT Pro" w:hAnsi="Avenir Next LT Pro"/>
          <w:sz w:val="24"/>
          <w:szCs w:val="24"/>
        </w:rPr>
        <w:t>.</w:t>
      </w:r>
      <w:r w:rsidR="002E4FBF">
        <w:rPr>
          <w:rFonts w:ascii="Avenir Next LT Pro" w:hAnsi="Avenir Next LT Pro"/>
          <w:sz w:val="24"/>
          <w:szCs w:val="24"/>
        </w:rPr>
        <w:t xml:space="preserve"> </w:t>
      </w:r>
      <w:r w:rsidR="002E4FBF" w:rsidRPr="002A4E02">
        <w:rPr>
          <w:rFonts w:ascii="Avenir Next LT Pro" w:hAnsi="Avenir Next LT Pro"/>
          <w:i/>
          <w:iCs/>
          <w:sz w:val="24"/>
          <w:szCs w:val="24"/>
        </w:rPr>
        <w:t>(</w:t>
      </w:r>
      <w:r w:rsidR="00EF15E0">
        <w:rPr>
          <w:rFonts w:ascii="Avenir Next LT Pro" w:hAnsi="Avenir Next LT Pro"/>
          <w:i/>
          <w:iCs/>
          <w:sz w:val="24"/>
          <w:szCs w:val="24"/>
        </w:rPr>
        <w:t xml:space="preserve">pentru a consulta lista programelor de uscare, </w:t>
      </w:r>
      <w:r w:rsidR="002E4FBF" w:rsidRPr="002A4E02">
        <w:rPr>
          <w:rFonts w:ascii="Avenir Next LT Pro" w:hAnsi="Avenir Next LT Pro"/>
          <w:i/>
          <w:iCs/>
          <w:sz w:val="24"/>
          <w:szCs w:val="24"/>
        </w:rPr>
        <w:t xml:space="preserve">vedeți </w:t>
      </w:r>
      <w:r w:rsidR="002E4FBF" w:rsidRPr="002A4E02">
        <w:rPr>
          <w:rFonts w:ascii="Avenir Next LT Pro" w:hAnsi="Avenir Next LT Pro"/>
          <w:b/>
          <w:bCs/>
          <w:i/>
          <w:iCs/>
          <w:sz w:val="24"/>
          <w:szCs w:val="24"/>
        </w:rPr>
        <w:t>Manualul de utilizare</w:t>
      </w:r>
      <w:r w:rsidR="002E4FBF" w:rsidRPr="002A4E02">
        <w:rPr>
          <w:rFonts w:ascii="Avenir Next LT Pro" w:hAnsi="Avenir Next LT Pro"/>
          <w:i/>
          <w:iCs/>
          <w:sz w:val="24"/>
          <w:szCs w:val="24"/>
        </w:rPr>
        <w:t xml:space="preserve"> – cod QR din partea de jos a ghidului)</w:t>
      </w:r>
    </w:p>
    <w:p w14:paraId="765636AF" w14:textId="30655D13" w:rsidR="007E2B10" w:rsidRDefault="006F4C02" w:rsidP="00D21220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Notați în formularul </w:t>
      </w:r>
      <w:r w:rsidR="00534B14">
        <w:rPr>
          <w:rFonts w:ascii="Avenir Next LT Pro" w:hAnsi="Avenir Next LT Pro"/>
          <w:sz w:val="24"/>
          <w:szCs w:val="24"/>
        </w:rPr>
        <w:t xml:space="preserve">spălătoriei </w:t>
      </w:r>
      <w:r w:rsidR="00EE11FF">
        <w:rPr>
          <w:rFonts w:ascii="Avenir Next LT Pro" w:hAnsi="Avenir Next LT Pro"/>
          <w:sz w:val="24"/>
          <w:szCs w:val="24"/>
        </w:rPr>
        <w:t>ora la care se finalizează uscarea.</w:t>
      </w:r>
    </w:p>
    <w:p w14:paraId="318783BB" w14:textId="7ABBCBDB" w:rsidR="00AB6FBB" w:rsidRDefault="00AB6FBB" w:rsidP="00AB6FBB">
      <w:pPr>
        <w:pStyle w:val="ListParagraph"/>
        <w:ind w:left="644"/>
        <w:jc w:val="both"/>
        <w:rPr>
          <w:rFonts w:ascii="Avenir Next LT Pro" w:hAnsi="Avenir Next LT Pro"/>
          <w:i/>
          <w:iCs/>
          <w:sz w:val="24"/>
          <w:szCs w:val="24"/>
        </w:rPr>
      </w:pPr>
      <w:r w:rsidRPr="00D44478">
        <w:rPr>
          <w:rFonts w:ascii="Avenir Next LT Pro" w:hAnsi="Avenir Next LT Pro"/>
          <w:b/>
          <w:bCs/>
          <w:i/>
          <w:iCs/>
          <w:sz w:val="24"/>
          <w:szCs w:val="24"/>
        </w:rPr>
        <w:t>Exemplu:</w:t>
      </w:r>
      <w:r>
        <w:rPr>
          <w:rFonts w:ascii="Avenir Next LT Pro" w:hAnsi="Avenir Next LT Pro"/>
          <w:i/>
          <w:iCs/>
          <w:sz w:val="24"/>
          <w:szCs w:val="24"/>
        </w:rPr>
        <w:t xml:space="preserve"> </w:t>
      </w:r>
      <w:r w:rsidR="00317302">
        <w:rPr>
          <w:rFonts w:ascii="Avenir Next LT Pro" w:hAnsi="Avenir Next LT Pro"/>
          <w:i/>
          <w:iCs/>
          <w:sz w:val="24"/>
          <w:szCs w:val="24"/>
        </w:rPr>
        <w:t>D</w:t>
      </w:r>
      <w:r>
        <w:rPr>
          <w:rFonts w:ascii="Avenir Next LT Pro" w:hAnsi="Avenir Next LT Pro"/>
          <w:i/>
          <w:iCs/>
          <w:sz w:val="24"/>
          <w:szCs w:val="24"/>
        </w:rPr>
        <w:t xml:space="preserve">acă </w:t>
      </w:r>
      <w:r w:rsidR="00AC6860">
        <w:rPr>
          <w:rFonts w:ascii="Avenir Next LT Pro" w:hAnsi="Avenir Next LT Pro"/>
          <w:i/>
          <w:iCs/>
          <w:sz w:val="24"/>
          <w:szCs w:val="24"/>
        </w:rPr>
        <w:t xml:space="preserve">doriți să uscați rufele începând cu ora 9:00, iar după selectarea programului </w:t>
      </w:r>
      <w:r w:rsidR="008E063A">
        <w:rPr>
          <w:rFonts w:ascii="Avenir Next LT Pro" w:hAnsi="Avenir Next LT Pro"/>
          <w:i/>
          <w:iCs/>
          <w:sz w:val="24"/>
          <w:szCs w:val="24"/>
        </w:rPr>
        <w:t xml:space="preserve">se va afișa pe ecran 3:38, </w:t>
      </w:r>
      <w:r w:rsidR="00A83DF1">
        <w:rPr>
          <w:rFonts w:ascii="Avenir Next LT Pro" w:hAnsi="Avenir Next LT Pro"/>
          <w:i/>
          <w:iCs/>
          <w:sz w:val="24"/>
          <w:szCs w:val="24"/>
        </w:rPr>
        <w:t xml:space="preserve">vă veți nota în formular </w:t>
      </w:r>
      <w:r w:rsidR="00FD4FD8">
        <w:rPr>
          <w:rFonts w:ascii="Avenir Next LT Pro" w:hAnsi="Avenir Next LT Pro"/>
          <w:i/>
          <w:iCs/>
          <w:sz w:val="24"/>
          <w:szCs w:val="24"/>
        </w:rPr>
        <w:t xml:space="preserve">cu numele, prenumele, camera, ora de început și ora de </w:t>
      </w:r>
      <w:r w:rsidR="00175BC1">
        <w:rPr>
          <w:rFonts w:ascii="Avenir Next LT Pro" w:hAnsi="Avenir Next LT Pro"/>
          <w:i/>
          <w:iCs/>
          <w:sz w:val="24"/>
          <w:szCs w:val="24"/>
        </w:rPr>
        <w:t>sfârșit.</w:t>
      </w:r>
    </w:p>
    <w:p w14:paraId="6897DAB9" w14:textId="66632268" w:rsidR="00B1151D" w:rsidRDefault="00B1151D" w:rsidP="00B1151D">
      <w:pPr>
        <w:pStyle w:val="ListParagraph"/>
        <w:ind w:left="644"/>
        <w:jc w:val="center"/>
        <w:rPr>
          <w:rFonts w:ascii="Avenir Next LT Pro" w:hAnsi="Avenir Next LT Pro"/>
          <w:i/>
          <w:iCs/>
          <w:sz w:val="24"/>
          <w:szCs w:val="24"/>
        </w:rPr>
      </w:pPr>
      <w:r w:rsidRPr="00B1151D">
        <w:rPr>
          <w:rFonts w:ascii="Avenir Next LT Pro" w:hAnsi="Avenir Next LT Pro"/>
          <w:i/>
          <w:iCs/>
          <w:sz w:val="24"/>
          <w:szCs w:val="24"/>
        </w:rPr>
        <w:drawing>
          <wp:inline distT="0" distB="0" distL="0" distR="0" wp14:anchorId="042BCFD8" wp14:editId="61975FA6">
            <wp:extent cx="3620771" cy="1157086"/>
            <wp:effectExtent l="0" t="0" r="0" b="5080"/>
            <wp:docPr id="93731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1720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1" cy="1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71A9" w14:textId="77777777" w:rsidR="00175BC1" w:rsidRPr="00AB6FBB" w:rsidRDefault="00175BC1" w:rsidP="00AB6FBB">
      <w:pPr>
        <w:pStyle w:val="ListParagraph"/>
        <w:ind w:left="644"/>
        <w:jc w:val="both"/>
        <w:rPr>
          <w:rFonts w:ascii="Avenir Next LT Pro" w:hAnsi="Avenir Next LT Pro"/>
          <w:i/>
          <w:iCs/>
          <w:sz w:val="24"/>
          <w:szCs w:val="24"/>
        </w:rPr>
      </w:pPr>
    </w:p>
    <w:p w14:paraId="739D8878" w14:textId="332763BC" w:rsidR="0006224E" w:rsidRPr="002D6F34" w:rsidRDefault="0006224E" w:rsidP="00D21220">
      <w:pPr>
        <w:pStyle w:val="ListParagraph"/>
        <w:numPr>
          <w:ilvl w:val="0"/>
          <w:numId w:val="3"/>
        </w:num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La finalizarea ciclului de uscare, </w:t>
      </w:r>
      <w:r w:rsidRPr="0006224E">
        <w:rPr>
          <w:rFonts w:ascii="Avenir Next LT Pro" w:hAnsi="Avenir Next LT Pro"/>
          <w:b/>
          <w:bCs/>
          <w:sz w:val="24"/>
          <w:szCs w:val="24"/>
        </w:rPr>
        <w:t>curățați sita pentru scame</w:t>
      </w:r>
      <w:r>
        <w:rPr>
          <w:rFonts w:ascii="Avenir Next LT Pro" w:hAnsi="Avenir Next LT Pro"/>
          <w:sz w:val="24"/>
          <w:szCs w:val="24"/>
        </w:rPr>
        <w:t xml:space="preserve">. </w:t>
      </w:r>
      <w:r w:rsidRPr="002A4E02">
        <w:rPr>
          <w:rFonts w:ascii="Avenir Next LT Pro" w:hAnsi="Avenir Next LT Pro"/>
          <w:i/>
          <w:iCs/>
          <w:sz w:val="24"/>
          <w:szCs w:val="24"/>
        </w:rPr>
        <w:t xml:space="preserve">(vedeți </w:t>
      </w:r>
      <w:r w:rsidRPr="002A4E02">
        <w:rPr>
          <w:rFonts w:ascii="Avenir Next LT Pro" w:hAnsi="Avenir Next LT Pro"/>
          <w:b/>
          <w:bCs/>
          <w:i/>
          <w:iCs/>
          <w:sz w:val="24"/>
          <w:szCs w:val="24"/>
        </w:rPr>
        <w:t>Ghidul de curățare a sitei pentru scame</w:t>
      </w:r>
      <w:r w:rsidRPr="002A4E02">
        <w:rPr>
          <w:rFonts w:ascii="Avenir Next LT Pro" w:hAnsi="Avenir Next LT Pro"/>
          <w:i/>
          <w:iCs/>
          <w:sz w:val="24"/>
          <w:szCs w:val="24"/>
        </w:rPr>
        <w:t xml:space="preserve"> atașat pe uscător)</w:t>
      </w:r>
    </w:p>
    <w:p w14:paraId="2E6953B5" w14:textId="715043EF" w:rsidR="00531A7B" w:rsidRPr="00BB12A1" w:rsidRDefault="002D6F34" w:rsidP="00BB12A1">
      <w:pPr>
        <w:ind w:left="284" w:firstLine="360"/>
        <w:jc w:val="both"/>
        <w:rPr>
          <w:rFonts w:ascii="Avenir Next LT Pro" w:hAnsi="Avenir Next LT Pro"/>
          <w:sz w:val="24"/>
          <w:szCs w:val="24"/>
        </w:rPr>
      </w:pPr>
      <w:r w:rsidRPr="00E1247F">
        <w:rPr>
          <w:rFonts w:ascii="Avenir Next LT Pro" w:hAnsi="Avenir Next LT Pro"/>
          <w:sz w:val="24"/>
          <w:szCs w:val="24"/>
        </w:rPr>
        <w:t xml:space="preserve">Pentru orice </w:t>
      </w:r>
      <w:r w:rsidR="003F7C49">
        <w:rPr>
          <w:rFonts w:ascii="Avenir Next LT Pro" w:hAnsi="Avenir Next LT Pro"/>
          <w:sz w:val="24"/>
          <w:szCs w:val="24"/>
        </w:rPr>
        <w:t xml:space="preserve">erori afișate pe ecran sau </w:t>
      </w:r>
      <w:r w:rsidRPr="00E1247F">
        <w:rPr>
          <w:rFonts w:ascii="Avenir Next LT Pro" w:hAnsi="Avenir Next LT Pro"/>
          <w:sz w:val="24"/>
          <w:szCs w:val="24"/>
        </w:rPr>
        <w:t>probleme care împiedică</w:t>
      </w:r>
      <w:r w:rsidR="00E1247F" w:rsidRPr="00E1247F">
        <w:rPr>
          <w:rFonts w:ascii="Avenir Next LT Pro" w:hAnsi="Avenir Next LT Pro"/>
          <w:sz w:val="24"/>
          <w:szCs w:val="24"/>
        </w:rPr>
        <w:t xml:space="preserve"> funcționarea uscătorului, vă rugăm contactați șeful de cămin sau doamna administratoare.</w:t>
      </w:r>
    </w:p>
    <w:p w14:paraId="57D97C1A" w14:textId="471F194A" w:rsidR="00181448" w:rsidRDefault="00181448" w:rsidP="00181448">
      <w:pPr>
        <w:pStyle w:val="ListParagraph"/>
        <w:ind w:left="113"/>
        <w:jc w:val="center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MANUAL DE UTILIZARE</w:t>
      </w:r>
      <w:r w:rsidRPr="001218F3">
        <w:rPr>
          <w:rFonts w:ascii="Avenir Next LT Pro" w:hAnsi="Avenir Next LT Pro"/>
          <w:b/>
          <w:bCs/>
          <w:sz w:val="36"/>
          <w:szCs w:val="36"/>
        </w:rPr>
        <w:t>:</w:t>
      </w:r>
    </w:p>
    <w:p w14:paraId="4D81E869" w14:textId="77777777" w:rsidR="00BD7D97" w:rsidRDefault="00BD7D97" w:rsidP="00181448">
      <w:pPr>
        <w:pStyle w:val="ListParagraph"/>
        <w:ind w:left="113"/>
        <w:jc w:val="center"/>
        <w:rPr>
          <w:rFonts w:ascii="Avenir Next LT Pro" w:hAnsi="Avenir Next LT Pro"/>
          <w:b/>
          <w:bCs/>
          <w:sz w:val="36"/>
          <w:szCs w:val="36"/>
        </w:rPr>
      </w:pPr>
    </w:p>
    <w:p w14:paraId="6FE24E0F" w14:textId="4B58C4B4" w:rsidR="00181448" w:rsidRPr="00B72517" w:rsidRDefault="00BD7D97" w:rsidP="00BD7D97">
      <w:pPr>
        <w:pStyle w:val="ListParagraph"/>
        <w:ind w:left="113"/>
        <w:jc w:val="center"/>
      </w:pPr>
      <w:r>
        <w:rPr>
          <w:rFonts w:ascii="Avenir Next LT Pro" w:hAnsi="Avenir Next LT Pro"/>
          <w:b/>
          <w:bCs/>
          <w:noProof/>
          <w:sz w:val="36"/>
          <w:szCs w:val="36"/>
        </w:rPr>
        <w:drawing>
          <wp:inline distT="0" distB="0" distL="0" distR="0" wp14:anchorId="7A2120DE" wp14:editId="1BD3FF74">
            <wp:extent cx="1471930" cy="1471930"/>
            <wp:effectExtent l="0" t="0" r="0" b="0"/>
            <wp:docPr id="875004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86" cy="14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448" w:rsidRPr="00B72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24560"/>
    <w:multiLevelType w:val="hybridMultilevel"/>
    <w:tmpl w:val="D31A3344"/>
    <w:lvl w:ilvl="0" w:tplc="67A0F3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CA71426"/>
    <w:multiLevelType w:val="hybridMultilevel"/>
    <w:tmpl w:val="B2B2D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051AD"/>
    <w:multiLevelType w:val="hybridMultilevel"/>
    <w:tmpl w:val="923EC6EA"/>
    <w:lvl w:ilvl="0" w:tplc="AD32E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1422">
    <w:abstractNumId w:val="2"/>
  </w:num>
  <w:num w:numId="2" w16cid:durableId="1202671466">
    <w:abstractNumId w:val="1"/>
  </w:num>
  <w:num w:numId="3" w16cid:durableId="89072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56"/>
    <w:rsid w:val="0004517B"/>
    <w:rsid w:val="0006224E"/>
    <w:rsid w:val="00070A0F"/>
    <w:rsid w:val="000C3C8D"/>
    <w:rsid w:val="001218F3"/>
    <w:rsid w:val="001511D3"/>
    <w:rsid w:val="00154B0C"/>
    <w:rsid w:val="001676C5"/>
    <w:rsid w:val="00175BC1"/>
    <w:rsid w:val="00181448"/>
    <w:rsid w:val="001B48C3"/>
    <w:rsid w:val="001C19C2"/>
    <w:rsid w:val="001D2A8B"/>
    <w:rsid w:val="001D5197"/>
    <w:rsid w:val="00231AC2"/>
    <w:rsid w:val="00236BAD"/>
    <w:rsid w:val="00264F5E"/>
    <w:rsid w:val="002A4E02"/>
    <w:rsid w:val="002A7CE3"/>
    <w:rsid w:val="002D6F34"/>
    <w:rsid w:val="002E4FBF"/>
    <w:rsid w:val="00317302"/>
    <w:rsid w:val="00325A92"/>
    <w:rsid w:val="00327D5C"/>
    <w:rsid w:val="00335713"/>
    <w:rsid w:val="003370E2"/>
    <w:rsid w:val="00353E0A"/>
    <w:rsid w:val="003F7C49"/>
    <w:rsid w:val="00422CA1"/>
    <w:rsid w:val="00447EFA"/>
    <w:rsid w:val="00462580"/>
    <w:rsid w:val="0049546B"/>
    <w:rsid w:val="004A40EA"/>
    <w:rsid w:val="00514E42"/>
    <w:rsid w:val="00527D77"/>
    <w:rsid w:val="00531A7B"/>
    <w:rsid w:val="00534B14"/>
    <w:rsid w:val="00534F88"/>
    <w:rsid w:val="00545246"/>
    <w:rsid w:val="00554E4B"/>
    <w:rsid w:val="00563356"/>
    <w:rsid w:val="00576B34"/>
    <w:rsid w:val="005A6AE8"/>
    <w:rsid w:val="005E43CC"/>
    <w:rsid w:val="005F394B"/>
    <w:rsid w:val="006027D5"/>
    <w:rsid w:val="00670CAF"/>
    <w:rsid w:val="006809EF"/>
    <w:rsid w:val="00692CFF"/>
    <w:rsid w:val="006A5D7C"/>
    <w:rsid w:val="006B0D2E"/>
    <w:rsid w:val="006C4380"/>
    <w:rsid w:val="006D4075"/>
    <w:rsid w:val="006E095B"/>
    <w:rsid w:val="006F4A72"/>
    <w:rsid w:val="006F4C02"/>
    <w:rsid w:val="00790781"/>
    <w:rsid w:val="007A24A7"/>
    <w:rsid w:val="007D23F6"/>
    <w:rsid w:val="007E2B10"/>
    <w:rsid w:val="007F4B1B"/>
    <w:rsid w:val="00842D28"/>
    <w:rsid w:val="00850964"/>
    <w:rsid w:val="00882292"/>
    <w:rsid w:val="008A6CF7"/>
    <w:rsid w:val="008C57D8"/>
    <w:rsid w:val="008E063A"/>
    <w:rsid w:val="008F7C67"/>
    <w:rsid w:val="0096584B"/>
    <w:rsid w:val="009773F7"/>
    <w:rsid w:val="0099194D"/>
    <w:rsid w:val="00A14E47"/>
    <w:rsid w:val="00A202A4"/>
    <w:rsid w:val="00A27D8E"/>
    <w:rsid w:val="00A47053"/>
    <w:rsid w:val="00A56197"/>
    <w:rsid w:val="00A754CB"/>
    <w:rsid w:val="00A83DF1"/>
    <w:rsid w:val="00AB6FBB"/>
    <w:rsid w:val="00AC5006"/>
    <w:rsid w:val="00AC6860"/>
    <w:rsid w:val="00B1151D"/>
    <w:rsid w:val="00B72517"/>
    <w:rsid w:val="00BA4B34"/>
    <w:rsid w:val="00BA5013"/>
    <w:rsid w:val="00BA76D4"/>
    <w:rsid w:val="00BB12A1"/>
    <w:rsid w:val="00BB37E2"/>
    <w:rsid w:val="00BC0556"/>
    <w:rsid w:val="00BD7D97"/>
    <w:rsid w:val="00BE5029"/>
    <w:rsid w:val="00C151DD"/>
    <w:rsid w:val="00C40605"/>
    <w:rsid w:val="00C56B16"/>
    <w:rsid w:val="00C5729C"/>
    <w:rsid w:val="00D21220"/>
    <w:rsid w:val="00D21741"/>
    <w:rsid w:val="00D356A9"/>
    <w:rsid w:val="00D44478"/>
    <w:rsid w:val="00D50624"/>
    <w:rsid w:val="00D845D5"/>
    <w:rsid w:val="00D87B28"/>
    <w:rsid w:val="00D9221E"/>
    <w:rsid w:val="00DD7683"/>
    <w:rsid w:val="00E1247F"/>
    <w:rsid w:val="00E2710B"/>
    <w:rsid w:val="00E76B1C"/>
    <w:rsid w:val="00EE11FF"/>
    <w:rsid w:val="00EE1F5B"/>
    <w:rsid w:val="00EE3080"/>
    <w:rsid w:val="00EF15E0"/>
    <w:rsid w:val="00F01F42"/>
    <w:rsid w:val="00F142C5"/>
    <w:rsid w:val="00F2379F"/>
    <w:rsid w:val="00F503B0"/>
    <w:rsid w:val="00F654A1"/>
    <w:rsid w:val="00FD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97C9"/>
  <w15:chartTrackingRefBased/>
  <w15:docId w15:val="{AA87027D-AEA6-469D-A41F-75581ACF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17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Robert-Andrei DURLAN (119811)</dc:creator>
  <cp:keywords/>
  <dc:description/>
  <cp:lastModifiedBy>Robert-Andrei DURLAN (119811)</cp:lastModifiedBy>
  <cp:revision>114</cp:revision>
  <dcterms:created xsi:type="dcterms:W3CDTF">2023-10-31T18:04:00Z</dcterms:created>
  <dcterms:modified xsi:type="dcterms:W3CDTF">2025-03-16T21:25:00Z</dcterms:modified>
</cp:coreProperties>
</file>