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40A25" w14:textId="77777777" w:rsidR="0048636C" w:rsidRPr="006C6574" w:rsidRDefault="0048636C" w:rsidP="00D50822">
      <w:pPr>
        <w:spacing w:after="40" w:line="240" w:lineRule="auto"/>
        <w:jc w:val="center"/>
        <w:rPr>
          <w:rFonts w:ascii="Calibri" w:hAnsi="Calibri"/>
          <w:sz w:val="36"/>
          <w:szCs w:val="36"/>
        </w:rPr>
      </w:pPr>
      <w:r w:rsidRPr="006C6574">
        <w:rPr>
          <w:rFonts w:ascii="Calibri" w:eastAsia="Times New Roman" w:hAnsi="Calibri" w:cs="Times New Roman"/>
          <w:bCs/>
          <w:sz w:val="36"/>
          <w:szCs w:val="36"/>
        </w:rPr>
        <w:t>Assessment 3: Group Project Report</w:t>
      </w:r>
    </w:p>
    <w:p w14:paraId="38DCF0B2" w14:textId="77777777" w:rsidR="006C6574" w:rsidRDefault="006C6574" w:rsidP="00D50822">
      <w:pPr>
        <w:spacing w:after="30" w:line="240" w:lineRule="auto"/>
        <w:jc w:val="center"/>
        <w:rPr>
          <w:rFonts w:ascii="Calibri" w:eastAsia="Times New Roman" w:hAnsi="Calibri" w:cs="Times New Roman"/>
          <w:bCs/>
          <w:sz w:val="32"/>
          <w:szCs w:val="32"/>
        </w:rPr>
      </w:pPr>
    </w:p>
    <w:p w14:paraId="2730B63D" w14:textId="44B6EE33" w:rsidR="0048636C" w:rsidRPr="006C6574" w:rsidRDefault="0048636C" w:rsidP="00D50822">
      <w:pPr>
        <w:spacing w:after="30" w:line="240" w:lineRule="auto"/>
        <w:jc w:val="center"/>
        <w:rPr>
          <w:rFonts w:ascii="Calibri" w:hAnsi="Calibri"/>
          <w:sz w:val="32"/>
          <w:szCs w:val="32"/>
        </w:rPr>
      </w:pPr>
      <w:r w:rsidRPr="006C6574">
        <w:rPr>
          <w:rFonts w:ascii="Calibri" w:eastAsia="Times New Roman" w:hAnsi="Calibri" w:cs="Times New Roman"/>
          <w:bCs/>
          <w:sz w:val="32"/>
          <w:szCs w:val="32"/>
        </w:rPr>
        <w:t>Objective 2 – Linear Regression Models for FIFA World Cup 2026</w:t>
      </w:r>
    </w:p>
    <w:p w14:paraId="7EC5D257" w14:textId="77777777" w:rsidR="0048636C" w:rsidRDefault="0048636C" w:rsidP="00D50822">
      <w:pPr>
        <w:spacing w:after="100" w:line="240" w:lineRule="auto"/>
        <w:jc w:val="center"/>
        <w:rPr>
          <w:rFonts w:ascii="Calibri" w:eastAsia="Times New Roman" w:hAnsi="Calibri" w:cs="Times New Roman"/>
          <w:iCs/>
          <w:sz w:val="32"/>
          <w:szCs w:val="32"/>
        </w:rPr>
      </w:pPr>
      <w:r w:rsidRPr="006C6574">
        <w:rPr>
          <w:rFonts w:ascii="Calibri" w:eastAsia="Times New Roman" w:hAnsi="Calibri" w:cs="Times New Roman"/>
          <w:iCs/>
          <w:sz w:val="32"/>
          <w:szCs w:val="32"/>
        </w:rPr>
        <w:t>Predicting Match Goal Difference and Individual Team Goals</w:t>
      </w:r>
    </w:p>
    <w:p w14:paraId="20D82CCE" w14:textId="77777777" w:rsidR="00CF090A" w:rsidRPr="00D50822" w:rsidRDefault="00CF090A" w:rsidP="00D50822">
      <w:pPr>
        <w:spacing w:after="100" w:line="240" w:lineRule="auto"/>
        <w:jc w:val="center"/>
        <w:rPr>
          <w:rFonts w:ascii="Calibri" w:hAnsi="Calibri"/>
          <w:sz w:val="20"/>
        </w:rPr>
      </w:pPr>
    </w:p>
    <w:p w14:paraId="33D5A7FE" w14:textId="09531EE9" w:rsidR="008A699B" w:rsidRDefault="00CF090A" w:rsidP="008A699B">
      <w:pPr>
        <w:spacing w:line="240" w:lineRule="auto"/>
        <w:jc w:val="center"/>
        <w:rPr>
          <w:rFonts w:ascii="Calibri" w:hAnsi="Calibri"/>
          <w:b/>
          <w:sz w:val="20"/>
        </w:rPr>
      </w:pPr>
      <w:r>
        <w:rPr>
          <w:noProof/>
        </w:rPr>
        <w:drawing>
          <wp:inline distT="0" distB="0" distL="0" distR="0" wp14:anchorId="6817136C" wp14:editId="58511589">
            <wp:extent cx="4527550" cy="1459230"/>
            <wp:effectExtent l="0" t="0" r="6350" b="762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7"/>
                    <a:stretch>
                      <a:fillRect/>
                    </a:stretch>
                  </pic:blipFill>
                  <pic:spPr>
                    <a:xfrm>
                      <a:off x="0" y="0"/>
                      <a:ext cx="4540817" cy="1463948"/>
                    </a:xfrm>
                    <a:prstGeom prst="rect">
                      <a:avLst/>
                    </a:prstGeom>
                  </pic:spPr>
                </pic:pic>
              </a:graphicData>
            </a:graphic>
          </wp:inline>
        </w:drawing>
      </w:r>
    </w:p>
    <w:p w14:paraId="45B6A9C7" w14:textId="77777777" w:rsidR="00CF090A" w:rsidRDefault="008A699B" w:rsidP="006C6574">
      <w:pPr>
        <w:spacing w:line="240" w:lineRule="auto"/>
        <w:jc w:val="center"/>
        <w:rPr>
          <w:rFonts w:ascii="Calibri" w:hAnsi="Calibri"/>
          <w:b/>
          <w:sz w:val="32"/>
          <w:szCs w:val="32"/>
        </w:rPr>
      </w:pPr>
      <w:r w:rsidRPr="008A699B">
        <w:rPr>
          <w:rFonts w:ascii="Calibri" w:hAnsi="Calibri"/>
          <w:b/>
          <w:noProof/>
          <w:sz w:val="20"/>
        </w:rPr>
        <mc:AlternateContent>
          <mc:Choice Requires="wps">
            <w:drawing>
              <wp:inline distT="0" distB="0" distL="0" distR="0" wp14:anchorId="13488B83" wp14:editId="351207A1">
                <wp:extent cx="304800" cy="304800"/>
                <wp:effectExtent l="0" t="0" r="0" b="0"/>
                <wp:docPr id="1574918664" name="Rectangle 2" descr="Charles Darwin University (CDU) - CRANAplu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7BB27D" id="Rectangle 2" o:spid="_x0000_s1026" alt="Charles Darwin University (CDU) - CRANAplu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C6574" w:rsidRPr="006C6574">
        <w:rPr>
          <w:rFonts w:ascii="Calibri" w:hAnsi="Calibri"/>
          <w:b/>
          <w:sz w:val="32"/>
          <w:szCs w:val="32"/>
        </w:rPr>
        <w:t>Submitted by</w:t>
      </w:r>
    </w:p>
    <w:p w14:paraId="1445E07A" w14:textId="247832C5" w:rsidR="008A699B" w:rsidRDefault="00CF090A" w:rsidP="006C6574">
      <w:pPr>
        <w:spacing w:line="240" w:lineRule="auto"/>
        <w:jc w:val="center"/>
        <w:rPr>
          <w:rFonts w:ascii="Calibri" w:hAnsi="Calibri"/>
          <w:b/>
          <w:sz w:val="20"/>
        </w:rPr>
      </w:pPr>
      <w:r>
        <w:rPr>
          <w:rFonts w:ascii="Calibri" w:hAnsi="Calibri"/>
          <w:b/>
          <w:sz w:val="32"/>
          <w:szCs w:val="32"/>
        </w:rPr>
        <w:t xml:space="preserve">       </w:t>
      </w:r>
      <w:r w:rsidR="006C6574">
        <w:rPr>
          <w:rFonts w:ascii="Calibri" w:hAnsi="Calibri"/>
          <w:b/>
          <w:sz w:val="32"/>
          <w:szCs w:val="32"/>
        </w:rPr>
        <w:t xml:space="preserve"> Group 71</w:t>
      </w:r>
    </w:p>
    <w:p w14:paraId="3055CDFF" w14:textId="77777777" w:rsidR="008A699B" w:rsidRDefault="008A699B" w:rsidP="006C6574">
      <w:pPr>
        <w:spacing w:line="240" w:lineRule="auto"/>
        <w:jc w:val="center"/>
        <w:rPr>
          <w:rFonts w:ascii="Calibri" w:hAnsi="Calibri"/>
          <w:b/>
          <w:sz w:val="20"/>
        </w:rPr>
      </w:pPr>
    </w:p>
    <w:p w14:paraId="0D6D6C4D" w14:textId="331596FF" w:rsidR="006C6574" w:rsidRDefault="006C6574" w:rsidP="006C6574">
      <w:pPr>
        <w:spacing w:line="240" w:lineRule="auto"/>
        <w:jc w:val="center"/>
        <w:rPr>
          <w:rFonts w:ascii="Calibri" w:eastAsia="Times New Roman" w:hAnsi="Calibri" w:cs="Times New Roman"/>
        </w:rPr>
      </w:pPr>
      <w:r w:rsidRPr="006C6574">
        <w:rPr>
          <w:rFonts w:ascii="Calibri" w:eastAsia="Times New Roman" w:hAnsi="Calibri" w:cs="Times New Roman"/>
          <w:sz w:val="36"/>
          <w:szCs w:val="36"/>
        </w:rPr>
        <w:t>Team Members</w:t>
      </w:r>
      <w:r w:rsidRPr="006C6574">
        <w:rPr>
          <w:rFonts w:ascii="Calibri" w:eastAsia="Times New Roman" w:hAnsi="Calibri" w:cs="Times New Roman"/>
        </w:rPr>
        <w:t>:</w:t>
      </w:r>
    </w:p>
    <w:p w14:paraId="35732933" w14:textId="6BE6E6A4" w:rsidR="006C6574" w:rsidRPr="006C6574" w:rsidRDefault="006C6574" w:rsidP="006C6574">
      <w:pPr>
        <w:spacing w:line="240" w:lineRule="auto"/>
        <w:jc w:val="center"/>
        <w:rPr>
          <w:rFonts w:ascii="Calibri" w:eastAsia="Times New Roman" w:hAnsi="Calibri" w:cs="Times New Roman"/>
          <w:sz w:val="32"/>
          <w:szCs w:val="32"/>
        </w:rPr>
      </w:pPr>
      <w:r w:rsidRPr="006C6574">
        <w:rPr>
          <w:rFonts w:ascii="Calibri" w:eastAsia="Times New Roman" w:hAnsi="Calibri" w:cs="Times New Roman"/>
          <w:sz w:val="32"/>
          <w:szCs w:val="32"/>
        </w:rPr>
        <w:t xml:space="preserve">Swastika Sapkota (student </w:t>
      </w:r>
      <w:r>
        <w:rPr>
          <w:rFonts w:ascii="Calibri" w:eastAsia="Times New Roman" w:hAnsi="Calibri" w:cs="Times New Roman"/>
          <w:sz w:val="32"/>
          <w:szCs w:val="32"/>
        </w:rPr>
        <w:t>ID</w:t>
      </w:r>
      <w:r w:rsidRPr="006C6574">
        <w:rPr>
          <w:rFonts w:ascii="Calibri" w:eastAsia="Times New Roman" w:hAnsi="Calibri" w:cs="Times New Roman"/>
          <w:sz w:val="32"/>
          <w:szCs w:val="32"/>
        </w:rPr>
        <w:t>: S399117)</w:t>
      </w:r>
    </w:p>
    <w:p w14:paraId="102D3C1C" w14:textId="25F0A951" w:rsidR="006C6574" w:rsidRPr="006C6574" w:rsidRDefault="006C6574" w:rsidP="006C6574">
      <w:pPr>
        <w:spacing w:line="240" w:lineRule="auto"/>
        <w:jc w:val="center"/>
        <w:rPr>
          <w:rFonts w:ascii="Calibri" w:eastAsia="Times New Roman" w:hAnsi="Calibri" w:cs="Times New Roman"/>
          <w:sz w:val="32"/>
          <w:szCs w:val="32"/>
        </w:rPr>
      </w:pPr>
      <w:r w:rsidRPr="006C6574">
        <w:rPr>
          <w:rFonts w:ascii="Calibri" w:eastAsia="Times New Roman" w:hAnsi="Calibri" w:cs="Times New Roman"/>
          <w:sz w:val="32"/>
          <w:szCs w:val="32"/>
        </w:rPr>
        <w:t xml:space="preserve">Prakriti Devkota (student </w:t>
      </w:r>
      <w:r>
        <w:rPr>
          <w:rFonts w:ascii="Calibri" w:eastAsia="Times New Roman" w:hAnsi="Calibri" w:cs="Times New Roman"/>
          <w:sz w:val="32"/>
          <w:szCs w:val="32"/>
        </w:rPr>
        <w:t>ID</w:t>
      </w:r>
      <w:r w:rsidRPr="006C6574">
        <w:rPr>
          <w:rFonts w:ascii="Calibri" w:eastAsia="Times New Roman" w:hAnsi="Calibri" w:cs="Times New Roman"/>
          <w:sz w:val="32"/>
          <w:szCs w:val="32"/>
        </w:rPr>
        <w:t>: S398689)</w:t>
      </w:r>
    </w:p>
    <w:p w14:paraId="4D8D30B2" w14:textId="3F3D8A1A" w:rsidR="006C6574" w:rsidRPr="006C6574" w:rsidRDefault="006C6574" w:rsidP="006C6574">
      <w:pPr>
        <w:spacing w:line="240" w:lineRule="auto"/>
        <w:jc w:val="center"/>
        <w:rPr>
          <w:rFonts w:ascii="Calibri" w:eastAsia="Times New Roman" w:hAnsi="Calibri" w:cs="Times New Roman"/>
          <w:sz w:val="32"/>
          <w:szCs w:val="32"/>
        </w:rPr>
      </w:pPr>
      <w:r w:rsidRPr="006C6574">
        <w:rPr>
          <w:rFonts w:ascii="Calibri" w:eastAsia="Times New Roman" w:hAnsi="Calibri" w:cs="Times New Roman"/>
          <w:sz w:val="32"/>
          <w:szCs w:val="32"/>
        </w:rPr>
        <w:t xml:space="preserve">Sandeep Kaur (student </w:t>
      </w:r>
      <w:r>
        <w:rPr>
          <w:rFonts w:ascii="Calibri" w:eastAsia="Times New Roman" w:hAnsi="Calibri" w:cs="Times New Roman"/>
          <w:sz w:val="32"/>
          <w:szCs w:val="32"/>
        </w:rPr>
        <w:t>ID</w:t>
      </w:r>
      <w:r w:rsidRPr="006C6574">
        <w:rPr>
          <w:rFonts w:ascii="Calibri" w:eastAsia="Times New Roman" w:hAnsi="Calibri" w:cs="Times New Roman"/>
          <w:sz w:val="32"/>
          <w:szCs w:val="32"/>
        </w:rPr>
        <w:t>: S395121)</w:t>
      </w:r>
    </w:p>
    <w:p w14:paraId="0003EFF1" w14:textId="1B878037" w:rsidR="006C6574" w:rsidRPr="006C6574" w:rsidRDefault="006C6574" w:rsidP="006C6574">
      <w:pPr>
        <w:spacing w:line="240" w:lineRule="auto"/>
        <w:jc w:val="center"/>
        <w:rPr>
          <w:rFonts w:ascii="Calibri" w:hAnsi="Calibri"/>
          <w:bCs/>
          <w:sz w:val="32"/>
          <w:szCs w:val="32"/>
        </w:rPr>
      </w:pPr>
      <w:r w:rsidRPr="006C6574">
        <w:rPr>
          <w:rFonts w:ascii="Calibri" w:eastAsia="Times New Roman" w:hAnsi="Calibri" w:cs="Times New Roman"/>
          <w:sz w:val="32"/>
          <w:szCs w:val="32"/>
        </w:rPr>
        <w:t xml:space="preserve">Shawn Bajracharya (Student </w:t>
      </w:r>
      <w:r>
        <w:rPr>
          <w:rFonts w:ascii="Calibri" w:eastAsia="Times New Roman" w:hAnsi="Calibri" w:cs="Times New Roman"/>
          <w:sz w:val="32"/>
          <w:szCs w:val="32"/>
        </w:rPr>
        <w:t>ID</w:t>
      </w:r>
      <w:r w:rsidRPr="006C6574">
        <w:rPr>
          <w:rFonts w:ascii="Calibri" w:eastAsia="Times New Roman" w:hAnsi="Calibri" w:cs="Times New Roman"/>
          <w:sz w:val="32"/>
          <w:szCs w:val="32"/>
        </w:rPr>
        <w:t>: S398024)</w:t>
      </w:r>
    </w:p>
    <w:p w14:paraId="4FD6FE16" w14:textId="77777777" w:rsidR="008A699B" w:rsidRDefault="008A699B" w:rsidP="00D50822">
      <w:pPr>
        <w:spacing w:line="240" w:lineRule="auto"/>
        <w:rPr>
          <w:rFonts w:ascii="Calibri" w:hAnsi="Calibri"/>
          <w:b/>
          <w:sz w:val="20"/>
        </w:rPr>
      </w:pPr>
    </w:p>
    <w:p w14:paraId="42376C67" w14:textId="77777777" w:rsidR="008A699B" w:rsidRDefault="008A699B" w:rsidP="00D50822">
      <w:pPr>
        <w:spacing w:line="240" w:lineRule="auto"/>
        <w:rPr>
          <w:rFonts w:ascii="Calibri" w:hAnsi="Calibri"/>
          <w:b/>
          <w:sz w:val="20"/>
        </w:rPr>
      </w:pPr>
    </w:p>
    <w:p w14:paraId="3B91D4E0" w14:textId="7F5664D8" w:rsidR="008A699B" w:rsidRDefault="008A699B" w:rsidP="00D50822">
      <w:pPr>
        <w:spacing w:line="240" w:lineRule="auto"/>
        <w:rPr>
          <w:rFonts w:ascii="Calibri" w:hAnsi="Calibri"/>
          <w:b/>
          <w:sz w:val="20"/>
        </w:rPr>
      </w:pPr>
      <w:r>
        <w:rPr>
          <w:rFonts w:ascii="Calibri" w:hAnsi="Calibri"/>
          <w:b/>
          <w:sz w:val="20"/>
        </w:rPr>
        <w:br w:type="page"/>
      </w:r>
    </w:p>
    <w:p w14:paraId="57AA6003" w14:textId="63895A3C" w:rsidR="00477738" w:rsidRPr="00CF090A" w:rsidRDefault="00477738" w:rsidP="00D50822">
      <w:pPr>
        <w:spacing w:line="240" w:lineRule="auto"/>
        <w:rPr>
          <w:rFonts w:ascii="Calibri" w:hAnsi="Calibri"/>
          <w:b/>
          <w:sz w:val="20"/>
          <w:u w:val="single"/>
        </w:rPr>
      </w:pPr>
      <w:r w:rsidRPr="00CF090A">
        <w:rPr>
          <w:rFonts w:ascii="Calibri" w:hAnsi="Calibri"/>
          <w:b/>
          <w:sz w:val="20"/>
          <w:u w:val="single"/>
        </w:rPr>
        <w:lastRenderedPageBreak/>
        <w:t>Introduction</w:t>
      </w:r>
      <w:r w:rsidR="00D50822" w:rsidRPr="00CF090A">
        <w:rPr>
          <w:rFonts w:ascii="Calibri" w:hAnsi="Calibri"/>
          <w:b/>
          <w:sz w:val="20"/>
          <w:u w:val="single"/>
        </w:rPr>
        <w:t>:</w:t>
      </w:r>
    </w:p>
    <w:p w14:paraId="1CDFA95B" w14:textId="51C371CD" w:rsidR="00477738" w:rsidRPr="00D50822" w:rsidRDefault="00477738" w:rsidP="00D50822">
      <w:pPr>
        <w:spacing w:line="240" w:lineRule="auto"/>
        <w:rPr>
          <w:rFonts w:ascii="Calibri" w:hAnsi="Calibri"/>
          <w:sz w:val="20"/>
        </w:rPr>
      </w:pPr>
      <w:r w:rsidRPr="00D50822">
        <w:rPr>
          <w:rFonts w:ascii="Calibri" w:hAnsi="Calibri"/>
          <w:sz w:val="20"/>
        </w:rPr>
        <w:t xml:space="preserve"> In this report, two linear regression models are created for the 2026 FIFA World Cup. Linear Regression 2.1 is a model that predicts the goal difference between two opposing teams in a football match, based on 104 observations (1 row per match). Linear Regression 2.2 is used to predict the number of goals a team scores in a match, given a dataset of 208 observations (one row per match-team). The models use exactly 8 known pre-match variables, </w:t>
      </w:r>
      <w:r w:rsidR="001473C2" w:rsidRPr="00D50822">
        <w:rPr>
          <w:rFonts w:ascii="Calibri" w:hAnsi="Calibri"/>
          <w:sz w:val="20"/>
        </w:rPr>
        <w:t>ensuring</w:t>
      </w:r>
      <w:r w:rsidRPr="00D50822">
        <w:rPr>
          <w:rFonts w:ascii="Calibri" w:hAnsi="Calibri"/>
          <w:sz w:val="20"/>
        </w:rPr>
        <w:t xml:space="preserve"> they are appropriate for real pre-match prediction.</w:t>
      </w:r>
    </w:p>
    <w:p w14:paraId="7CA9D589" w14:textId="26584291" w:rsidR="00477738" w:rsidRPr="00CF090A" w:rsidRDefault="00477738" w:rsidP="00D50822">
      <w:pPr>
        <w:spacing w:line="240" w:lineRule="auto"/>
        <w:rPr>
          <w:rFonts w:ascii="Calibri" w:hAnsi="Calibri"/>
          <w:b/>
          <w:sz w:val="20"/>
          <w:u w:val="single"/>
        </w:rPr>
      </w:pPr>
      <w:r w:rsidRPr="00CF090A">
        <w:rPr>
          <w:rFonts w:ascii="Calibri" w:hAnsi="Calibri"/>
          <w:b/>
          <w:sz w:val="20"/>
          <w:u w:val="single"/>
        </w:rPr>
        <w:t>Data Preparation</w:t>
      </w:r>
      <w:r w:rsidR="00D50822" w:rsidRPr="00CF090A">
        <w:rPr>
          <w:rFonts w:ascii="Calibri" w:hAnsi="Calibri"/>
          <w:b/>
          <w:sz w:val="20"/>
          <w:u w:val="single"/>
        </w:rPr>
        <w:t>:</w:t>
      </w:r>
    </w:p>
    <w:p w14:paraId="360B8EDA" w14:textId="6BA3A73B" w:rsidR="00477738" w:rsidRPr="00D50822" w:rsidRDefault="001473C2" w:rsidP="00D50822">
      <w:pPr>
        <w:spacing w:line="240" w:lineRule="auto"/>
        <w:rPr>
          <w:rFonts w:ascii="Calibri" w:hAnsi="Calibri"/>
          <w:sz w:val="20"/>
        </w:rPr>
      </w:pPr>
      <w:r w:rsidRPr="00D50822">
        <w:rPr>
          <w:rFonts w:ascii="Calibri" w:hAnsi="Calibri"/>
          <w:sz w:val="20"/>
        </w:rPr>
        <w:t xml:space="preserve">Official datasets from FIFA (FIFA.org) were used to create two related datasets: one from FIFA Stats and the other from </w:t>
      </w:r>
      <w:proofErr w:type="spellStart"/>
      <w:r w:rsidRPr="00D50822">
        <w:rPr>
          <w:rFonts w:ascii="Calibri" w:hAnsi="Calibri"/>
          <w:sz w:val="20"/>
        </w:rPr>
        <w:t>FBRef</w:t>
      </w:r>
      <w:proofErr w:type="spellEnd"/>
      <w:r w:rsidRPr="00D50822">
        <w:rPr>
          <w:rFonts w:ascii="Calibri" w:hAnsi="Calibri"/>
          <w:sz w:val="20"/>
        </w:rPr>
        <w:t xml:space="preserve"> and The Stats Don't Lie. For Linear Regression 2.1, 104 rows were entered, one for each tournament match. The response variable is </w:t>
      </w:r>
      <w:proofErr w:type="spellStart"/>
      <w:r w:rsidRPr="00D50822">
        <w:rPr>
          <w:rFonts w:ascii="Calibri" w:hAnsi="Calibri"/>
          <w:sz w:val="20"/>
        </w:rPr>
        <w:t>Goal_Difference</w:t>
      </w:r>
      <w:proofErr w:type="spellEnd"/>
      <w:r w:rsidRPr="00D50822">
        <w:rPr>
          <w:rFonts w:ascii="Calibri" w:hAnsi="Calibri"/>
          <w:sz w:val="20"/>
        </w:rPr>
        <w:t xml:space="preserve">. The eight pre-match predictors are </w:t>
      </w:r>
      <w:proofErr w:type="spellStart"/>
      <w:r w:rsidRPr="00D50822">
        <w:rPr>
          <w:rFonts w:ascii="Calibri" w:hAnsi="Calibri"/>
          <w:sz w:val="20"/>
        </w:rPr>
        <w:t>Rank_Diff</w:t>
      </w:r>
      <w:proofErr w:type="spellEnd"/>
      <w:r w:rsidRPr="00D50822">
        <w:rPr>
          <w:rFonts w:ascii="Calibri" w:hAnsi="Calibri"/>
          <w:sz w:val="20"/>
        </w:rPr>
        <w:t xml:space="preserve">, </w:t>
      </w:r>
      <w:proofErr w:type="spellStart"/>
      <w:r w:rsidRPr="00D50822">
        <w:rPr>
          <w:rFonts w:ascii="Calibri" w:hAnsi="Calibri"/>
          <w:sz w:val="20"/>
        </w:rPr>
        <w:t>Squad_Value_Diff</w:t>
      </w:r>
      <w:proofErr w:type="spellEnd"/>
      <w:r w:rsidRPr="00D50822">
        <w:rPr>
          <w:rFonts w:ascii="Calibri" w:hAnsi="Calibri"/>
          <w:sz w:val="20"/>
        </w:rPr>
        <w:t xml:space="preserve">, </w:t>
      </w:r>
      <w:proofErr w:type="spellStart"/>
      <w:r w:rsidRPr="00D50822">
        <w:rPr>
          <w:rFonts w:ascii="Calibri" w:hAnsi="Calibri"/>
          <w:sz w:val="20"/>
        </w:rPr>
        <w:t>Rest_Days_Diff</w:t>
      </w:r>
      <w:proofErr w:type="spellEnd"/>
      <w:r w:rsidRPr="00D50822">
        <w:rPr>
          <w:rFonts w:ascii="Calibri" w:hAnsi="Calibri"/>
          <w:sz w:val="20"/>
        </w:rPr>
        <w:t xml:space="preserve">, </w:t>
      </w:r>
      <w:proofErr w:type="spellStart"/>
      <w:r w:rsidRPr="00D50822">
        <w:rPr>
          <w:rFonts w:ascii="Calibri" w:hAnsi="Calibri"/>
          <w:sz w:val="20"/>
        </w:rPr>
        <w:t>Historical_Scoring_Diff</w:t>
      </w:r>
      <w:proofErr w:type="spellEnd"/>
      <w:r w:rsidRPr="00D50822">
        <w:rPr>
          <w:rFonts w:ascii="Calibri" w:hAnsi="Calibri"/>
          <w:sz w:val="20"/>
        </w:rPr>
        <w:t xml:space="preserve">, </w:t>
      </w:r>
      <w:proofErr w:type="spellStart"/>
      <w:r w:rsidRPr="00D50822">
        <w:rPr>
          <w:rFonts w:ascii="Calibri" w:hAnsi="Calibri"/>
          <w:sz w:val="20"/>
        </w:rPr>
        <w:t>Elo_Rating_Diff</w:t>
      </w:r>
      <w:proofErr w:type="spellEnd"/>
      <w:r w:rsidRPr="00D50822">
        <w:rPr>
          <w:rFonts w:ascii="Calibri" w:hAnsi="Calibri"/>
          <w:sz w:val="20"/>
        </w:rPr>
        <w:t xml:space="preserve">, Top5_League_Player_Diff, </w:t>
      </w:r>
      <w:proofErr w:type="spellStart"/>
      <w:r w:rsidRPr="00D50822">
        <w:rPr>
          <w:rFonts w:ascii="Calibri" w:hAnsi="Calibri"/>
          <w:sz w:val="20"/>
        </w:rPr>
        <w:t>Confed_Tier_Diff</w:t>
      </w:r>
      <w:proofErr w:type="spellEnd"/>
      <w:r w:rsidRPr="00D50822">
        <w:rPr>
          <w:rFonts w:ascii="Calibri" w:hAnsi="Calibri"/>
          <w:sz w:val="20"/>
        </w:rPr>
        <w:t xml:space="preserve"> and </w:t>
      </w:r>
      <w:proofErr w:type="spellStart"/>
      <w:r w:rsidRPr="00D50822">
        <w:rPr>
          <w:rFonts w:ascii="Calibri" w:hAnsi="Calibri"/>
          <w:sz w:val="20"/>
        </w:rPr>
        <w:t>Qualifying_GD_PerMatch</w:t>
      </w:r>
      <w:proofErr w:type="spellEnd"/>
      <w:r w:rsidRPr="00D50822">
        <w:rPr>
          <w:rFonts w:ascii="Calibri" w:hAnsi="Calibri"/>
          <w:sz w:val="20"/>
        </w:rPr>
        <w:t>. These factors reflect the relative strength, recent form and contextual differences between the two teams.</w:t>
      </w:r>
    </w:p>
    <w:p w14:paraId="25B210DF" w14:textId="3EE4D341" w:rsidR="001473C2" w:rsidRPr="00D50822" w:rsidRDefault="001473C2" w:rsidP="00D50822">
      <w:pPr>
        <w:spacing w:line="240" w:lineRule="auto"/>
        <w:rPr>
          <w:rFonts w:ascii="Calibri" w:hAnsi="Calibri"/>
          <w:sz w:val="20"/>
        </w:rPr>
      </w:pPr>
      <w:r w:rsidRPr="00D50822">
        <w:rPr>
          <w:rFonts w:ascii="Calibri" w:hAnsi="Calibri"/>
          <w:sz w:val="20"/>
        </w:rPr>
        <w:t xml:space="preserve">Linear Regression 2.2's data consisted of 208 team-match observations, with each match being represented by two rows. The dependent variable is the number of goals the team scores. The explanatory variables are </w:t>
      </w:r>
      <w:proofErr w:type="spellStart"/>
      <w:r w:rsidRPr="00D50822">
        <w:rPr>
          <w:rFonts w:ascii="Calibri" w:hAnsi="Calibri"/>
          <w:sz w:val="20"/>
        </w:rPr>
        <w:t>Opponent_FIFA_Rank</w:t>
      </w:r>
      <w:proofErr w:type="spellEnd"/>
      <w:r w:rsidRPr="00D50822">
        <w:rPr>
          <w:rFonts w:ascii="Calibri" w:hAnsi="Calibri"/>
          <w:sz w:val="20"/>
        </w:rPr>
        <w:t xml:space="preserve">, </w:t>
      </w:r>
      <w:proofErr w:type="spellStart"/>
      <w:r w:rsidRPr="00D50822">
        <w:rPr>
          <w:rFonts w:ascii="Calibri" w:hAnsi="Calibri"/>
          <w:sz w:val="20"/>
        </w:rPr>
        <w:t>Team_Squad_Value</w:t>
      </w:r>
      <w:proofErr w:type="spellEnd"/>
      <w:r w:rsidRPr="00D50822">
        <w:rPr>
          <w:rFonts w:ascii="Calibri" w:hAnsi="Calibri"/>
          <w:sz w:val="20"/>
        </w:rPr>
        <w:t xml:space="preserve">, </w:t>
      </w:r>
      <w:proofErr w:type="spellStart"/>
      <w:r w:rsidRPr="00D50822">
        <w:rPr>
          <w:rFonts w:ascii="Calibri" w:hAnsi="Calibri"/>
          <w:sz w:val="20"/>
        </w:rPr>
        <w:t>Days_Rest</w:t>
      </w:r>
      <w:proofErr w:type="spellEnd"/>
      <w:r w:rsidRPr="00D50822">
        <w:rPr>
          <w:rFonts w:ascii="Calibri" w:hAnsi="Calibri"/>
          <w:sz w:val="20"/>
        </w:rPr>
        <w:t xml:space="preserve">, </w:t>
      </w:r>
      <w:proofErr w:type="spellStart"/>
      <w:r w:rsidRPr="00D50822">
        <w:rPr>
          <w:rFonts w:ascii="Calibri" w:hAnsi="Calibri"/>
          <w:sz w:val="20"/>
        </w:rPr>
        <w:t>Team_Avg_Goals_Scored</w:t>
      </w:r>
      <w:proofErr w:type="spellEnd"/>
      <w:r w:rsidRPr="00D50822">
        <w:rPr>
          <w:rFonts w:ascii="Calibri" w:hAnsi="Calibri"/>
          <w:sz w:val="20"/>
        </w:rPr>
        <w:t xml:space="preserve">, </w:t>
      </w:r>
      <w:proofErr w:type="spellStart"/>
      <w:proofErr w:type="gramStart"/>
      <w:r w:rsidRPr="00D50822">
        <w:rPr>
          <w:rFonts w:ascii="Calibri" w:hAnsi="Calibri"/>
          <w:sz w:val="20"/>
        </w:rPr>
        <w:t>Is</w:t>
      </w:r>
      <w:proofErr w:type="gramEnd"/>
      <w:r w:rsidRPr="00D50822">
        <w:rPr>
          <w:rFonts w:ascii="Calibri" w:hAnsi="Calibri"/>
          <w:sz w:val="20"/>
        </w:rPr>
        <w:t>_Host</w:t>
      </w:r>
      <w:proofErr w:type="spellEnd"/>
      <w:r w:rsidRPr="00D50822">
        <w:rPr>
          <w:rFonts w:ascii="Calibri" w:hAnsi="Calibri"/>
          <w:sz w:val="20"/>
        </w:rPr>
        <w:t xml:space="preserve">, </w:t>
      </w:r>
      <w:proofErr w:type="spellStart"/>
      <w:proofErr w:type="gramStart"/>
      <w:r w:rsidRPr="00D50822">
        <w:rPr>
          <w:rFonts w:ascii="Calibri" w:hAnsi="Calibri"/>
          <w:sz w:val="20"/>
        </w:rPr>
        <w:t>Is</w:t>
      </w:r>
      <w:proofErr w:type="gramEnd"/>
      <w:r w:rsidRPr="00D50822">
        <w:rPr>
          <w:rFonts w:ascii="Calibri" w:hAnsi="Calibri"/>
          <w:sz w:val="20"/>
        </w:rPr>
        <w:t>_Knockout</w:t>
      </w:r>
      <w:proofErr w:type="spellEnd"/>
      <w:r w:rsidRPr="00D50822">
        <w:rPr>
          <w:rFonts w:ascii="Calibri" w:hAnsi="Calibri"/>
          <w:sz w:val="20"/>
        </w:rPr>
        <w:t xml:space="preserve">, </w:t>
      </w:r>
      <w:proofErr w:type="spellStart"/>
      <w:r w:rsidRPr="00D50822">
        <w:rPr>
          <w:rFonts w:ascii="Calibri" w:hAnsi="Calibri"/>
          <w:sz w:val="20"/>
        </w:rPr>
        <w:t>Team_Avg_Goals_Conceded</w:t>
      </w:r>
      <w:proofErr w:type="spellEnd"/>
      <w:r w:rsidRPr="00D50822">
        <w:rPr>
          <w:rFonts w:ascii="Calibri" w:hAnsi="Calibri"/>
          <w:sz w:val="20"/>
        </w:rPr>
        <w:t xml:space="preserve"> and </w:t>
      </w:r>
      <w:proofErr w:type="spellStart"/>
      <w:r w:rsidRPr="00D50822">
        <w:rPr>
          <w:rFonts w:ascii="Calibri" w:hAnsi="Calibri"/>
          <w:sz w:val="20"/>
        </w:rPr>
        <w:t>Squad_Avg_Age</w:t>
      </w:r>
      <w:proofErr w:type="spellEnd"/>
      <w:r w:rsidRPr="00D50822">
        <w:rPr>
          <w:rFonts w:ascii="Calibri" w:hAnsi="Calibri"/>
          <w:sz w:val="20"/>
        </w:rPr>
        <w:t xml:space="preserve">. All variables are based on data prior to the </w:t>
      </w:r>
      <w:proofErr w:type="spellStart"/>
      <w:proofErr w:type="gramStart"/>
      <w:r w:rsidRPr="00D50822">
        <w:rPr>
          <w:rFonts w:ascii="Calibri" w:hAnsi="Calibri"/>
          <w:sz w:val="20"/>
        </w:rPr>
        <w:t>match.All</w:t>
      </w:r>
      <w:proofErr w:type="spellEnd"/>
      <w:proofErr w:type="gramEnd"/>
      <w:r w:rsidRPr="00D50822">
        <w:rPr>
          <w:rFonts w:ascii="Calibri" w:hAnsi="Calibri"/>
          <w:sz w:val="20"/>
        </w:rPr>
        <w:t xml:space="preserve"> cleaning was done in Python. All empty rows were deleted; numeric columns were converted to suitable integer or float types, and the final cleaned file for team-match has no missing values. To ensure data quality and inform variable selection, exploratory graphs were created: goal distribution, goals versus FIFA rank, group stage versus knockout comparison, host status comparison, correlation heatmap, and actual versus pre-match average goals.</w:t>
      </w:r>
    </w:p>
    <w:p w14:paraId="73234785" w14:textId="017AD36B" w:rsidR="001473C2" w:rsidRPr="00CF090A" w:rsidRDefault="001473C2" w:rsidP="00D50822">
      <w:pPr>
        <w:spacing w:line="240" w:lineRule="auto"/>
        <w:rPr>
          <w:rFonts w:ascii="Calibri" w:hAnsi="Calibri"/>
          <w:b/>
          <w:sz w:val="20"/>
          <w:u w:val="single"/>
        </w:rPr>
      </w:pPr>
      <w:r w:rsidRPr="00CF090A">
        <w:rPr>
          <w:rFonts w:ascii="Calibri" w:hAnsi="Calibri"/>
          <w:b/>
          <w:sz w:val="20"/>
          <w:u w:val="single"/>
        </w:rPr>
        <w:t>Model Specification and Estimation</w:t>
      </w:r>
      <w:r w:rsidR="00D50822" w:rsidRPr="00CF090A">
        <w:rPr>
          <w:rFonts w:ascii="Calibri" w:hAnsi="Calibri"/>
          <w:b/>
          <w:sz w:val="20"/>
          <w:u w:val="single"/>
        </w:rPr>
        <w:t>:</w:t>
      </w:r>
    </w:p>
    <w:p w14:paraId="2E31BFDE" w14:textId="3C1743A9" w:rsidR="001473C2" w:rsidRPr="00D50822" w:rsidRDefault="001473C2" w:rsidP="00D50822">
      <w:pPr>
        <w:spacing w:line="240" w:lineRule="auto"/>
        <w:rPr>
          <w:rFonts w:ascii="Calibri" w:hAnsi="Calibri"/>
          <w:sz w:val="20"/>
        </w:rPr>
      </w:pPr>
      <w:r w:rsidRPr="00D50822">
        <w:rPr>
          <w:rFonts w:ascii="Calibri" w:hAnsi="Calibri"/>
          <w:sz w:val="20"/>
        </w:rPr>
        <w:t>Both models were fitted using the least squares method in '</w:t>
      </w:r>
      <w:proofErr w:type="spellStart"/>
      <w:r w:rsidRPr="00D50822">
        <w:rPr>
          <w:rFonts w:ascii="Calibri" w:hAnsi="Calibri"/>
          <w:sz w:val="20"/>
        </w:rPr>
        <w:t>statsmodels</w:t>
      </w:r>
      <w:proofErr w:type="spellEnd"/>
      <w:r w:rsidRPr="00D50822">
        <w:rPr>
          <w:rFonts w:ascii="Calibri" w:hAnsi="Calibri"/>
          <w:sz w:val="20"/>
        </w:rPr>
        <w:t>'. An intercept term was added. Coefficient of determination (R²), mean absolute error (MAE), and root mean squared error (RMSE) were used to assess model performance. To evaluate the classical linear model assumptions, residual diagnostics (residual-versus-fitted plots, Q-Q plots, Durbin-Watson statistic, and Breusch-Pagan test) were considered.</w:t>
      </w:r>
    </w:p>
    <w:p w14:paraId="778468D7" w14:textId="43B1B593" w:rsidR="001473C2" w:rsidRPr="00D50822" w:rsidRDefault="001473C2" w:rsidP="00D50822">
      <w:pPr>
        <w:spacing w:line="240" w:lineRule="auto"/>
        <w:rPr>
          <w:rFonts w:ascii="Calibri" w:hAnsi="Calibri"/>
          <w:sz w:val="20"/>
        </w:rPr>
      </w:pPr>
      <w:r w:rsidRPr="00D50822">
        <w:rPr>
          <w:rFonts w:ascii="Calibri" w:hAnsi="Calibri"/>
          <w:sz w:val="20"/>
        </w:rPr>
        <w:t>Goal Difference (Linear Regression 2.1). The model's R² was 0.41. The MAE was 1.08 goals, and the RMSE was 1.37 goals. Rank difference and historical scoring difference were the most significant, as it was expected that the teams' relative quality would play the biggest role in determining the outcome of the match.</w:t>
      </w:r>
    </w:p>
    <w:p w14:paraId="0337D856" w14:textId="193F51D1" w:rsidR="001473C2" w:rsidRPr="00D50822" w:rsidRDefault="001473C2" w:rsidP="00D50822">
      <w:pPr>
        <w:spacing w:line="240" w:lineRule="auto"/>
        <w:rPr>
          <w:rFonts w:ascii="Calibri" w:hAnsi="Calibri"/>
          <w:sz w:val="20"/>
        </w:rPr>
      </w:pPr>
      <w:r w:rsidRPr="00D50822">
        <w:rPr>
          <w:rFonts w:ascii="Calibri" w:hAnsi="Calibri"/>
          <w:sz w:val="20"/>
        </w:rPr>
        <w:t>Linear Regression – Goals Scored. The model had an R² of 0.37. The MAE and RMSE values were 0.94 goals and 1.22 goals, respectively. The most important factors for predicting accuracy were the team's average goals scored, the opponent's FIFA ranking, and knockout-stage status. The residual plots showed no noticeable systematic patterns, further supporting the linear specification for the available data.</w:t>
      </w:r>
    </w:p>
    <w:p w14:paraId="7CFDBDFF" w14:textId="113A37C9" w:rsidR="001473C2" w:rsidRPr="00CF090A" w:rsidRDefault="001473C2" w:rsidP="00D50822">
      <w:pPr>
        <w:spacing w:line="240" w:lineRule="auto"/>
        <w:rPr>
          <w:rFonts w:ascii="Calibri" w:hAnsi="Calibri"/>
          <w:b/>
          <w:sz w:val="20"/>
          <w:u w:val="single"/>
        </w:rPr>
      </w:pPr>
      <w:r w:rsidRPr="00CF090A">
        <w:rPr>
          <w:rFonts w:ascii="Calibri" w:hAnsi="Calibri"/>
          <w:b/>
          <w:sz w:val="20"/>
          <w:u w:val="single"/>
        </w:rPr>
        <w:t>Discussion</w:t>
      </w:r>
      <w:r w:rsidR="00D50822" w:rsidRPr="00CF090A">
        <w:rPr>
          <w:rFonts w:ascii="Calibri" w:hAnsi="Calibri"/>
          <w:b/>
          <w:sz w:val="20"/>
          <w:u w:val="single"/>
        </w:rPr>
        <w:t>:</w:t>
      </w:r>
    </w:p>
    <w:p w14:paraId="4ECE6ED3" w14:textId="17629754" w:rsidR="001473C2" w:rsidRPr="00D50822" w:rsidRDefault="001473C2" w:rsidP="00D50822">
      <w:pPr>
        <w:spacing w:line="240" w:lineRule="auto"/>
        <w:rPr>
          <w:rFonts w:ascii="Calibri" w:hAnsi="Calibri"/>
          <w:bCs/>
          <w:sz w:val="20"/>
        </w:rPr>
      </w:pPr>
      <w:r w:rsidRPr="00D50822">
        <w:rPr>
          <w:rFonts w:ascii="Calibri" w:hAnsi="Calibri"/>
          <w:sz w:val="20"/>
        </w:rPr>
        <w:t>The R² values represent a moderate level, which is typical of football prediction models. Match outcomes exhibit significant irreducible noise due to red cards, individual brilliance, referee decisions and other factors that are not directly measurable prior to kick-off. However, both models show that there is some meaningful information in the pre-match information. The team-match model (2.2) is especially relevant for understanding how a team's characteristics relate to goal scoring</w:t>
      </w:r>
      <w:r w:rsidRPr="00D50822">
        <w:rPr>
          <w:rFonts w:ascii="Calibri" w:hAnsi="Calibri"/>
          <w:bCs/>
          <w:sz w:val="20"/>
        </w:rPr>
        <w:t>.</w:t>
      </w:r>
    </w:p>
    <w:p w14:paraId="31482D0D" w14:textId="3A55F880" w:rsidR="001473C2" w:rsidRPr="00D50822" w:rsidRDefault="001473C2" w:rsidP="00D50822">
      <w:pPr>
        <w:spacing w:line="240" w:lineRule="auto"/>
        <w:rPr>
          <w:rFonts w:ascii="Calibri" w:hAnsi="Calibri"/>
          <w:sz w:val="20"/>
        </w:rPr>
      </w:pPr>
      <w:r w:rsidRPr="00D50822">
        <w:rPr>
          <w:rFonts w:ascii="Calibri" w:hAnsi="Calibri"/>
          <w:sz w:val="20"/>
        </w:rPr>
        <w:t>Some caveats include the use of approximate pre-tournament form indicators and the fact that only variables before the match can represent the dynamics of the match itself. Extensions might include more detailed ranking trajectories or new or recent windows of form of varying length.</w:t>
      </w:r>
    </w:p>
    <w:p w14:paraId="4A21E425" w14:textId="77777777" w:rsidR="00D50822" w:rsidRPr="00CF090A" w:rsidRDefault="001473C2" w:rsidP="00D50822">
      <w:pPr>
        <w:spacing w:line="240" w:lineRule="auto"/>
        <w:rPr>
          <w:rFonts w:ascii="Calibri" w:hAnsi="Calibri"/>
          <w:b/>
          <w:sz w:val="20"/>
          <w:u w:val="single"/>
        </w:rPr>
      </w:pPr>
      <w:r w:rsidRPr="00CF090A">
        <w:rPr>
          <w:rFonts w:ascii="Calibri" w:hAnsi="Calibri"/>
          <w:b/>
          <w:sz w:val="20"/>
          <w:u w:val="single"/>
        </w:rPr>
        <w:t>Conclusion</w:t>
      </w:r>
      <w:r w:rsidR="00D50822" w:rsidRPr="00CF090A">
        <w:rPr>
          <w:rFonts w:ascii="Calibri" w:hAnsi="Calibri"/>
          <w:b/>
          <w:sz w:val="20"/>
          <w:u w:val="single"/>
        </w:rPr>
        <w:t>:</w:t>
      </w:r>
    </w:p>
    <w:p w14:paraId="0A67CBD4" w14:textId="4B2AF5BB" w:rsidR="001473C2" w:rsidRDefault="00D50822" w:rsidP="00D50822">
      <w:pPr>
        <w:spacing w:line="240" w:lineRule="auto"/>
        <w:rPr>
          <w:rFonts w:ascii="Calibri" w:hAnsi="Calibri"/>
          <w:sz w:val="20"/>
        </w:rPr>
      </w:pPr>
      <w:r w:rsidRPr="00D50822">
        <w:rPr>
          <w:rFonts w:ascii="Calibri" w:hAnsi="Calibri"/>
          <w:sz w:val="20"/>
        </w:rPr>
        <w:t>Two linear regression models satisfying the project requirements were constructed and evaluated. Both used information available before the match and included eight explanatory variables. This data can serve as a reliable basis for estimating goal differences and each team’s goals in the 2026 FIFA World Cup, demonstrating that relative ranking, scoring ability, and the context of recent matches are significant factors.</w:t>
      </w:r>
    </w:p>
    <w:p w14:paraId="7B7D35B3" w14:textId="77777777" w:rsidR="003B5212" w:rsidRDefault="003B5212" w:rsidP="00D50822">
      <w:pPr>
        <w:spacing w:line="240" w:lineRule="auto"/>
        <w:rPr>
          <w:rFonts w:ascii="Calibri" w:hAnsi="Calibri"/>
          <w:sz w:val="20"/>
        </w:rPr>
      </w:pPr>
    </w:p>
    <w:p w14:paraId="538DFEE6" w14:textId="145C5616" w:rsidR="003B5212" w:rsidRDefault="003B5212" w:rsidP="00D50822">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All Python scripts, cleaned datasets and exploratory graphs are available at: </w:t>
      </w:r>
      <w:hyperlink r:id="rId8" w:history="1">
        <w:r w:rsidRPr="00896198">
          <w:rPr>
            <w:rStyle w:val="Hyperlink"/>
            <w:rFonts w:ascii="Times New Roman" w:eastAsia="Times New Roman" w:hAnsi="Times New Roman" w:cs="Times New Roman"/>
            <w:sz w:val="18"/>
            <w:szCs w:val="18"/>
          </w:rPr>
          <w:t>https://github.com/DraigaPlatoon/DataScience_Assessment3</w:t>
        </w:r>
      </w:hyperlink>
    </w:p>
    <w:p w14:paraId="1CB34618" w14:textId="77777777" w:rsidR="003B5212" w:rsidRPr="00D50822" w:rsidRDefault="003B5212" w:rsidP="00D50822">
      <w:pPr>
        <w:spacing w:line="240" w:lineRule="auto"/>
        <w:rPr>
          <w:rFonts w:ascii="Calibri" w:hAnsi="Calibri"/>
          <w:sz w:val="20"/>
        </w:rPr>
      </w:pPr>
    </w:p>
    <w:p w14:paraId="15EB6676" w14:textId="77777777" w:rsidR="00D50822" w:rsidRPr="00D50822" w:rsidRDefault="00D50822" w:rsidP="00D50822">
      <w:pPr>
        <w:spacing w:line="240" w:lineRule="auto"/>
        <w:rPr>
          <w:rFonts w:ascii="Calibri" w:hAnsi="Calibri"/>
          <w:bCs/>
          <w:sz w:val="20"/>
        </w:rPr>
      </w:pPr>
    </w:p>
    <w:p w14:paraId="6E53B8E5" w14:textId="77777777" w:rsidR="00477738" w:rsidRPr="00D50822" w:rsidRDefault="00477738" w:rsidP="00D50822">
      <w:pPr>
        <w:spacing w:line="240" w:lineRule="auto"/>
        <w:rPr>
          <w:rFonts w:ascii="Calibri" w:hAnsi="Calibri"/>
          <w:sz w:val="20"/>
        </w:rPr>
      </w:pPr>
    </w:p>
    <w:p w14:paraId="67D9F28B" w14:textId="315EBAFB" w:rsidR="00477738" w:rsidRPr="00D50822" w:rsidRDefault="00477738" w:rsidP="00D50822">
      <w:pPr>
        <w:pStyle w:val="ListParagraph"/>
        <w:spacing w:line="240" w:lineRule="auto"/>
        <w:rPr>
          <w:rFonts w:ascii="Calibri" w:hAnsi="Calibri"/>
          <w:sz w:val="20"/>
        </w:rPr>
      </w:pPr>
    </w:p>
    <w:sectPr w:rsidR="00477738" w:rsidRPr="00D50822">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336B2" w14:textId="77777777" w:rsidR="00191960" w:rsidRDefault="00191960" w:rsidP="008A699B">
      <w:pPr>
        <w:spacing w:after="0" w:line="240" w:lineRule="auto"/>
      </w:pPr>
      <w:r>
        <w:separator/>
      </w:r>
    </w:p>
  </w:endnote>
  <w:endnote w:type="continuationSeparator" w:id="0">
    <w:p w14:paraId="5AD2E9AA" w14:textId="77777777" w:rsidR="00191960" w:rsidRDefault="00191960" w:rsidP="008A69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3388616"/>
      <w:docPartObj>
        <w:docPartGallery w:val="Page Numbers (Bottom of Page)"/>
        <w:docPartUnique/>
      </w:docPartObj>
    </w:sdtPr>
    <w:sdtEndPr>
      <w:rPr>
        <w:noProof/>
      </w:rPr>
    </w:sdtEndPr>
    <w:sdtContent>
      <w:p w14:paraId="7B983A98" w14:textId="5FB202E9" w:rsidR="008A699B" w:rsidRDefault="008A699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1ACCD4" w14:textId="77777777" w:rsidR="008A699B" w:rsidRDefault="008A69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545D3" w14:textId="77777777" w:rsidR="00191960" w:rsidRDefault="00191960" w:rsidP="008A699B">
      <w:pPr>
        <w:spacing w:after="0" w:line="240" w:lineRule="auto"/>
      </w:pPr>
      <w:r>
        <w:separator/>
      </w:r>
    </w:p>
  </w:footnote>
  <w:footnote w:type="continuationSeparator" w:id="0">
    <w:p w14:paraId="76C2F9F0" w14:textId="77777777" w:rsidR="00191960" w:rsidRDefault="00191960" w:rsidP="008A69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E7C1D" w14:textId="77777777" w:rsidR="008A699B" w:rsidRPr="008A699B" w:rsidRDefault="008A699B" w:rsidP="008A699B">
    <w:pPr>
      <w:pStyle w:val="Header"/>
    </w:pPr>
    <w:r w:rsidRPr="008A699B">
      <w:t>HIT140 FOUNDATIONS OF DATA SCIENCE</w:t>
    </w:r>
  </w:p>
  <w:p w14:paraId="07F12F9C" w14:textId="26BDC895" w:rsidR="008A699B" w:rsidRDefault="008A699B" w:rsidP="008A699B">
    <w:pPr>
      <w:pStyle w:val="Header"/>
    </w:pPr>
    <w:r w:rsidRPr="008A699B">
      <w:t>Group Project Report</w:t>
    </w:r>
  </w:p>
  <w:p w14:paraId="4AFAF0C9" w14:textId="61EACE17" w:rsidR="008A699B" w:rsidRDefault="008A69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4F02"/>
    <w:multiLevelType w:val="hybridMultilevel"/>
    <w:tmpl w:val="B92AF42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0BD56BF"/>
    <w:multiLevelType w:val="hybridMultilevel"/>
    <w:tmpl w:val="38F47BC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34D1A4A"/>
    <w:multiLevelType w:val="hybridMultilevel"/>
    <w:tmpl w:val="ACF0020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04819C5"/>
    <w:multiLevelType w:val="hybridMultilevel"/>
    <w:tmpl w:val="6B8077B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0F054B1"/>
    <w:multiLevelType w:val="hybridMultilevel"/>
    <w:tmpl w:val="DA42AD6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4B0C3D1A"/>
    <w:multiLevelType w:val="hybridMultilevel"/>
    <w:tmpl w:val="7B70DF5C"/>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num w:numId="1" w16cid:durableId="847330317">
    <w:abstractNumId w:val="4"/>
  </w:num>
  <w:num w:numId="2" w16cid:durableId="1135106291">
    <w:abstractNumId w:val="3"/>
  </w:num>
  <w:num w:numId="3" w16cid:durableId="995258587">
    <w:abstractNumId w:val="2"/>
  </w:num>
  <w:num w:numId="4" w16cid:durableId="656685440">
    <w:abstractNumId w:val="1"/>
  </w:num>
  <w:num w:numId="5" w16cid:durableId="1495219302">
    <w:abstractNumId w:val="5"/>
  </w:num>
  <w:num w:numId="6" w16cid:durableId="174811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738"/>
    <w:rsid w:val="00006EE6"/>
    <w:rsid w:val="00056D8E"/>
    <w:rsid w:val="00123F86"/>
    <w:rsid w:val="001473C2"/>
    <w:rsid w:val="00191960"/>
    <w:rsid w:val="003A11DF"/>
    <w:rsid w:val="003B5212"/>
    <w:rsid w:val="00477738"/>
    <w:rsid w:val="0048636C"/>
    <w:rsid w:val="004907CB"/>
    <w:rsid w:val="004A04AA"/>
    <w:rsid w:val="005A1FD1"/>
    <w:rsid w:val="005F1140"/>
    <w:rsid w:val="006C6574"/>
    <w:rsid w:val="008A699B"/>
    <w:rsid w:val="00AB6D5A"/>
    <w:rsid w:val="00CF090A"/>
    <w:rsid w:val="00D421A5"/>
    <w:rsid w:val="00D50822"/>
    <w:rsid w:val="00EA0A7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47D61"/>
  <w15:chartTrackingRefBased/>
  <w15:docId w15:val="{F4B3F937-22FB-4945-9932-A35A3D6FC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7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7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7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7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7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7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7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7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7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7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7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7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7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7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7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7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7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738"/>
    <w:rPr>
      <w:rFonts w:eastAsiaTheme="majorEastAsia" w:cstheme="majorBidi"/>
      <w:color w:val="272727" w:themeColor="text1" w:themeTint="D8"/>
    </w:rPr>
  </w:style>
  <w:style w:type="paragraph" w:styleId="Title">
    <w:name w:val="Title"/>
    <w:basedOn w:val="Normal"/>
    <w:next w:val="Normal"/>
    <w:link w:val="TitleChar"/>
    <w:uiPriority w:val="10"/>
    <w:qFormat/>
    <w:rsid w:val="004777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7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7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7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738"/>
    <w:pPr>
      <w:spacing w:before="160"/>
      <w:jc w:val="center"/>
    </w:pPr>
    <w:rPr>
      <w:i/>
      <w:iCs/>
      <w:color w:val="404040" w:themeColor="text1" w:themeTint="BF"/>
    </w:rPr>
  </w:style>
  <w:style w:type="character" w:customStyle="1" w:styleId="QuoteChar">
    <w:name w:val="Quote Char"/>
    <w:basedOn w:val="DefaultParagraphFont"/>
    <w:link w:val="Quote"/>
    <w:uiPriority w:val="29"/>
    <w:rsid w:val="00477738"/>
    <w:rPr>
      <w:i/>
      <w:iCs/>
      <w:color w:val="404040" w:themeColor="text1" w:themeTint="BF"/>
    </w:rPr>
  </w:style>
  <w:style w:type="paragraph" w:styleId="ListParagraph">
    <w:name w:val="List Paragraph"/>
    <w:basedOn w:val="Normal"/>
    <w:uiPriority w:val="34"/>
    <w:qFormat/>
    <w:rsid w:val="00477738"/>
    <w:pPr>
      <w:ind w:left="720"/>
      <w:contextualSpacing/>
    </w:pPr>
  </w:style>
  <w:style w:type="character" w:styleId="IntenseEmphasis">
    <w:name w:val="Intense Emphasis"/>
    <w:basedOn w:val="DefaultParagraphFont"/>
    <w:uiPriority w:val="21"/>
    <w:qFormat/>
    <w:rsid w:val="00477738"/>
    <w:rPr>
      <w:i/>
      <w:iCs/>
      <w:color w:val="0F4761" w:themeColor="accent1" w:themeShade="BF"/>
    </w:rPr>
  </w:style>
  <w:style w:type="paragraph" w:styleId="IntenseQuote">
    <w:name w:val="Intense Quote"/>
    <w:basedOn w:val="Normal"/>
    <w:next w:val="Normal"/>
    <w:link w:val="IntenseQuoteChar"/>
    <w:uiPriority w:val="30"/>
    <w:qFormat/>
    <w:rsid w:val="004777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738"/>
    <w:rPr>
      <w:i/>
      <w:iCs/>
      <w:color w:val="0F4761" w:themeColor="accent1" w:themeShade="BF"/>
    </w:rPr>
  </w:style>
  <w:style w:type="character" w:styleId="IntenseReference">
    <w:name w:val="Intense Reference"/>
    <w:basedOn w:val="DefaultParagraphFont"/>
    <w:uiPriority w:val="32"/>
    <w:qFormat/>
    <w:rsid w:val="00477738"/>
    <w:rPr>
      <w:b/>
      <w:bCs/>
      <w:smallCaps/>
      <w:color w:val="0F4761" w:themeColor="accent1" w:themeShade="BF"/>
      <w:spacing w:val="5"/>
    </w:rPr>
  </w:style>
  <w:style w:type="character" w:styleId="Hyperlink">
    <w:name w:val="Hyperlink"/>
    <w:basedOn w:val="DefaultParagraphFont"/>
    <w:uiPriority w:val="99"/>
    <w:unhideWhenUsed/>
    <w:rsid w:val="003B5212"/>
    <w:rPr>
      <w:color w:val="467886" w:themeColor="hyperlink"/>
      <w:u w:val="single"/>
    </w:rPr>
  </w:style>
  <w:style w:type="character" w:styleId="UnresolvedMention">
    <w:name w:val="Unresolved Mention"/>
    <w:basedOn w:val="DefaultParagraphFont"/>
    <w:uiPriority w:val="99"/>
    <w:semiHidden/>
    <w:unhideWhenUsed/>
    <w:rsid w:val="003B5212"/>
    <w:rPr>
      <w:color w:val="605E5C"/>
      <w:shd w:val="clear" w:color="auto" w:fill="E1DFDD"/>
    </w:rPr>
  </w:style>
  <w:style w:type="character" w:styleId="FollowedHyperlink">
    <w:name w:val="FollowedHyperlink"/>
    <w:basedOn w:val="DefaultParagraphFont"/>
    <w:uiPriority w:val="99"/>
    <w:semiHidden/>
    <w:unhideWhenUsed/>
    <w:rsid w:val="003B5212"/>
    <w:rPr>
      <w:color w:val="96607D" w:themeColor="followedHyperlink"/>
      <w:u w:val="single"/>
    </w:rPr>
  </w:style>
  <w:style w:type="paragraph" w:styleId="Header">
    <w:name w:val="header"/>
    <w:basedOn w:val="Normal"/>
    <w:link w:val="HeaderChar"/>
    <w:uiPriority w:val="99"/>
    <w:unhideWhenUsed/>
    <w:rsid w:val="008A69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699B"/>
  </w:style>
  <w:style w:type="paragraph" w:styleId="Footer">
    <w:name w:val="footer"/>
    <w:basedOn w:val="Normal"/>
    <w:link w:val="FooterChar"/>
    <w:uiPriority w:val="99"/>
    <w:unhideWhenUsed/>
    <w:rsid w:val="008A69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69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raigaPlatoon/DataScience_Assessment3"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737</Words>
  <Characters>4206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Swastika Sapkota</dc:creator>
  <cp:keywords/>
  <dc:description/>
  <cp:lastModifiedBy>Prakriti Devkota</cp:lastModifiedBy>
  <cp:revision>2</cp:revision>
  <dcterms:created xsi:type="dcterms:W3CDTF">2026-10-16T23:47:00Z</dcterms:created>
  <dcterms:modified xsi:type="dcterms:W3CDTF">2026-10-16T23:47:00Z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97f9776f-593b-4bc1-9182-929fe21126d0</vt:lpwstr>
  </property>
</Properties>
</file>