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3C5E"/>
          <w:sz w:val="44"/>
          <w:szCs w:val="44"/>
        </w:rPr>
        <w:t xml:space="preserve">COUCH HEROES</w:t>
      </w:r>
    </w:p>
    <w:p>
      <w:pPr>
        <w:spacing w:after="200"/>
        <w:jc w:val="center"/>
      </w:pPr>
      <w:r>
        <w:rPr>
          <w:rFonts w:ascii="Arial" w:cs="Arial" w:eastAsia="Arial" w:hAnsi="Arial"/>
          <w:b/>
          <w:bCs/>
          <w:color w:val="2E75B6"/>
          <w:sz w:val="36"/>
          <w:szCs w:val="36"/>
        </w:rPr>
        <w:t xml:space="preserve">CTO Interview</w:t>
      </w:r>
    </w:p>
    <w:p>
      <w:pPr>
        <w:spacing w:after="100"/>
        <w:jc w:val="center"/>
      </w:pPr>
      <w:r>
        <w:rPr>
          <w:rFonts w:ascii="Arial" w:cs="Arial" w:eastAsia="Arial" w:hAnsi="Arial"/>
          <w:color w:val="2E75B6"/>
          <w:sz w:val="28"/>
          <w:szCs w:val="28"/>
        </w:rPr>
        <w:t xml:space="preserve">Questions and Scoring Guide</w:t>
      </w:r>
    </w:p>
    <w:p>
      <w:pPr>
        <w:spacing w:after="200" w:before="600"/>
        <w:jc w:val="center"/>
      </w:pPr>
      <w:r>
        <w:rPr>
          <w:rFonts w:ascii="Arial" w:cs="Arial" w:eastAsia="Arial" w:hAnsi="Arial"/>
          <w:b/>
          <w:bCs/>
          <w:color w:val="CC3333"/>
          <w:sz w:val="24"/>
          <w:szCs w:val="24"/>
        </w:rPr>
        <w:t xml:space="preserve">CONFIDENTIAL</w:t>
      </w:r>
    </w:p>
    <w:p>
      <w:pPr>
        <w:spacing w:before="400"/>
        <w:jc w:val="center"/>
      </w:pPr>
      <w:r>
        <w:rPr>
          <w:rFonts w:ascii="Arial" w:cs="Arial" w:eastAsia="Arial" w:hAnsi="Arial"/>
          <w:color w:val="666666"/>
          <w:sz w:val="20"/>
          <w:szCs w:val="20"/>
        </w:rPr>
        <w:t xml:space="preserve">Prepared: March 2026</w:t>
      </w:r>
    </w:p>
    <w:p>
      <w:pPr>
        <w:sectPr>
          <w:pgSz w:w="11906" w:h="16838"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A3C5E"/>
          <w:sz w:val="32"/>
          <w:szCs w:val="32"/>
        </w:rPr>
        <w:t xml:space="preserve">How to Use This Document</w:t>
      </w:r>
    </w:p>
    <w:p>
      <w:pPr>
        <w:spacing w:after="150"/>
      </w:pPr>
      <w:r>
        <w:rPr>
          <w:rFonts w:ascii="Arial" w:cs="Arial" w:eastAsia="Arial" w:hAnsi="Arial"/>
          <w:sz w:val="20"/>
          <w:szCs w:val="20"/>
        </w:rPr>
        <w:t xml:space="preserve">This document contains structured interview questions for the Couch Heroes CTO role, organised into six domains. Each question includes what a strong answer looks like (grounded in Couch Heroes' actual architecture, team, and stage) and red flags that suggest a poor fit.</w:t>
      </w:r>
    </w:p>
    <w:p>
      <w:pPr>
        <w:spacing w:after="150"/>
      </w:pPr>
      <w:r>
        <w:rPr>
          <w:rFonts w:ascii="Arial" w:cs="Arial" w:eastAsia="Arial" w:hAnsi="Arial"/>
          <w:sz w:val="20"/>
          <w:szCs w:val="20"/>
        </w:rPr>
        <w:t xml:space="preserve">You do not need to ask every question. Pick the ones most relevant to each candidate's background and the areas where you need the most signal. The "Context for interviewer" boxes contain information from Couch Heroes' own documentation that you can use to probe further or validate answers.</w:t>
      </w:r>
    </w:p>
    <w:p>
      <w:pPr>
        <w:spacing w:after="300"/>
      </w:pPr>
      <w:r>
        <w:rPr>
          <w:rFonts w:ascii="Arial" w:cs="Arial" w:eastAsia="Arial" w:hAnsi="Arial"/>
          <w:sz w:val="20"/>
          <w:szCs w:val="20"/>
        </w:rPr>
        <w:t xml:space="preserve">The current CTO is Mustafa Sibai (3 years in role, 12 years in workforce). The engineering team currently comprises 6 people: Mustafa (CTO), Daniel Negri (Senior Full Stack Developer, 9 years in role type), Nikos Gerontakis (Senior Full Stack Developer, 7 years), Leon Huang (Gameplay Developer, 2 years), Ignasi Ezpeleta (Junior Gameplay Developer, 2 years), Samer Balushi (Backend Developer, 2 years), and Raynor D'Souza (Senior Gameplay Developer, 1 year in role type). The studio totals roughly 19 people and is scaling to 50–70.</w:t>
      </w:r>
    </w:p>
    <w:p>
      <w:pPr>
        <w:pStyle w:val="Heading1"/>
        <w:spacing w:after="200" w:before="400"/>
      </w:pPr>
      <w:r>
        <w:rPr>
          <w:rFonts w:ascii="Arial" w:cs="Arial" w:eastAsia="Arial" w:hAnsi="Arial"/>
          <w:b/>
          <w:bCs/>
          <w:color w:val="1A3C5E"/>
          <w:sz w:val="32"/>
          <w:szCs w:val="32"/>
        </w:rPr>
        <w:t xml:space="preserve">Section 1: Leading People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2E75B6" w:sz="6"/>
              <w:bottom w:val="single" w:color="B0C4DE" w:sz="1"/>
              <w:right w:val="single" w:color="B0C4DE" w:sz="1"/>
            </w:tcBorders>
            <w:shd w:fill="EBF2FA" w:val="clear"/>
            <w:tcMar>
              <w:top w:type="dxa" w:w="100"/>
              <w:left w:type="dxa" w:w="200"/>
              <w:bottom w:type="dxa" w:w="100"/>
              <w:right w:type="dxa" w:w="200"/>
            </w:tcMar>
          </w:tcPr>
          <w:p>
            <w:r>
              <w:rPr>
                <w:rFonts w:ascii="Arial" w:cs="Arial" w:eastAsia="Arial" w:hAnsi="Arial"/>
                <w:b/>
                <w:bCs/>
                <w:color w:val="2E75B6"/>
                <w:sz w:val="18"/>
                <w:szCs w:val="18"/>
              </w:rPr>
              <w:t xml:space="preserve">Context for interviewer: </w:t>
            </w:r>
            <w:r>
              <w:rPr>
                <w:rFonts w:ascii="Arial" w:cs="Arial" w:eastAsia="Arial" w:hAnsi="Arial"/>
                <w:color w:val="333333"/>
                <w:sz w:val="18"/>
                <w:szCs w:val="18"/>
              </w:rPr>
              <w:t xml:space="preserve">The engineering team is 7 people today and will grow to 15–22. The org structure document recommends moving towards a Hybrid Matrix (Model B) with cross-functional delivery pods. The CTO's current span of control is 3–4 direct reports, which is described as under-utilised. The studio is remote-first and internationally distributed.</w:t>
            </w:r>
          </w:p>
        </w:tc>
      </w:tr>
    </w:tbl>
    <w:p>
      <w:pPr>
        <w:spacing w:after="100" w:before="300"/>
      </w:pPr>
      <w:r>
        <w:rPr>
          <w:rFonts w:ascii="Arial" w:cs="Arial" w:eastAsia="Arial" w:hAnsi="Arial"/>
          <w:b/>
          <w:bCs/>
          <w:sz w:val="22"/>
          <w:szCs w:val="22"/>
        </w:rPr>
        <w:t xml:space="preserve">Q1: </w:t>
      </w:r>
      <w:r>
        <w:rPr>
          <w:rFonts w:ascii="Arial" w:cs="Arial" w:eastAsia="Arial" w:hAnsi="Arial"/>
          <w:b/>
          <w:bCs/>
          <w:sz w:val="22"/>
          <w:szCs w:val="22"/>
        </w:rPr>
        <w:t xml:space="preserve">You are inheriting a small engineering team of seven. Some are senior full-stack developers, some are junior or mid-level gameplay developers. How would you approach your first 90 days in terms of understanding the people, their strengths, and how they work together?</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describe a structured onboarding approach: individual one-to-ones with every engineer to understand their goals, frustrations, and working style. They should mention reviewing existing code and PRs to assess skill levels rather than relying solely on titles. They should talk about observing existing rituals (standups, reviews) before changing anything. A strong answer will reference the importance of building trust first and not imposing a new structure in week one. They might mention mapping skills to the work ahead (e.g., who has backend vs. gameplay vs. DevOps strengths) and identifying gaps against the planned architecture.</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Immediately reorganising the team without listening first. Treating the first 90 days as purely technical (only looking at code, not people). No mention of one-to-ones or relationship building. Dismissing the existing team's knowledge because they are junior. Talking about 'replacing' people rather than developing them.</w:t>
      </w:r>
    </w:p>
    <w:p>
      <w:pPr>
        <w:spacing w:after="100" w:before="300"/>
      </w:pPr>
      <w:r>
        <w:rPr>
          <w:rFonts w:ascii="Arial" w:cs="Arial" w:eastAsia="Arial" w:hAnsi="Arial"/>
          <w:b/>
          <w:bCs/>
          <w:sz w:val="22"/>
          <w:szCs w:val="22"/>
        </w:rPr>
        <w:t xml:space="preserve">Q2: </w:t>
      </w:r>
      <w:r>
        <w:rPr>
          <w:rFonts w:ascii="Arial" w:cs="Arial" w:eastAsia="Arial" w:hAnsi="Arial"/>
          <w:b/>
          <w:bCs/>
          <w:sz w:val="22"/>
          <w:szCs w:val="22"/>
        </w:rPr>
        <w:t xml:space="preserve">The studio is scaling from roughly 19 people to 50–70. The engineering department alone will grow from 7 to potentially 22. How have you managed engineering team growth at that pace before, and what went wrong?</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have concrete experience scaling a team, ideally in a studio or tech startup context. They should talk about hiring sequentially (seniors first, then mid-level, then juniors), onboarding processes, maintaining code quality during growth, and how communication patterns break as teams get larger. A strong answer acknowledges mistakes: perhaps they hired too fast and onboarding suffered, or they promoted someone to lead who was not ready, or they did not establish coding standards early enough and accumulated tech debt. Honesty about past failures is more valuable than a polished narrative.</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No concrete examples of scaling a team. Claims everything went perfectly. Only talks about hiring quantity, not quality or integration. No mention of onboarding, mentoring, or how new hires learn the codebase. No awareness of how communication overhead scales non-linearly with team size.</w:t>
      </w:r>
    </w:p>
    <w:p>
      <w:pPr>
        <w:spacing w:after="100" w:before="300"/>
      </w:pPr>
      <w:r>
        <w:rPr>
          <w:rFonts w:ascii="Arial" w:cs="Arial" w:eastAsia="Arial" w:hAnsi="Arial"/>
          <w:b/>
          <w:bCs/>
          <w:sz w:val="22"/>
          <w:szCs w:val="22"/>
        </w:rPr>
        <w:t xml:space="preserve">Q3: </w:t>
      </w:r>
      <w:r>
        <w:rPr>
          <w:rFonts w:ascii="Arial" w:cs="Arial" w:eastAsia="Arial" w:hAnsi="Arial"/>
          <w:b/>
          <w:bCs/>
          <w:sz w:val="22"/>
          <w:szCs w:val="22"/>
        </w:rPr>
        <w:t xml:space="preserve">We are considering a hybrid matrix structure where engineers have a craft reporting line to you and a delivery reporting line to a cross-functional pod lead. What is your experience with matrix structures, and how do you handle the tension between craft quality and delivery speed?</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understand the dual-reporting model and articulate when it works and when it breaks down. A good answer describes concrete mechanisms: regular code reviews and architecture reviews to maintain craft quality, clear RACI so engineers know who to go to for what, career development conversations owned by the discipline lead (CTO), and daily work priorities owned by the pod lead. They should acknowledge the tension honestly and describe how they have resolved conflicts, for example when a pod lead wants a quick hack but the CTO insists on proper architecture. The best candidates will have lived through this transition rather than just read about it.</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Never worked in a matrix. Dismisses the model outright as 'too complicated'. Cannot articulate who owns what. Only cares about craft (will slow delivery) or only cares about delivery (will accumulate tech debt). No practical examples of resolving priority conflicts between a delivery lead and a discipline lead.</w:t>
      </w:r>
    </w:p>
    <w:p>
      <w:pPr>
        <w:spacing w:after="100" w:before="300"/>
      </w:pPr>
      <w:r>
        <w:rPr>
          <w:rFonts w:ascii="Arial" w:cs="Arial" w:eastAsia="Arial" w:hAnsi="Arial"/>
          <w:b/>
          <w:bCs/>
          <w:sz w:val="22"/>
          <w:szCs w:val="22"/>
        </w:rPr>
        <w:t xml:space="preserve">Q4: </w:t>
      </w:r>
      <w:r>
        <w:rPr>
          <w:rFonts w:ascii="Arial" w:cs="Arial" w:eastAsia="Arial" w:hAnsi="Arial"/>
          <w:b/>
          <w:bCs/>
          <w:sz w:val="22"/>
          <w:szCs w:val="22"/>
        </w:rPr>
        <w:t xml:space="preserve">How do you approach performance management for engineers? What does a conversation look like when someone is underperforming, and what does it look like when someone is ready for promotion?</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describe clear, measurable expectations set in advance (not vague feelings). For underperformance, they should talk about early, private, specific feedback with a concrete improvement plan and a timeline, not waiting until it becomes a crisis. For promotions, they should describe a levelling framework or growth criteria communicated in advance so engineers can self-assess. A strong answer will mention the importance of separating skill (can they do the work?) from will (are they motivated?) and addressing those differently. They might also mention the challenge of managing performance in a remote-first, internationally distributed team.</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No structured approach. Avoids difficult conversations. Waits until annual reviews to give feedback. Promotes based on tenure rather than demonstrated capability. No mention of documentation or fairness. Only uses technical skill as the criterion, ignoring collaboration, communication, or leadership growth.</w:t>
      </w:r>
    </w:p>
    <w:p>
      <w:pPr>
        <w:spacing w:after="100" w:before="300"/>
      </w:pPr>
      <w:r>
        <w:rPr>
          <w:rFonts w:ascii="Arial" w:cs="Arial" w:eastAsia="Arial" w:hAnsi="Arial"/>
          <w:b/>
          <w:bCs/>
          <w:sz w:val="22"/>
          <w:szCs w:val="22"/>
        </w:rPr>
        <w:t xml:space="preserve">Q5: </w:t>
      </w:r>
      <w:r>
        <w:rPr>
          <w:rFonts w:ascii="Arial" w:cs="Arial" w:eastAsia="Arial" w:hAnsi="Arial"/>
          <w:b/>
          <w:bCs/>
          <w:sz w:val="22"/>
          <w:szCs w:val="22"/>
        </w:rPr>
        <w:t xml:space="preserve">You will be working alongside a Game Director, an Art Director, a CEO who is also the Creative Director, and an Executive Producer. How do you manage relationships with non-technical leadership, especially when there are disagreements about technical feasibility or timelines?</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demonstrate comfort working as a peer to creative leaders, not above or below them. They should describe how they translate technical constraints into business or creative language: not 'the database cannot handle it' but 'if we build it that way, it will add six weeks and create ongoing maintenance cost, so here is an alternative that achieves 80% of the creative goal in half the time'. They should talk about picking battles, being data-driven, and ultimately respecting that creative vision drives the product. A strong answer includes a specific example where they disagreed with a creative or product leader and how it was resolved.</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Talks about technical decisions as if they are solely the CTO's domain. Adversarial attitude towards creative leadership. Cannot translate technical language for non-technical people. No examples of compromise. Frames disagreements as 'winning' or 'losing' rather than finding the best outcome for the product.</w:t>
      </w:r>
    </w:p>
    <w:p>
      <w:r>
        <w:br w:type="page"/>
      </w:r>
    </w:p>
    <w:p>
      <w:pPr>
        <w:pStyle w:val="Heading1"/>
        <w:spacing w:after="200" w:before="400"/>
      </w:pPr>
      <w:r>
        <w:rPr>
          <w:rFonts w:ascii="Arial" w:cs="Arial" w:eastAsia="Arial" w:hAnsi="Arial"/>
          <w:b/>
          <w:bCs/>
          <w:color w:val="1A3C5E"/>
          <w:sz w:val="32"/>
          <w:szCs w:val="32"/>
        </w:rPr>
        <w:t xml:space="preserve">Section 2: Managing the Technology Stack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2E75B6" w:sz="6"/>
              <w:bottom w:val="single" w:color="B0C4DE" w:sz="1"/>
              <w:right w:val="single" w:color="B0C4DE" w:sz="1"/>
            </w:tcBorders>
            <w:shd w:fill="EBF2FA" w:val="clear"/>
            <w:tcMar>
              <w:top w:type="dxa" w:w="100"/>
              <w:left w:type="dxa" w:w="200"/>
              <w:bottom w:type="dxa" w:w="100"/>
              <w:right w:type="dxa" w:w="200"/>
            </w:tcMar>
          </w:tcPr>
          <w:p>
            <w:r>
              <w:rPr>
                <w:rFonts w:ascii="Arial" w:cs="Arial" w:eastAsia="Arial" w:hAnsi="Arial"/>
                <w:b/>
                <w:bCs/>
                <w:color w:val="2E75B6"/>
                <w:sz w:val="18"/>
                <w:szCs w:val="18"/>
              </w:rPr>
              <w:t xml:space="preserve">Context for interviewer: </w:t>
            </w:r>
            <w:r>
              <w:rPr>
                <w:rFonts w:ascii="Arial" w:cs="Arial" w:eastAsia="Arial" w:hAnsi="Arial"/>
                <w:color w:val="333333"/>
                <w:sz w:val="18"/>
                <w:szCs w:val="18"/>
              </w:rPr>
              <w:t xml:space="preserve">The current stack is: C++ on Unreal Engine 5 for gameplay (client and server). Node.js/TypeScript with Express for backend microservices. MongoDB for document storage. Redis for caching and ephemeral state. AJV for JSON Schema validation. Next.js/React/TypeScript for frontend web apps. Zod for client-side validation. Redux for state management. Docker and Kubernetes on Azure for orchestration. Azure Pipelines for CI/CD. Grafana for metrics. Uptime Kuma for uptime checks. Ubuntu Linux VMs for servers, Windows Build VM for Unreal builds.</w:t>
            </w:r>
          </w:p>
        </w:tc>
      </w:tr>
    </w:tbl>
    <w:p>
      <w:pPr>
        <w:spacing w:after="100" w:before="300"/>
      </w:pPr>
      <w:r>
        <w:rPr>
          <w:rFonts w:ascii="Arial" w:cs="Arial" w:eastAsia="Arial" w:hAnsi="Arial"/>
          <w:b/>
          <w:bCs/>
          <w:sz w:val="22"/>
          <w:szCs w:val="22"/>
        </w:rPr>
        <w:t xml:space="preserve">Q6: </w:t>
      </w:r>
      <w:r>
        <w:rPr>
          <w:rFonts w:ascii="Arial" w:cs="Arial" w:eastAsia="Arial" w:hAnsi="Arial"/>
          <w:b/>
          <w:bCs/>
          <w:sz w:val="22"/>
          <w:szCs w:val="22"/>
        </w:rPr>
        <w:t xml:space="preserve">Walk me through how you evaluate whether a technology stack is fit for purpose. If you inherited our current stack tomorrow, what would you look at first?</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describe a structured evaluation approach: first understand the product requirements (casual MMO, persistent world, high concurrency), then assess each layer against those requirements. They should mention evaluating build times, deployment reliability, developer experience, and operational cost before making any changes. A good answer acknowledges that changing a tech stack mid-development is extremely expensive and should be done surgically, not wholesale. They should ask smart follow-up questions about pain points rather than immediately suggesting replacements. Ideally they would mention evaluating the fit between MongoDB's document model and the game's data patterns, whether Redis is being used effectively, and whether the Kubernetes setup is right-sized for the current stage.</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Immediately suggests replacing major stack components. Evaluates technology based on personal preference rather than product requirements. No mention of evaluating developer experience or team familiarity. Wants to introduce a technology the team has no experience with during a critical delivery phase. No awareness that UE5 with C++ is a fixed decision for the gameplay layer.</w:t>
      </w:r>
    </w:p>
    <w:p>
      <w:pPr>
        <w:spacing w:after="100" w:before="300"/>
      </w:pPr>
      <w:r>
        <w:rPr>
          <w:rFonts w:ascii="Arial" w:cs="Arial" w:eastAsia="Arial" w:hAnsi="Arial"/>
          <w:b/>
          <w:bCs/>
          <w:sz w:val="22"/>
          <w:szCs w:val="22"/>
        </w:rPr>
        <w:t xml:space="preserve">Q7: </w:t>
      </w:r>
      <w:r>
        <w:rPr>
          <w:rFonts w:ascii="Arial" w:cs="Arial" w:eastAsia="Arial" w:hAnsi="Arial"/>
          <w:b/>
          <w:bCs/>
          <w:sz w:val="22"/>
          <w:szCs w:val="22"/>
        </w:rPr>
        <w:t xml:space="preserve">We use MongoDB as our primary data store for player profiles, inventories, quests, achievements, and partner data. What are the trade-offs of a document database for an MMO, and where would you be cautious?</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articulate that MongoDB is a reasonable fit for evolving game data (frequent schema changes, nested objects like inventory), but they should identify the risks: multi-document transactions are expensive and should be minimised on hot paths, the inventory and marketplace systems need atomic operations with guards to prevent double-spends, and eventually-consistent reads are acceptable for social graphs and leaderboards but not for currency balances. They should mention indexing strategy, the importance of measuring cache hit rates, and the discipline needed to keep aggregates local so you do not need cross-document transactions frequently. A truly strong answer will mention that schema versions tracked in documents help with gradual evolution.</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No understanding of document database trade-offs. Cannot explain when eventual consistency is acceptable versus when strong consistency is required. No awareness of the multi-document transaction cost. Suggests replacing MongoDB with a relational database without understanding the implications for development velocity. No mention of indexing or query patterns.</w:t>
      </w:r>
    </w:p>
    <w:p>
      <w:pPr>
        <w:spacing w:after="100" w:before="300"/>
      </w:pPr>
      <w:r>
        <w:rPr>
          <w:rFonts w:ascii="Arial" w:cs="Arial" w:eastAsia="Arial" w:hAnsi="Arial"/>
          <w:b/>
          <w:bCs/>
          <w:sz w:val="22"/>
          <w:szCs w:val="22"/>
        </w:rPr>
        <w:t xml:space="preserve">Q8: </w:t>
      </w:r>
      <w:r>
        <w:rPr>
          <w:rFonts w:ascii="Arial" w:cs="Arial" w:eastAsia="Arial" w:hAnsi="Arial"/>
          <w:b/>
          <w:bCs/>
          <w:sz w:val="22"/>
          <w:szCs w:val="22"/>
        </w:rPr>
        <w:t xml:space="preserve">How would you manage technical debt in a studio that is in early production and scaling rapidly? Where do you draw the line between 'ship it now' and 'build it properly'?</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describe a pragmatic approach: not all tech debt is equal, so you need to classify it by impact and cost of delay. Debt that affects the hot path (e.g., inventory, authentication) must be addressed immediately. Debt in tooling or internal dashboards can wait. They should talk about allocating a percentage of sprint capacity to debt reduction (commonly 15–20%), maintaining a visible tech debt register, and making trade-off decisions transparent to the Executive Producer so delivery expectations account for it. A strong answer includes a specific example where they chose to take on debt deliberately and how they paid it down later.</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Either refuses to ship anything imperfect (perfectionist, will miss milestones) or accepts all shortcuts (will create an unmaintainable codebase). No system for tracking or prioritising debt. Cannot articulate the business cost of tech debt. Never mentions making trade-offs visible to production leadership.</w:t>
      </w:r>
    </w:p>
    <w:p>
      <w:pPr>
        <w:spacing w:after="100" w:before="300"/>
      </w:pPr>
      <w:r>
        <w:rPr>
          <w:rFonts w:ascii="Arial" w:cs="Arial" w:eastAsia="Arial" w:hAnsi="Arial"/>
          <w:b/>
          <w:bCs/>
          <w:sz w:val="22"/>
          <w:szCs w:val="22"/>
        </w:rPr>
        <w:t xml:space="preserve">Q9: </w:t>
      </w:r>
      <w:r>
        <w:rPr>
          <w:rFonts w:ascii="Arial" w:cs="Arial" w:eastAsia="Arial" w:hAnsi="Arial"/>
          <w:b/>
          <w:bCs/>
          <w:sz w:val="22"/>
          <w:szCs w:val="22"/>
        </w:rPr>
        <w:t xml:space="preserve">We have eight fully isolated environments, from Daily through to Release. Each has its own databases, VMs, and pipelines. How do you ensure configuration consistency and prevent cross-environment contamination as the team scales?</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describe infrastructure-as-code practices: environment definitions in version control, parameterised deployments, secrets management (unique credentials per environment), and automated provisioning. They should mention the risk of configuration drift as more engineers are deploying and the need for guardrails (e.g., approval gates for staging and production, automated checks that prevent production credentials appearing in lower environments). A strong answer will also mention the cost and operational overhead of eight environments and discuss when to consolidate or when to add more. They might suggest synthetic data generation for lower environments to avoid using production player data.</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No experience with multi-environment setups. Cannot explain infrastructure-as-code. Suggests sharing databases across environments 'to save cost'. No awareness of secrets management. No mention of automated deployment validation.</w:t>
      </w:r>
    </w:p>
    <w:p>
      <w:r>
        <w:br w:type="page"/>
      </w:r>
    </w:p>
    <w:p>
      <w:pPr>
        <w:pStyle w:val="Heading1"/>
        <w:spacing w:after="200" w:before="400"/>
      </w:pPr>
      <w:r>
        <w:rPr>
          <w:rFonts w:ascii="Arial" w:cs="Arial" w:eastAsia="Arial" w:hAnsi="Arial"/>
          <w:b/>
          <w:bCs/>
          <w:color w:val="1A3C5E"/>
          <w:sz w:val="32"/>
          <w:szCs w:val="32"/>
        </w:rPr>
        <w:t xml:space="preserve">Section 3: Systems and Processes to Put in Place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2E75B6" w:sz="6"/>
              <w:bottom w:val="single" w:color="B0C4DE" w:sz="1"/>
              <w:right w:val="single" w:color="B0C4DE" w:sz="1"/>
            </w:tcBorders>
            <w:shd w:fill="EBF2FA" w:val="clear"/>
            <w:tcMar>
              <w:top w:type="dxa" w:w="100"/>
              <w:left w:type="dxa" w:w="200"/>
              <w:bottom w:type="dxa" w:w="100"/>
              <w:right w:type="dxa" w:w="200"/>
            </w:tcMar>
          </w:tcPr>
          <w:p>
            <w:r>
              <w:rPr>
                <w:rFonts w:ascii="Arial" w:cs="Arial" w:eastAsia="Arial" w:hAnsi="Arial"/>
                <w:b/>
                <w:bCs/>
                <w:color w:val="2E75B6"/>
                <w:sz w:val="18"/>
                <w:szCs w:val="18"/>
              </w:rPr>
              <w:t xml:space="preserve">Context for interviewer: </w:t>
            </w:r>
            <w:r>
              <w:rPr>
                <w:rFonts w:ascii="Arial" w:cs="Arial" w:eastAsia="Arial" w:hAnsi="Arial"/>
                <w:color w:val="333333"/>
                <w:sz w:val="18"/>
                <w:szCs w:val="18"/>
              </w:rPr>
              <w:t xml:space="preserve">The Agilefall methodology uses waterfall milestone gates (G0 through G5) with agile 2-week sprints inside each window. The CTO co-owns the G1 (First Playable) gate with the Game Director and is a key participant in all gate reviews. Per-service CI/CD pipelines exist. The game has a dedicated pipeline for nightly builds. Definition of Ready and Definition of Done are defined for user stories, art assets, engineering features, and bug fixes.</w:t>
            </w:r>
          </w:p>
        </w:tc>
      </w:tr>
    </w:tbl>
    <w:p>
      <w:pPr>
        <w:spacing w:after="100" w:before="300"/>
      </w:pPr>
      <w:r>
        <w:rPr>
          <w:rFonts w:ascii="Arial" w:cs="Arial" w:eastAsia="Arial" w:hAnsi="Arial"/>
          <w:b/>
          <w:bCs/>
          <w:sz w:val="22"/>
          <w:szCs w:val="22"/>
        </w:rPr>
        <w:t xml:space="preserve">Q10: </w:t>
      </w:r>
      <w:r>
        <w:rPr>
          <w:rFonts w:ascii="Arial" w:cs="Arial" w:eastAsia="Arial" w:hAnsi="Arial"/>
          <w:b/>
          <w:bCs/>
          <w:sz w:val="22"/>
          <w:szCs w:val="22"/>
        </w:rPr>
        <w:t xml:space="preserve">What engineering processes and systems would you expect to find in a studio of 50–70 people that you would want to establish or improve early?</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cover a comprehensive set: CI/CD that is reliable and fast (build times matter at scale), code review standards and tooling, branching and merge strategy appropriate for a game with content and code in the same repository, incident management and on-call (even in early production, you need to know who responds when a server goes down), architecture decision records so the team remembers why choices were made, a definition of done that includes performance budgets, and monitoring and alerting that catches problems before players do. They should also mention onboarding documentation, because at this growth rate you are onboarding someone nearly every sprint.</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Only mentions coding standards. No awareness of CI/CD, incident management, or operational readiness. Cannot articulate why processes need to change as a team scales from 7 to 22. Proposes heavyweight processes unsuitable for a studio at this stage. No mention of build pipelines, especially the complexity of Unreal Engine builds.</w:t>
      </w:r>
    </w:p>
    <w:p>
      <w:pPr>
        <w:spacing w:after="100" w:before="300"/>
      </w:pPr>
      <w:r>
        <w:rPr>
          <w:rFonts w:ascii="Arial" w:cs="Arial" w:eastAsia="Arial" w:hAnsi="Arial"/>
          <w:b/>
          <w:bCs/>
          <w:sz w:val="22"/>
          <w:szCs w:val="22"/>
        </w:rPr>
        <w:t xml:space="preserve">Q11: </w:t>
      </w:r>
      <w:r>
        <w:rPr>
          <w:rFonts w:ascii="Arial" w:cs="Arial" w:eastAsia="Arial" w:hAnsi="Arial"/>
          <w:b/>
          <w:bCs/>
          <w:sz w:val="22"/>
          <w:szCs w:val="22"/>
        </w:rPr>
        <w:t xml:space="preserve">How would you approach setting up a DevOps and build engineering function? Currently we have per-service pipelines and a dedicated Unreal build pipeline on a Windows Build VM. What would you strengthen?</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understand the dual nature of game studio DevOps: web services (Node.js/TypeScript microservices, straightforward Docker/K8s deployments) and game builds (Unreal Engine, which is notoriously slow to build and cook content). They should talk about build farm scaling (more Windows build agents for parallel builds), build caching (e.g., Unreal's DDC, incremental cooking), build monitoring (tracking build times over time, alerting on regressions), and the importance of fast iteration times for engineers. For the microservices side, they should mention canary deployments, rollback procedures, and environment promotion workflows. A strong answer will also mention the File Patcher Server and the chunked patching system, and suggest improvements to patch distribution (CDN, delta patching).</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Only familiar with web deployment, no understanding of game engine build pipelines. No mention of build times or developer iteration speed. Suggests a one-size-fits-all approach for both game and web. Cannot discuss Unreal Engine build challenges (cook times, shader compilation, content pipelines).</w:t>
      </w:r>
    </w:p>
    <w:p>
      <w:pPr>
        <w:spacing w:after="100" w:before="300"/>
      </w:pPr>
      <w:r>
        <w:rPr>
          <w:rFonts w:ascii="Arial" w:cs="Arial" w:eastAsia="Arial" w:hAnsi="Arial"/>
          <w:b/>
          <w:bCs/>
          <w:sz w:val="22"/>
          <w:szCs w:val="22"/>
        </w:rPr>
        <w:t xml:space="preserve">Q12: </w:t>
      </w:r>
      <w:r>
        <w:rPr>
          <w:rFonts w:ascii="Arial" w:cs="Arial" w:eastAsia="Arial" w:hAnsi="Arial"/>
          <w:b/>
          <w:bCs/>
          <w:sz w:val="22"/>
          <w:szCs w:val="22"/>
        </w:rPr>
        <w:t xml:space="preserve">Our methodology uses milestone gates with go/no-go decisions. The CTO co-owns the First Playable gate and is a key participant in all gate reviews. How do you prepare for a gate review, and what evidence would you present to demonstrate that the technical side is on track?</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describe assembling concrete evidence: server handling the target concurrency (10+ concurrent testers for G1), performance metrics (tick times, latencies), CI health (build pass rates, build times), code quality metrics (test coverage, critical bugs open), and architecture readiness (are the planned systems built to spec, or are they held together with tape?). They should mention rehearsing the demo, identifying risks with mitigations documented, and being honest about what is not ready rather than hiding problems. A strong answer distinguishes between 'works in a demo' and 'works under load' and insists on the latter.</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No experience with milestone-gated production. Would present only a playable demo with no supporting metrics. Cannot articulate what technical readiness looks like. Hides problems rather than surfacing them early. No awareness of the difference between 'feature complete' and 'production ready'.</w:t>
      </w:r>
    </w:p>
    <w:p>
      <w:pPr>
        <w:spacing w:after="100" w:before="300"/>
      </w:pPr>
      <w:r>
        <w:rPr>
          <w:rFonts w:ascii="Arial" w:cs="Arial" w:eastAsia="Arial" w:hAnsi="Arial"/>
          <w:b/>
          <w:bCs/>
          <w:sz w:val="22"/>
          <w:szCs w:val="22"/>
        </w:rPr>
        <w:t xml:space="preserve">Q13: </w:t>
      </w:r>
      <w:r>
        <w:rPr>
          <w:rFonts w:ascii="Arial" w:cs="Arial" w:eastAsia="Arial" w:hAnsi="Arial"/>
          <w:b/>
          <w:bCs/>
          <w:sz w:val="22"/>
          <w:szCs w:val="22"/>
        </w:rPr>
        <w:t xml:space="preserve">How do you approach security for a live-service game with player accounts, an in-game economy, and partner integrations?</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cover multiple layers: authentication (token-based with short-lived access and long-lived refresh tokens), authorisation (role-based and scope-based checks on every sensitive endpoint, server as the ultimate authority regardless of client state), transport security (TLS for external, with mTLS as a stretch goal for internal service-to-service), rate limiting (Redis token buckets at the edge to protect auth, inventory, and marketplace), input validation (AJV at the edge, Zod on the client), and auditing (immutable audit logs for sensitive actions like moderation, item grants, and bans). For the economy specifically, they should mention idempotency keys, atomic operations with guards to prevent double-spends, and anti-cheat considerations for a server-authoritative game. Partner API security (signed requests, API key rotation) should also be mentioned.</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Only thinks about authentication, not authorisation. No mention of rate limiting. Does not understand server-authoritative architecture for anti-cheat. No awareness of economy-specific attack vectors (duplication exploits, race conditions). Never mentions audit logging. Treats security as something to add later rather than building it in.</w:t>
      </w:r>
    </w:p>
    <w:p>
      <w:r>
        <w:br w:type="page"/>
      </w:r>
    </w:p>
    <w:p>
      <w:pPr>
        <w:pStyle w:val="Heading1"/>
        <w:spacing w:after="200" w:before="400"/>
      </w:pPr>
      <w:r>
        <w:rPr>
          <w:rFonts w:ascii="Arial" w:cs="Arial" w:eastAsia="Arial" w:hAnsi="Arial"/>
          <w:b/>
          <w:bCs/>
          <w:color w:val="1A3C5E"/>
          <w:sz w:val="32"/>
          <w:szCs w:val="32"/>
        </w:rPr>
        <w:t xml:space="preserve">Section 4: Multiplayer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2E75B6" w:sz="6"/>
              <w:bottom w:val="single" w:color="B0C4DE" w:sz="1"/>
              <w:right w:val="single" w:color="B0C4DE" w:sz="1"/>
            </w:tcBorders>
            <w:shd w:fill="EBF2FA" w:val="clear"/>
            <w:tcMar>
              <w:top w:type="dxa" w:w="100"/>
              <w:left w:type="dxa" w:w="200"/>
              <w:bottom w:type="dxa" w:w="100"/>
              <w:right w:type="dxa" w:w="200"/>
            </w:tcMar>
          </w:tcPr>
          <w:p>
            <w:r>
              <w:rPr>
                <w:rFonts w:ascii="Arial" w:cs="Arial" w:eastAsia="Arial" w:hAnsi="Arial"/>
                <w:b/>
                <w:bCs/>
                <w:color w:val="2E75B6"/>
                <w:sz w:val="18"/>
                <w:szCs w:val="18"/>
              </w:rPr>
              <w:t xml:space="preserve">Context for interviewer: </w:t>
            </w:r>
            <w:r>
              <w:rPr>
                <w:rFonts w:ascii="Arial" w:cs="Arial" w:eastAsia="Arial" w:hAnsi="Arial"/>
                <w:color w:val="333333"/>
                <w:sz w:val="18"/>
                <w:szCs w:val="18"/>
              </w:rPr>
              <w:t xml:space="preserve">The architecture uses regional sharding with seamless world traversal (no loading screens). Each region runs on its own dedicated Unreal server, targeting approximately 100 concurrent players initially. Hot regions can be layered (horizontal scaling). Dungeons are fully instanced, with a custom Node.js orchestration service and 2–3 pre-warmed servers per data centre. Azure VMs host multiple Unreal servers via bin-packing. Kubernetes manages autoscaling, scheduling, and pod lifecycle.</w:t>
            </w:r>
          </w:p>
        </w:tc>
      </w:tr>
    </w:tbl>
    <w:p>
      <w:pPr>
        <w:spacing w:after="100" w:before="300"/>
      </w:pPr>
      <w:r>
        <w:rPr>
          <w:rFonts w:ascii="Arial" w:cs="Arial" w:eastAsia="Arial" w:hAnsi="Arial"/>
          <w:b/>
          <w:bCs/>
          <w:sz w:val="22"/>
          <w:szCs w:val="22"/>
        </w:rPr>
        <w:t xml:space="preserve">Q14: </w:t>
      </w:r>
      <w:r>
        <w:rPr>
          <w:rFonts w:ascii="Arial" w:cs="Arial" w:eastAsia="Arial" w:hAnsi="Arial"/>
          <w:b/>
          <w:bCs/>
          <w:sz w:val="22"/>
          <w:szCs w:val="22"/>
        </w:rPr>
        <w:t xml:space="preserve">Walk me through how you would architect a seamless multiplayer world for an MMO. What are the key decisions you need to make, and what trade-offs are you balancing?</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describe the core challenge: a single server cannot handle the entire world, so you need to partition it. They should articulate the trade-off between seamless traversal (better player experience) and hard instance boundaries (simpler engineering). For a seamless approach, they should discuss regional sharding (each geographic area on its own server), the handoff mechanism when a player crosses a boundary (controlled disconnect from source, reconnect to target), the need for a directory service so clients know which server owns which region, and the state transfer problem (what happens to the player's position, health, buffs, inventory during a handoff). They should also discuss the capacity planning challenge: how many players per server, what determines the limit (tick rate, AI load, replication bandwidth), and how you measure it. A truly strong answer will mention that you need conservative caps early and must validate with real player behaviour, not synthetic benchmarks alone.</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No practical experience with multiplayer server architecture. Describes a single-shard megaserver without acknowledging its limitations. Cannot explain the handoff problem for seamless traversal. No mention of capacity planning or performance profiling. Only theoretical knowledge with no shipped examples.</w:t>
      </w:r>
    </w:p>
    <w:p>
      <w:pPr>
        <w:spacing w:after="100" w:before="300"/>
      </w:pPr>
      <w:r>
        <w:rPr>
          <w:rFonts w:ascii="Arial" w:cs="Arial" w:eastAsia="Arial" w:hAnsi="Arial"/>
          <w:b/>
          <w:bCs/>
          <w:sz w:val="22"/>
          <w:szCs w:val="22"/>
        </w:rPr>
        <w:t xml:space="preserve">Q15: </w:t>
      </w:r>
      <w:r>
        <w:rPr>
          <w:rFonts w:ascii="Arial" w:cs="Arial" w:eastAsia="Arial" w:hAnsi="Arial"/>
          <w:b/>
          <w:bCs/>
          <w:sz w:val="22"/>
          <w:szCs w:val="22"/>
        </w:rPr>
        <w:t xml:space="preserve">How would you handle horizontal scaling for a region that suddenly becomes very popular, say a world event that draws hundreds of players to one area?</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describe layering: spawning additional instances of the same region and distributing players across them. They should discuss the player distribution policy (new arrivals go to the least-loaded layer), sticky placement (friends and party members should stay on the same layer when possible), demand-driven scaling (only add layers when concurrency exceeds thresholds, drain layers when it falls), and the player experience implications (you cannot see players on other layers, so you need to communicate that clearly). They should also mention the Kubernetes-level mechanics: HPA based on custom metrics (player count, queue depth), resource headroom (10–20% unallocated on nodes hosting Unreal to absorb spikes), and anti-affinity rules to spread replicas across nodes. A strong answer will also mention pre-warming servers to reduce queue times during sudden spikes.</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Only mentions vertical scaling (bigger server). No understanding of layering or instancing. Cannot explain how players are distributed across layers. No awareness of the social implications (splitting friends across layers). Does not mention pre-warming or the cold-start problem.</w:t>
      </w:r>
    </w:p>
    <w:p>
      <w:pPr>
        <w:spacing w:after="100" w:before="300"/>
      </w:pPr>
      <w:r>
        <w:rPr>
          <w:rFonts w:ascii="Arial" w:cs="Arial" w:eastAsia="Arial" w:hAnsi="Arial"/>
          <w:b/>
          <w:bCs/>
          <w:sz w:val="22"/>
          <w:szCs w:val="22"/>
        </w:rPr>
        <w:t xml:space="preserve">Q16: </w:t>
      </w:r>
      <w:r>
        <w:rPr>
          <w:rFonts w:ascii="Arial" w:cs="Arial" w:eastAsia="Arial" w:hAnsi="Arial"/>
          <w:b/>
          <w:bCs/>
          <w:sz w:val="22"/>
          <w:szCs w:val="22"/>
        </w:rPr>
        <w:t xml:space="preserve">Dungeons in our game are fully instanced. Describe how you would build the orchestration system that manages dungeon server lifecycle, from a party requesting a dungeon to the server shutting down after completion.</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describe the full lifecycle: party requests a dungeon, the orchestrator selects or boots an Unreal server (preferring pre-warmed instances), the server registers with a directory and exposes connection information with a TTL, the party connects, plays through the dungeon, and when the dungeon ends (or TTL expires) the server drains and terminates, returning capacity to the pool. They should discuss the orchestrator's decision logic (considering party size, dungeon difficulty, queue length, available pre-warmed servers), error handling (what happens if a server fails to start, or crashes mid-dungeon), and the pre-warming strategy (maintaining 2–3 idle servers per data centre to absorb demand without queue times). A strong answer will also mention compensation logic: if a dungeon server crashes, how do you handle partial progress, granted loot, or spent resources?</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No experience with instanced content. Cannot describe the lifecycle end to end. No mention of pre-warming or queue management. Does not consider failure cases (crash mid-dungeon, timeout). Proposes a system that requires manual intervention to scale.</w:t>
      </w:r>
    </w:p>
    <w:p>
      <w:pPr>
        <w:spacing w:after="100" w:before="300"/>
      </w:pPr>
      <w:r>
        <w:rPr>
          <w:rFonts w:ascii="Arial" w:cs="Arial" w:eastAsia="Arial" w:hAnsi="Arial"/>
          <w:b/>
          <w:bCs/>
          <w:sz w:val="22"/>
          <w:szCs w:val="22"/>
        </w:rPr>
        <w:t xml:space="preserve">Q17: </w:t>
      </w:r>
      <w:r>
        <w:rPr>
          <w:rFonts w:ascii="Arial" w:cs="Arial" w:eastAsia="Arial" w:hAnsi="Arial"/>
          <w:b/>
          <w:bCs/>
          <w:sz w:val="22"/>
          <w:szCs w:val="22"/>
        </w:rPr>
        <w:t xml:space="preserve">How do you approach network performance in a multiplayer game? What metrics do you watch, and how do you diagnose and fix problems?</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discuss server tick rate and tick time (how long each simulation step takes, and what happens when it exceeds budget), replication bandwidth (how much data is being sent to each client), latency and jitter (round-trip time and its variance), and packet loss. For diagnostics, they should mention server-side profiling (where is tick time being spent: AI, physics, pathfinding, replication?), client-side prediction and reconciliation issues, and the importance of testing under real conditions (not just local LAN). They should discuss mitigation strategies: reducing replication frequency for distant entities, relevancy culling (only replicate what the client needs to know about), level-of-detail for network updates, and the trade-off between responsiveness and bandwidth. A strong answer will mention Unreal Engine's specific networking model (property replication, RPCs, net relevancy).</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Only thinks about latency, not bandwidth or tick time. No understanding of server-authoritative replication. Cannot discuss Unreal Engine's networking model. No mention of profiling tools or methodologies. Treats network performance as 'just use a faster connection'.</w:t>
      </w:r>
    </w:p>
    <w:p>
      <w:r>
        <w:br w:type="page"/>
      </w:r>
    </w:p>
    <w:p>
      <w:pPr>
        <w:pStyle w:val="Heading1"/>
        <w:spacing w:after="200" w:before="400"/>
      </w:pPr>
      <w:r>
        <w:rPr>
          <w:rFonts w:ascii="Arial" w:cs="Arial" w:eastAsia="Arial" w:hAnsi="Arial"/>
          <w:b/>
          <w:bCs/>
          <w:color w:val="1A3C5E"/>
          <w:sz w:val="32"/>
          <w:szCs w:val="32"/>
        </w:rPr>
        <w:t xml:space="preserve">Section 5: Live Operations Readiness and Scaling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2E75B6" w:sz="6"/>
              <w:bottom w:val="single" w:color="B0C4DE" w:sz="1"/>
              <w:right w:val="single" w:color="B0C4DE" w:sz="1"/>
            </w:tcBorders>
            <w:shd w:fill="EBF2FA" w:val="clear"/>
            <w:tcMar>
              <w:top w:type="dxa" w:w="100"/>
              <w:left w:type="dxa" w:w="200"/>
              <w:bottom w:type="dxa" w:w="100"/>
              <w:right w:type="dxa" w:w="200"/>
            </w:tcMar>
          </w:tcPr>
          <w:p>
            <w:r>
              <w:rPr>
                <w:rFonts w:ascii="Arial" w:cs="Arial" w:eastAsia="Arial" w:hAnsi="Arial"/>
                <w:b/>
                <w:bCs/>
                <w:color w:val="2E75B6"/>
                <w:sz w:val="18"/>
                <w:szCs w:val="18"/>
              </w:rPr>
              <w:t xml:space="preserve">Context for interviewer: </w:t>
            </w:r>
            <w:r>
              <w:rPr>
                <w:rFonts w:ascii="Arial" w:cs="Arial" w:eastAsia="Arial" w:hAnsi="Arial"/>
                <w:color w:val="333333"/>
                <w:sz w:val="18"/>
                <w:szCs w:val="18"/>
              </w:rPr>
              <w:t xml:space="preserve">The architecture document specifies that live ops readiness must be designed in from early production. G3 (Alpha) requires the live ops pipeline to be tested. G4 (Beta) requires deployment automation to be validated. The backend includes a Telemetry service for gameplay events, a Marketplace with auction-house mechanics, and a Mailbox system with item attachments. The game also has a partner ecosystem where external partner games can unlock items and achievements for Couch Heroes players.</w:t>
            </w:r>
          </w:p>
        </w:tc>
      </w:tr>
    </w:tbl>
    <w:p>
      <w:pPr>
        <w:spacing w:after="100" w:before="300"/>
      </w:pPr>
      <w:r>
        <w:rPr>
          <w:rFonts w:ascii="Arial" w:cs="Arial" w:eastAsia="Arial" w:hAnsi="Arial"/>
          <w:b/>
          <w:bCs/>
          <w:sz w:val="22"/>
          <w:szCs w:val="22"/>
        </w:rPr>
        <w:t xml:space="preserve">Q18: </w:t>
      </w:r>
      <w:r>
        <w:rPr>
          <w:rFonts w:ascii="Arial" w:cs="Arial" w:eastAsia="Arial" w:hAnsi="Arial"/>
          <w:b/>
          <w:bCs/>
          <w:sz w:val="22"/>
          <w:szCs w:val="22"/>
        </w:rPr>
        <w:t xml:space="preserve">Even though we are in early production, what live operations infrastructure would you start building now to avoid a crisis at launch?</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identify the foundational pieces that take a long time to build and are painful to retrofit: telemetry pipeline (event taxonomy, ingestion, storage, basic dashboards), deployment automation (blue-green or canary deployments with automated rollback), feature flags (to ship features dark and enable them gradually), a content delivery pipeline (so designers and artists can push content updates without an engineering deploy), monitoring and alerting (player-facing uptime checks, server health dashboards, alerting on anomalies), and an incident management process (who gets paged, how do you communicate to players, how do you do post-mortems). They should also mention the economy: sinks, sources, and the ability to tune economic parameters without a client patch. A strong answer will reference the partner integration system and the need for robust API key management, idempotent operations, and monitoring of partner traffic.</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Treats live ops as a post-launch concern. Only mentions deployment automation, nothing about telemetry or monitoring. No awareness of feature flags or content pipelines. Does not mention incident management. No understanding that an MMO economy requires ongoing tuning infrastructure.</w:t>
      </w:r>
    </w:p>
    <w:p>
      <w:pPr>
        <w:spacing w:after="100" w:before="300"/>
      </w:pPr>
      <w:r>
        <w:rPr>
          <w:rFonts w:ascii="Arial" w:cs="Arial" w:eastAsia="Arial" w:hAnsi="Arial"/>
          <w:b/>
          <w:bCs/>
          <w:sz w:val="22"/>
          <w:szCs w:val="22"/>
        </w:rPr>
        <w:t xml:space="preserve">Q19: </w:t>
      </w:r>
      <w:r>
        <w:rPr>
          <w:rFonts w:ascii="Arial" w:cs="Arial" w:eastAsia="Arial" w:hAnsi="Arial"/>
          <w:b/>
          <w:bCs/>
          <w:sz w:val="22"/>
          <w:szCs w:val="22"/>
        </w:rPr>
        <w:t xml:space="preserve">How do you approach observability for a system with dozens of microservices, multiple Unreal game servers, and a Kubernetes orchestration layer?</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describe a layered approach: infrastructure metrics (CPU, memory, network per node and pod), application metrics (API latency, error rates, queue depths per service), game-specific metrics (tick time per region, player count per layer, dungeon queue length), and business metrics (concurrent players, daily active users, marketplace transaction volume). They should mention the importance of correlation: being able to trace a player's journey from the launcher through authentication, region connection, and gameplay, and identify where latency or errors occur. They should discuss alerting philosophy (alert on symptoms that affect players, not on every metric blip) and dashboards tailored to different audiences (engineers, producers, leadership). A strong answer will mention the existing tooling (Grafana, Uptime Kuma) and suggest how to extend it rather than replace it.</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Only mentions server logs. No understanding of metrics, tracing, or correlation. Cannot describe how to set up alerting that is actionable rather than noisy. Wants to replace all existing tooling with their preferred stack without evaluating what is already in place. No mention of game-specific metrics.</w:t>
      </w:r>
    </w:p>
    <w:p>
      <w:pPr>
        <w:spacing w:after="100" w:before="300"/>
      </w:pPr>
      <w:r>
        <w:rPr>
          <w:rFonts w:ascii="Arial" w:cs="Arial" w:eastAsia="Arial" w:hAnsi="Arial"/>
          <w:b/>
          <w:bCs/>
          <w:sz w:val="22"/>
          <w:szCs w:val="22"/>
        </w:rPr>
        <w:t xml:space="preserve">Q20: </w:t>
      </w:r>
      <w:r>
        <w:rPr>
          <w:rFonts w:ascii="Arial" w:cs="Arial" w:eastAsia="Arial" w:hAnsi="Arial"/>
          <w:b/>
          <w:bCs/>
          <w:sz w:val="22"/>
          <w:szCs w:val="22"/>
        </w:rPr>
        <w:t xml:space="preserve">The game has a partner ecosystem where external games can unlock items and achievements for our players via API. How do you ensure this system is reliable, secure, and does not become an attack vector?</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cover API key management (generation, rotation, scoping), request signing (so you can verify requests genuinely come from the partner), idempotency (so a retried request does not grant duplicate items), rate limiting per partner, input validation (AJV schema enforcement), and monitoring (alerting on unusual patterns, such as a sudden spike in unlock requests from a single partner). They should discuss the staged vs. published states model for partner content (partners preview changes before they go live) and the need for a clear onboarding process for new partners. Security-wise, they should mention that partner API keys must be treated as secrets, stored hashed, and rotatable without downtime. A strong answer will also discuss graceful degradation: if the partner API is down, the game should not crash; partner-related features should fail gracefully.</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No experience with partner or third-party API integrations. Cannot describe API key lifecycle management. No mention of idempotency or rate limiting. Does not consider what happens when a partner misbehaves (accidental or malicious). Treats partner integration as a simple REST endpoint with no security considerations.</w:t>
      </w:r>
    </w:p>
    <w:p>
      <w:r>
        <w:br w:type="page"/>
      </w:r>
    </w:p>
    <w:p>
      <w:pPr>
        <w:pStyle w:val="Heading1"/>
        <w:spacing w:after="200" w:before="400"/>
      </w:pPr>
      <w:r>
        <w:rPr>
          <w:rFonts w:ascii="Arial" w:cs="Arial" w:eastAsia="Arial" w:hAnsi="Arial"/>
          <w:b/>
          <w:bCs/>
          <w:color w:val="1A3C5E"/>
          <w:sz w:val="32"/>
          <w:szCs w:val="32"/>
        </w:rPr>
        <w:t xml:space="preserve">Section 6: Strategic and Cultural Fit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0C4DE" w:sz="1"/>
              <w:left w:val="single" w:color="2E75B6" w:sz="6"/>
              <w:bottom w:val="single" w:color="B0C4DE" w:sz="1"/>
              <w:right w:val="single" w:color="B0C4DE" w:sz="1"/>
            </w:tcBorders>
            <w:shd w:fill="EBF2FA" w:val="clear"/>
            <w:tcMar>
              <w:top w:type="dxa" w:w="100"/>
              <w:left w:type="dxa" w:w="200"/>
              <w:bottom w:type="dxa" w:w="100"/>
              <w:right w:type="dxa" w:w="200"/>
            </w:tcMar>
          </w:tcPr>
          <w:p>
            <w:r>
              <w:rPr>
                <w:rFonts w:ascii="Arial" w:cs="Arial" w:eastAsia="Arial" w:hAnsi="Arial"/>
                <w:b/>
                <w:bCs/>
                <w:color w:val="2E75B6"/>
                <w:sz w:val="18"/>
                <w:szCs w:val="18"/>
              </w:rPr>
              <w:t xml:space="preserve">Context for interviewer: </w:t>
            </w:r>
            <w:r>
              <w:rPr>
                <w:rFonts w:ascii="Arial" w:cs="Arial" w:eastAsia="Arial" w:hAnsi="Arial"/>
                <w:color w:val="333333"/>
                <w:sz w:val="18"/>
                <w:szCs w:val="18"/>
              </w:rPr>
              <w:t xml:space="preserve">Couch Heroes is a remote-first, UK-based indie studio with an international team. The CEO is also the Creative Director. The game emphasises player collections, self-expression, exploration, and social connection. The lore involves a post-war fantasy realm with deeper science-fiction underpinnings. The studio values autonomy, curiosity, and collaborative ownership.</w:t>
            </w:r>
          </w:p>
        </w:tc>
      </w:tr>
    </w:tbl>
    <w:p>
      <w:pPr>
        <w:spacing w:after="100" w:before="300"/>
      </w:pPr>
      <w:r>
        <w:rPr>
          <w:rFonts w:ascii="Arial" w:cs="Arial" w:eastAsia="Arial" w:hAnsi="Arial"/>
          <w:b/>
          <w:bCs/>
          <w:sz w:val="22"/>
          <w:szCs w:val="22"/>
        </w:rPr>
        <w:t xml:space="preserve">Q21: </w:t>
      </w:r>
      <w:r>
        <w:rPr>
          <w:rFonts w:ascii="Arial" w:cs="Arial" w:eastAsia="Arial" w:hAnsi="Arial"/>
          <w:b/>
          <w:bCs/>
          <w:sz w:val="22"/>
          <w:szCs w:val="22"/>
        </w:rPr>
        <w:t xml:space="preserve">Why does this role interest you, and what do you know about Couch Heroes?</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demonstrate that they have done their homework: they should know it is a casual MMORPG with a focus on collections, self-expression, and social play rather than hardcore endgame raiding. They should understand the partner game ecosystem concept (external games providing rewards that carry back into the main game) as a differentiator. Their motivation should align with the stage and scale: this is a studio in early production, not a mature live service, so the candidate should be excited by building from the ground up rather than maintaining an existing system. Bonus: they mention the lore (the Darwin AI, the shattered realms) or the dual platform approach (game plus webapp).</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Has not researched the game at all. Thinks it is a hardcore PvP MMO. Motivated primarily by the title or compensation rather than the project itself. Cannot articulate why this specific opportunity is different from any other CTO role. No awareness of the studio's stage or scale.</w:t>
      </w:r>
    </w:p>
    <w:p>
      <w:pPr>
        <w:spacing w:after="100" w:before="300"/>
      </w:pPr>
      <w:r>
        <w:rPr>
          <w:rFonts w:ascii="Arial" w:cs="Arial" w:eastAsia="Arial" w:hAnsi="Arial"/>
          <w:b/>
          <w:bCs/>
          <w:sz w:val="22"/>
          <w:szCs w:val="22"/>
        </w:rPr>
        <w:t xml:space="preserve">Q22: </w:t>
      </w:r>
      <w:r>
        <w:rPr>
          <w:rFonts w:ascii="Arial" w:cs="Arial" w:eastAsia="Arial" w:hAnsi="Arial"/>
          <w:b/>
          <w:bCs/>
          <w:sz w:val="22"/>
          <w:szCs w:val="22"/>
        </w:rPr>
        <w:t xml:space="preserve">This is a remote-first studio with team members across multiple time zones. How do you build engineering culture and maintain cohesion in a fully distributed team?</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The candidate should describe concrete practices: asynchronous communication as the default (written decisions, recorded demos, documentation), with synchronous time reserved for high-value interactions (sprint planning, retrospectives, pair programming on hard problems). They should mention the importance of overlapping hours for collaboration, remote social rituals (not just forced fun but genuine connection), clear documentation culture so context is not locked in anyone's head, and tools that support async work (good PR descriptions, ADRs, shared wikis). A strong answer will acknowledge the challenges honestly: remote teams struggle with spontaneous collaboration, junior engineers can feel isolated, and it is harder to read when someone is struggling. They should have strategies for mitigating each.</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No experience leading remote teams. Assumes everyone will be in the same timezone. Relies entirely on synchronous meetings. No mention of documentation or async practices. Dismisses remote culture challenges as unimportant.</w:t>
      </w:r>
    </w:p>
    <w:p>
      <w:pPr>
        <w:spacing w:after="100" w:before="300"/>
      </w:pPr>
      <w:r>
        <w:rPr>
          <w:rFonts w:ascii="Arial" w:cs="Arial" w:eastAsia="Arial" w:hAnsi="Arial"/>
          <w:b/>
          <w:bCs/>
          <w:sz w:val="22"/>
          <w:szCs w:val="22"/>
        </w:rPr>
        <w:t xml:space="preserve">Q23: </w:t>
      </w:r>
      <w:r>
        <w:rPr>
          <w:rFonts w:ascii="Arial" w:cs="Arial" w:eastAsia="Arial" w:hAnsi="Arial"/>
          <w:b/>
          <w:bCs/>
          <w:sz w:val="22"/>
          <w:szCs w:val="22"/>
        </w:rPr>
        <w:t xml:space="preserve">Where do you see the biggest technical risks for a project like this, and how would you mitigate them?</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This is an open-ended question designed to test the candidate's strategic thinking. Strong answers will identify risks specific to Couch Heroes' situation: server performance under real player load is unvalidated (mitigation: early load testing, conservative caps, instrumentation), the team is scaling rapidly and new hires will dilute institutional knowledge (mitigation: documentation, onboarding, pairing), the tech stack spans UE5 C++, Node.js/TypeScript microservices, and React frontends which requires breadth across the team (mitigation: clear ownership boundaries, cross-training), the partner ecosystem introduces external dependencies and attack surface (mitigation: robust API contracts, monitoring, graceful degradation), and the game economy is complex and hard to balance without live data (mitigation: tuning parameters externalised, simulation tools, telemetry from day one). The best candidates will prioritise these risks and explain which ones they would address first and why.</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Cannot identify specific risks beyond generic statements ('might have bugs'). Only identifies technical risks, not people or process risks. Identifies risks but has no mitigation strategies. Over-focuses on one risk to the exclusion of others. Does not prioritise.</w:t>
      </w:r>
    </w:p>
    <w:p>
      <w:pPr>
        <w:spacing w:after="100" w:before="300"/>
      </w:pPr>
      <w:r>
        <w:rPr>
          <w:rFonts w:ascii="Arial" w:cs="Arial" w:eastAsia="Arial" w:hAnsi="Arial"/>
          <w:b/>
          <w:bCs/>
          <w:sz w:val="22"/>
          <w:szCs w:val="22"/>
        </w:rPr>
        <w:t xml:space="preserve">Q24: </w:t>
      </w:r>
      <w:r>
        <w:rPr>
          <w:rFonts w:ascii="Arial" w:cs="Arial" w:eastAsia="Arial" w:hAnsi="Arial"/>
          <w:b/>
          <w:bCs/>
          <w:sz w:val="22"/>
          <w:szCs w:val="22"/>
        </w:rPr>
        <w:t xml:space="preserve">Tell me about a time you made a significant technical decision that turned out to be wrong. What happened, and what did you learn?</w:t>
      </w:r>
    </w:p>
    <w:p>
      <w:pPr>
        <w:spacing w:after="60" w:before="100"/>
      </w:pPr>
      <w:r>
        <w:rPr>
          <w:rFonts w:ascii="Arial" w:cs="Arial" w:eastAsia="Arial" w:hAnsi="Arial"/>
          <w:b/>
          <w:bCs/>
          <w:i/>
          <w:iCs/>
          <w:color w:val="2E75B6"/>
          <w:sz w:val="20"/>
          <w:szCs w:val="20"/>
        </w:rPr>
        <w:t xml:space="preserve">What good looks like:</w:t>
      </w:r>
    </w:p>
    <w:p>
      <w:pPr>
        <w:spacing w:after="60"/>
        <w:ind w:left="360"/>
      </w:pPr>
      <w:r>
        <w:rPr>
          <w:rFonts w:ascii="Arial" w:cs="Arial" w:eastAsia="Arial" w:hAnsi="Arial"/>
          <w:sz w:val="20"/>
          <w:szCs w:val="20"/>
        </w:rPr>
        <w:t xml:space="preserve">This is a character and judgment question. The candidate should describe a real situation with specific consequences, not a hypothetical. They should explain their reasoning at the time (it should have been reasonable, not reckless), what went wrong, how they discovered the problem, what they did to fix it, and what they changed about their decision-making process as a result. The best answers show intellectual humility, a willingness to reverse course when evidence demands it, and a systemic improvement (not just 'I learned to be more careful'). For example: 'We chose technology X because of Y, but under production load we discovered Z, so we migrated to W over six weeks while maintaining uptime, and I now insist on load testing every infrastructure decision before committing.'</w:t>
      </w:r>
    </w:p>
    <w:p>
      <w:pPr>
        <w:spacing w:after="60" w:before="100"/>
      </w:pPr>
      <w:r>
        <w:rPr>
          <w:rFonts w:ascii="Arial" w:cs="Arial" w:eastAsia="Arial" w:hAnsi="Arial"/>
          <w:b/>
          <w:bCs/>
          <w:i/>
          <w:iCs/>
          <w:color w:val="CC3333"/>
          <w:sz w:val="20"/>
          <w:szCs w:val="20"/>
        </w:rPr>
        <w:t xml:space="preserve">Red flags:</w:t>
      </w:r>
    </w:p>
    <w:p>
      <w:pPr>
        <w:spacing w:after="200"/>
        <w:ind w:left="360"/>
      </w:pPr>
      <w:r>
        <w:rPr>
          <w:rFonts w:ascii="Arial" w:cs="Arial" w:eastAsia="Arial" w:hAnsi="Arial"/>
          <w:sz w:val="20"/>
          <w:szCs w:val="20"/>
        </w:rPr>
        <w:t xml:space="preserve">Cannot think of an example (either lacks experience or lacks self-awareness). Blames others for the outcome. Describes a trivial mistake with no real consequences. Learned nothing actionable. The 'wrong' decision was actually forced on them, so they are not taking genuine accountability.</w:t>
      </w:r>
    </w:p>
    <w:p>
      <w:r>
        <w:br w:type="page"/>
      </w:r>
    </w:p>
    <w:p>
      <w:pPr>
        <w:pStyle w:val="Heading1"/>
        <w:spacing w:after="200" w:before="400"/>
      </w:pPr>
      <w:r>
        <w:rPr>
          <w:rFonts w:ascii="Arial" w:cs="Arial" w:eastAsia="Arial" w:hAnsi="Arial"/>
          <w:b/>
          <w:bCs/>
          <w:color w:val="1A3C5E"/>
          <w:sz w:val="32"/>
          <w:szCs w:val="32"/>
        </w:rPr>
        <w:t xml:space="preserve">Scoring Notes</w:t>
      </w:r>
    </w:p>
    <w:p>
      <w:pPr>
        <w:spacing w:after="200"/>
      </w:pPr>
      <w:r>
        <w:rPr>
          <w:rFonts w:ascii="Arial" w:cs="Arial" w:eastAsia="Arial" w:hAnsi="Arial"/>
          <w:sz w:val="20"/>
          <w:szCs w:val="20"/>
        </w:rPr>
        <w:t xml:space="preserve">For each question, score the candidate on a 1–5 scale: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1</w:t>
            </w:r>
          </w:p>
        </w:tc>
        <w:tc>
          <w:tcPr>
            <w:tcW w:type="dxa" w:w="7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relevant experience or understanding. Significant concern.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2</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Superficial understanding. Theoretical knowledge only, no practical examples.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3</w:t>
            </w:r>
          </w:p>
        </w:tc>
        <w:tc>
          <w:tcPr>
            <w:tcW w:type="dxa" w:w="7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Adequate. Has relevant experience but answers lack depth or specificity to our context.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4</w:t>
            </w:r>
          </w:p>
        </w:tc>
        <w:tc>
          <w:tcPr>
            <w:tcW w:type="dxa" w:w="7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Strong. Demonstrates clear experience with concrete examples. Understands the trade-offs.</w:t>
            </w:r>
          </w:p>
        </w:tc>
      </w:tr>
      <w:tr>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sz w:val="22"/>
                <w:szCs w:val="22"/>
              </w:rPr>
              <w:t xml:space="preserve">5</w:t>
            </w:r>
          </w:p>
        </w:tc>
        <w:tc>
          <w:tcPr>
            <w:tcW w:type="dxa" w:w="7826"/>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Exceptional. Deep expertise with directly relevant experience. Proactively identifies issues and solutions specific to Couch Heroes' situation.</w:t>
            </w:r>
          </w:p>
        </w:tc>
      </w:tr>
    </w:tbl>
    <w:p>
      <w:pPr>
        <w:spacing w:after="200" w:before="300"/>
      </w:pPr>
      <w:r>
        <w:rPr>
          <w:rFonts w:ascii="Arial" w:cs="Arial" w:eastAsia="Arial" w:hAnsi="Arial"/>
          <w:sz w:val="20"/>
          <w:szCs w:val="20"/>
        </w:rPr>
        <w:t xml:space="preserve">After the interview, note your overall impression across the six domains and any follow-up areas that need further probing in a subsequent round or reference call.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2026-03-19T10:28:58.687Z</dcterms:created>
  <dcterms:modified xsi:type="dcterms:W3CDTF">2026-03-19T10:28:58.688Z</dcterms:modified>
</cp:coreProperties>
</file>

<file path=docProps/custom.xml><?xml version="1.0" encoding="utf-8"?>
<Properties xmlns="http://schemas.openxmlformats.org/officeDocument/2006/custom-properties" xmlns:vt="http://schemas.openxmlformats.org/officeDocument/2006/docPropsVTypes"/>
</file>