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A57B" w14:textId="682E1FDD" w:rsidR="004C38FF" w:rsidRPr="008F1E8D" w:rsidRDefault="004C38FF" w:rsidP="00225F0A">
      <w:pPr>
        <w:jc w:val="center"/>
        <w:rPr>
          <w:b/>
          <w:bCs/>
          <w:color w:val="FF0000"/>
          <w:sz w:val="36"/>
          <w:szCs w:val="36"/>
          <w:u w:val="single"/>
        </w:rPr>
      </w:pPr>
      <w:r w:rsidRPr="008F1E8D">
        <w:rPr>
          <w:b/>
          <w:bCs/>
          <w:color w:val="FF0000"/>
          <w:sz w:val="36"/>
          <w:szCs w:val="36"/>
          <w:u w:val="single"/>
        </w:rPr>
        <w:t>The Vine Tree Research</w:t>
      </w:r>
      <w:r w:rsidR="00220ED4" w:rsidRPr="008F1E8D">
        <w:rPr>
          <w:b/>
          <w:bCs/>
          <w:color w:val="FF0000"/>
          <w:sz w:val="36"/>
          <w:szCs w:val="36"/>
          <w:u w:val="single"/>
        </w:rPr>
        <w:t xml:space="preserve"> Findings</w:t>
      </w:r>
    </w:p>
    <w:p w14:paraId="59AB434C" w14:textId="77777777" w:rsidR="004C38FF" w:rsidRDefault="004C38FF" w:rsidP="00171A42"/>
    <w:p w14:paraId="72D1123F" w14:textId="52FD4775" w:rsidR="00171A42" w:rsidRPr="00262367" w:rsidRDefault="00171A42" w:rsidP="00171A42">
      <w:pPr>
        <w:rPr>
          <w:b/>
          <w:bCs/>
          <w:color w:val="0070C0"/>
          <w:sz w:val="24"/>
          <w:szCs w:val="24"/>
          <w:u w:val="single"/>
        </w:rPr>
      </w:pPr>
      <w:r w:rsidRPr="00262367">
        <w:rPr>
          <w:b/>
          <w:bCs/>
          <w:color w:val="0070C0"/>
          <w:sz w:val="24"/>
          <w:szCs w:val="24"/>
          <w:u w:val="single"/>
        </w:rPr>
        <w:t>Introduction:</w:t>
      </w:r>
    </w:p>
    <w:p w14:paraId="339FA800" w14:textId="6AC74B34" w:rsidR="00171A42" w:rsidRPr="003552C6" w:rsidRDefault="00171A42" w:rsidP="00171A42">
      <w:pPr>
        <w:rPr>
          <w:sz w:val="24"/>
          <w:szCs w:val="24"/>
        </w:rPr>
      </w:pPr>
      <w:r w:rsidRPr="003552C6">
        <w:rPr>
          <w:sz w:val="24"/>
          <w:szCs w:val="24"/>
        </w:rPr>
        <w:t xml:space="preserve">Joan Lowden, the owner of The Vine Tree, an </w:t>
      </w:r>
      <w:r w:rsidR="004C0970">
        <w:rPr>
          <w:sz w:val="24"/>
          <w:szCs w:val="24"/>
        </w:rPr>
        <w:t>off license</w:t>
      </w:r>
      <w:r w:rsidRPr="003552C6">
        <w:rPr>
          <w:sz w:val="24"/>
          <w:szCs w:val="24"/>
        </w:rPr>
        <w:t xml:space="preserve"> specializing in wine, has noticed that her steady clientele of older customers </w:t>
      </w:r>
      <w:r w:rsidR="00D42E83" w:rsidRPr="003552C6">
        <w:rPr>
          <w:sz w:val="24"/>
          <w:szCs w:val="24"/>
        </w:rPr>
        <w:t>is</w:t>
      </w:r>
      <w:r w:rsidRPr="003552C6">
        <w:rPr>
          <w:sz w:val="24"/>
          <w:szCs w:val="24"/>
        </w:rPr>
        <w:t xml:space="preserve"> not enough to keep her business profitable. She sees an opportunity to expand her customer base to the younger </w:t>
      </w:r>
      <w:r w:rsidR="00D42E83" w:rsidRPr="003552C6">
        <w:rPr>
          <w:sz w:val="24"/>
          <w:szCs w:val="24"/>
        </w:rPr>
        <w:t>college students</w:t>
      </w:r>
      <w:r w:rsidRPr="003552C6">
        <w:rPr>
          <w:sz w:val="24"/>
          <w:szCs w:val="24"/>
        </w:rPr>
        <w:t xml:space="preserve"> known to party frequently in the area. She wants to know how to engage this demographic effectively and increase footfall in her store. In this essay, </w:t>
      </w:r>
      <w:r w:rsidR="004E006C" w:rsidRPr="003552C6">
        <w:rPr>
          <w:sz w:val="24"/>
          <w:szCs w:val="24"/>
        </w:rPr>
        <w:t>I</w:t>
      </w:r>
      <w:r w:rsidRPr="003552C6">
        <w:rPr>
          <w:sz w:val="24"/>
          <w:szCs w:val="24"/>
        </w:rPr>
        <w:t xml:space="preserve"> will use design thinking to investigate what opportunity will work best for The Vine Tree and demonstrate how it will work.</w:t>
      </w:r>
    </w:p>
    <w:p w14:paraId="60EE1B20" w14:textId="0D23F6C9" w:rsidR="00716E9C" w:rsidRDefault="00716E9C" w:rsidP="00171A42">
      <w:pPr>
        <w:rPr>
          <w:color w:val="0070C0"/>
          <w:sz w:val="24"/>
          <w:szCs w:val="24"/>
          <w:u w:val="single"/>
        </w:rPr>
      </w:pPr>
    </w:p>
    <w:p w14:paraId="0EFCD448" w14:textId="569215A8" w:rsidR="00171A42" w:rsidRPr="00262367" w:rsidRDefault="00171A42" w:rsidP="00171A42">
      <w:pPr>
        <w:rPr>
          <w:b/>
          <w:bCs/>
          <w:color w:val="0070C0"/>
          <w:sz w:val="24"/>
          <w:szCs w:val="24"/>
          <w:u w:val="single"/>
        </w:rPr>
      </w:pPr>
      <w:r w:rsidRPr="00262367">
        <w:rPr>
          <w:b/>
          <w:bCs/>
          <w:color w:val="0070C0"/>
          <w:sz w:val="24"/>
          <w:szCs w:val="24"/>
          <w:u w:val="single"/>
        </w:rPr>
        <w:t>Discovery Phase:</w:t>
      </w:r>
    </w:p>
    <w:p w14:paraId="10FCD11C" w14:textId="5810E87D" w:rsidR="00716E9C" w:rsidRDefault="00094DFC" w:rsidP="00171A42">
      <w:pPr>
        <w:rPr>
          <w:sz w:val="24"/>
          <w:szCs w:val="24"/>
        </w:rPr>
      </w:pPr>
      <w:r w:rsidRPr="003552C6">
        <w:rPr>
          <w:sz w:val="24"/>
          <w:szCs w:val="24"/>
        </w:rPr>
        <w:t xml:space="preserve">The discovery phase is the first stage in Design thinking, which involves researching, observing, and gathering information about the problem. The objective is to gain empathy and understanding of the user's needs and </w:t>
      </w:r>
      <w:r w:rsidR="008A50A9" w:rsidRPr="003552C6">
        <w:rPr>
          <w:sz w:val="24"/>
          <w:szCs w:val="24"/>
        </w:rPr>
        <w:t>behaviours</w:t>
      </w:r>
      <w:r w:rsidRPr="003552C6">
        <w:rPr>
          <w:sz w:val="24"/>
          <w:szCs w:val="24"/>
        </w:rPr>
        <w:t>. In this case</w:t>
      </w:r>
      <w:r w:rsidR="00D42E83" w:rsidRPr="003552C6">
        <w:rPr>
          <w:sz w:val="24"/>
          <w:szCs w:val="24"/>
        </w:rPr>
        <w:t>,</w:t>
      </w:r>
      <w:r w:rsidR="007D3DCC" w:rsidRPr="003552C6">
        <w:rPr>
          <w:sz w:val="24"/>
          <w:szCs w:val="24"/>
        </w:rPr>
        <w:t xml:space="preserve"> t</w:t>
      </w:r>
      <w:r w:rsidR="00171A42" w:rsidRPr="003552C6">
        <w:rPr>
          <w:sz w:val="24"/>
          <w:szCs w:val="24"/>
        </w:rPr>
        <w:t xml:space="preserve">o understand how to engage with the 18-24 demographic, </w:t>
      </w:r>
      <w:r w:rsidR="004E006C" w:rsidRPr="003552C6">
        <w:rPr>
          <w:sz w:val="24"/>
          <w:szCs w:val="24"/>
        </w:rPr>
        <w:t>I</w:t>
      </w:r>
      <w:r w:rsidR="00171A42" w:rsidRPr="003552C6">
        <w:rPr>
          <w:sz w:val="24"/>
          <w:szCs w:val="24"/>
        </w:rPr>
        <w:t xml:space="preserve"> need to first understand wine consumption patterns, what informs their choices, and why they choose wine over other beverages. </w:t>
      </w:r>
      <w:r w:rsidR="004E006C" w:rsidRPr="003552C6">
        <w:rPr>
          <w:sz w:val="24"/>
          <w:szCs w:val="24"/>
        </w:rPr>
        <w:t>I</w:t>
      </w:r>
      <w:r w:rsidR="00171A42" w:rsidRPr="003552C6">
        <w:rPr>
          <w:sz w:val="24"/>
          <w:szCs w:val="24"/>
        </w:rPr>
        <w:t xml:space="preserve"> will also investigate how this </w:t>
      </w:r>
      <w:r w:rsidR="00D42E83" w:rsidRPr="003552C6">
        <w:rPr>
          <w:sz w:val="24"/>
          <w:szCs w:val="24"/>
        </w:rPr>
        <w:t>cohort makes purchasing decisions when attending</w:t>
      </w:r>
      <w:r w:rsidR="00171A42" w:rsidRPr="003552C6">
        <w:rPr>
          <w:sz w:val="24"/>
          <w:szCs w:val="24"/>
        </w:rPr>
        <w:t xml:space="preserve"> BYOB events like barbecues or house parties.</w:t>
      </w:r>
    </w:p>
    <w:p w14:paraId="6F40FDA1" w14:textId="495E11B1" w:rsidR="007632C6" w:rsidRPr="007632C6" w:rsidRDefault="007632C6" w:rsidP="00171A42">
      <w:pPr>
        <w:rPr>
          <w:sz w:val="24"/>
          <w:szCs w:val="24"/>
        </w:rPr>
      </w:pPr>
    </w:p>
    <w:p w14:paraId="5A279EFB" w14:textId="1327BD55" w:rsidR="00171A42" w:rsidRPr="00262367" w:rsidRDefault="00171A42" w:rsidP="00171A42">
      <w:pPr>
        <w:rPr>
          <w:b/>
          <w:bCs/>
          <w:color w:val="0070C0"/>
          <w:sz w:val="24"/>
          <w:szCs w:val="24"/>
          <w:u w:val="single"/>
        </w:rPr>
      </w:pPr>
      <w:r w:rsidRPr="00262367">
        <w:rPr>
          <w:b/>
          <w:bCs/>
          <w:color w:val="0070C0"/>
          <w:sz w:val="24"/>
          <w:szCs w:val="24"/>
          <w:u w:val="single"/>
        </w:rPr>
        <w:t>Methodology:</w:t>
      </w:r>
    </w:p>
    <w:p w14:paraId="3F37F5F1" w14:textId="5E28ECC0" w:rsidR="007632C6" w:rsidRDefault="007A5B3F" w:rsidP="00171A42">
      <w:pPr>
        <w:rPr>
          <w:sz w:val="24"/>
          <w:szCs w:val="24"/>
        </w:rPr>
      </w:pPr>
      <w:r w:rsidRPr="003552C6">
        <w:rPr>
          <w:sz w:val="24"/>
          <w:szCs w:val="24"/>
        </w:rPr>
        <w:t xml:space="preserve">To gather insights </w:t>
      </w:r>
      <w:r w:rsidR="00D42E83" w:rsidRPr="003552C6">
        <w:rPr>
          <w:sz w:val="24"/>
          <w:szCs w:val="24"/>
        </w:rPr>
        <w:t>into</w:t>
      </w:r>
      <w:r w:rsidRPr="003552C6">
        <w:rPr>
          <w:sz w:val="24"/>
          <w:szCs w:val="24"/>
        </w:rPr>
        <w:t xml:space="preserve"> the college-going population's wine consumption, </w:t>
      </w:r>
      <w:r w:rsidR="004E006C" w:rsidRPr="003552C6">
        <w:rPr>
          <w:sz w:val="24"/>
          <w:szCs w:val="24"/>
        </w:rPr>
        <w:t>I</w:t>
      </w:r>
      <w:r w:rsidRPr="003552C6">
        <w:rPr>
          <w:sz w:val="24"/>
          <w:szCs w:val="24"/>
        </w:rPr>
        <w:t xml:space="preserve"> employed</w:t>
      </w:r>
      <w:r w:rsidR="00EB56C5">
        <w:rPr>
          <w:sz w:val="24"/>
          <w:szCs w:val="24"/>
        </w:rPr>
        <w:t xml:space="preserve"> a </w:t>
      </w:r>
      <w:r w:rsidRPr="003552C6">
        <w:rPr>
          <w:sz w:val="24"/>
          <w:szCs w:val="24"/>
        </w:rPr>
        <w:t xml:space="preserve">primary research method </w:t>
      </w:r>
      <w:r w:rsidR="00EB56C5">
        <w:rPr>
          <w:sz w:val="24"/>
          <w:szCs w:val="24"/>
        </w:rPr>
        <w:t xml:space="preserve">based on </w:t>
      </w:r>
      <w:r w:rsidRPr="003552C6">
        <w:rPr>
          <w:sz w:val="24"/>
          <w:szCs w:val="24"/>
        </w:rPr>
        <w:t>face-to-face interviews</w:t>
      </w:r>
      <w:r w:rsidR="00943C97" w:rsidRPr="003552C6">
        <w:rPr>
          <w:sz w:val="24"/>
          <w:szCs w:val="24"/>
        </w:rPr>
        <w:t xml:space="preserve"> that are </w:t>
      </w:r>
      <w:r w:rsidR="00171A42" w:rsidRPr="003552C6">
        <w:rPr>
          <w:sz w:val="24"/>
          <w:szCs w:val="24"/>
        </w:rPr>
        <w:t>distributed</w:t>
      </w:r>
      <w:r w:rsidR="0004660D">
        <w:rPr>
          <w:sz w:val="24"/>
          <w:szCs w:val="24"/>
        </w:rPr>
        <w:t xml:space="preserve"> locally around m</w:t>
      </w:r>
      <w:r w:rsidR="006A47C0">
        <w:rPr>
          <w:sz w:val="24"/>
          <w:szCs w:val="24"/>
        </w:rPr>
        <w:t>y university campus</w:t>
      </w:r>
      <w:r w:rsidR="00BB6503">
        <w:rPr>
          <w:sz w:val="24"/>
          <w:szCs w:val="24"/>
        </w:rPr>
        <w:t xml:space="preserve"> (Maynooth)</w:t>
      </w:r>
      <w:r w:rsidR="00171A42" w:rsidRPr="003552C6">
        <w:rPr>
          <w:sz w:val="24"/>
          <w:szCs w:val="24"/>
        </w:rPr>
        <w:t xml:space="preserve"> to the target demographic. </w:t>
      </w:r>
      <w:r w:rsidR="000B7819" w:rsidRPr="003552C6">
        <w:rPr>
          <w:sz w:val="24"/>
          <w:szCs w:val="24"/>
        </w:rPr>
        <w:t xml:space="preserve">Data will be </w:t>
      </w:r>
      <w:r w:rsidR="00D42E83" w:rsidRPr="003552C6">
        <w:rPr>
          <w:sz w:val="24"/>
          <w:szCs w:val="24"/>
        </w:rPr>
        <w:t>found in t</w:t>
      </w:r>
      <w:r w:rsidR="00171A42" w:rsidRPr="003552C6">
        <w:rPr>
          <w:sz w:val="24"/>
          <w:szCs w:val="24"/>
        </w:rPr>
        <w:t xml:space="preserve">he </w:t>
      </w:r>
      <w:r w:rsidR="00741055">
        <w:rPr>
          <w:sz w:val="24"/>
          <w:szCs w:val="24"/>
        </w:rPr>
        <w:t>campus focus groups and</w:t>
      </w:r>
      <w:r w:rsidR="001A4E06" w:rsidRPr="003552C6">
        <w:rPr>
          <w:sz w:val="24"/>
          <w:szCs w:val="24"/>
        </w:rPr>
        <w:t xml:space="preserve"> The Vine Tree store with randomly chosen participants</w:t>
      </w:r>
      <w:r w:rsidR="00114E17">
        <w:rPr>
          <w:sz w:val="24"/>
          <w:szCs w:val="24"/>
        </w:rPr>
        <w:t xml:space="preserve"> to avoid bias</w:t>
      </w:r>
      <w:r w:rsidR="00171A42" w:rsidRPr="003552C6">
        <w:rPr>
          <w:sz w:val="24"/>
          <w:szCs w:val="24"/>
        </w:rPr>
        <w:t xml:space="preserve">. </w:t>
      </w:r>
      <w:r w:rsidR="004E006C" w:rsidRPr="003552C6">
        <w:rPr>
          <w:sz w:val="24"/>
          <w:szCs w:val="24"/>
        </w:rPr>
        <w:t>I</w:t>
      </w:r>
      <w:r w:rsidR="00171A42" w:rsidRPr="003552C6">
        <w:rPr>
          <w:sz w:val="24"/>
          <w:szCs w:val="24"/>
        </w:rPr>
        <w:t xml:space="preserve"> will also conduct secondary research by reviewing existing studies</w:t>
      </w:r>
      <w:r w:rsidR="00D42E83" w:rsidRPr="003552C6">
        <w:rPr>
          <w:sz w:val="24"/>
          <w:szCs w:val="24"/>
        </w:rPr>
        <w:t xml:space="preserve"> </w:t>
      </w:r>
      <w:r w:rsidR="00171A42" w:rsidRPr="003552C6">
        <w:rPr>
          <w:sz w:val="24"/>
          <w:szCs w:val="24"/>
        </w:rPr>
        <w:t>on wine consumption.</w:t>
      </w:r>
    </w:p>
    <w:p w14:paraId="20BBEB8F" w14:textId="77777777" w:rsidR="00225F0A" w:rsidRDefault="00225F0A" w:rsidP="00171A42">
      <w:pPr>
        <w:rPr>
          <w:sz w:val="24"/>
          <w:szCs w:val="24"/>
        </w:rPr>
      </w:pPr>
    </w:p>
    <w:p w14:paraId="3FC5B09B" w14:textId="0D0555DE" w:rsidR="00171A42" w:rsidRPr="00262367" w:rsidRDefault="00171A42" w:rsidP="00171A42">
      <w:pPr>
        <w:rPr>
          <w:b/>
          <w:bCs/>
          <w:color w:val="0070C0"/>
          <w:sz w:val="24"/>
          <w:szCs w:val="24"/>
          <w:u w:val="single"/>
        </w:rPr>
      </w:pPr>
      <w:r w:rsidRPr="00262367">
        <w:rPr>
          <w:b/>
          <w:bCs/>
          <w:color w:val="0070C0"/>
          <w:sz w:val="24"/>
          <w:szCs w:val="24"/>
          <w:u w:val="single"/>
        </w:rPr>
        <w:t>Reasons for Using These Methods:</w:t>
      </w:r>
    </w:p>
    <w:p w14:paraId="1CF29C59" w14:textId="634CC426" w:rsidR="00716E9C" w:rsidRDefault="00D4337B" w:rsidP="00171A42">
      <w:pPr>
        <w:rPr>
          <w:sz w:val="24"/>
          <w:szCs w:val="24"/>
        </w:rPr>
      </w:pPr>
      <w:r>
        <w:rPr>
          <w:sz w:val="24"/>
          <w:szCs w:val="24"/>
        </w:rPr>
        <w:t>I</w:t>
      </w:r>
      <w:r w:rsidR="00052AA0" w:rsidRPr="003552C6">
        <w:rPr>
          <w:sz w:val="24"/>
          <w:szCs w:val="24"/>
        </w:rPr>
        <w:t>nterviews</w:t>
      </w:r>
      <w:r w:rsidR="00171A42" w:rsidRPr="003552C6">
        <w:rPr>
          <w:sz w:val="24"/>
          <w:szCs w:val="24"/>
        </w:rPr>
        <w:t xml:space="preserve"> will provide quantitative data, while focus group discussions will provide qualitative data. This will allow us to triangulate the findings and </w:t>
      </w:r>
      <w:r w:rsidR="001A4E06" w:rsidRPr="003552C6">
        <w:rPr>
          <w:sz w:val="24"/>
          <w:szCs w:val="24"/>
        </w:rPr>
        <w:t>better understand</w:t>
      </w:r>
      <w:r w:rsidR="00171A42" w:rsidRPr="003552C6">
        <w:rPr>
          <w:sz w:val="24"/>
          <w:szCs w:val="24"/>
        </w:rPr>
        <w:t xml:space="preserve"> the target demographic's attitudes, beliefs, and </w:t>
      </w:r>
      <w:r w:rsidR="008A50A9" w:rsidRPr="003552C6">
        <w:rPr>
          <w:sz w:val="24"/>
          <w:szCs w:val="24"/>
        </w:rPr>
        <w:t>behaviours</w:t>
      </w:r>
      <w:r w:rsidR="00171A42" w:rsidRPr="003552C6">
        <w:rPr>
          <w:sz w:val="24"/>
          <w:szCs w:val="24"/>
        </w:rPr>
        <w:t xml:space="preserve"> </w:t>
      </w:r>
      <w:r w:rsidR="001A4E06" w:rsidRPr="003552C6">
        <w:rPr>
          <w:sz w:val="24"/>
          <w:szCs w:val="24"/>
        </w:rPr>
        <w:t>toward</w:t>
      </w:r>
      <w:r w:rsidR="00171A42" w:rsidRPr="003552C6">
        <w:rPr>
          <w:sz w:val="24"/>
          <w:szCs w:val="24"/>
        </w:rPr>
        <w:t xml:space="preserve"> wine consumption. The secondary research will provide a broader perspective on wine consumption patterns in general and enable us to benchmark </w:t>
      </w:r>
      <w:r w:rsidR="008A50A9" w:rsidRPr="003552C6">
        <w:rPr>
          <w:sz w:val="24"/>
          <w:szCs w:val="24"/>
        </w:rPr>
        <w:t>my</w:t>
      </w:r>
      <w:r w:rsidR="00171A42" w:rsidRPr="003552C6">
        <w:rPr>
          <w:sz w:val="24"/>
          <w:szCs w:val="24"/>
        </w:rPr>
        <w:t xml:space="preserve"> findings against existing studies.</w:t>
      </w:r>
    </w:p>
    <w:p w14:paraId="73C9E559" w14:textId="1BB3F0CF" w:rsidR="007632C6" w:rsidRPr="00A21E2E" w:rsidRDefault="00444A05" w:rsidP="00171A42">
      <w:pPr>
        <w:rPr>
          <w:sz w:val="24"/>
          <w:szCs w:val="24"/>
        </w:rPr>
      </w:pPr>
      <w:r w:rsidRPr="00444A05">
        <w:rPr>
          <w:noProof/>
          <w:sz w:val="24"/>
          <w:szCs w:val="24"/>
        </w:rPr>
        <w:lastRenderedPageBreak/>
        <w:drawing>
          <wp:anchor distT="0" distB="0" distL="114300" distR="114300" simplePos="0" relativeHeight="251661312" behindDoc="1" locked="0" layoutInCell="1" allowOverlap="1" wp14:anchorId="30852290" wp14:editId="4F28681A">
            <wp:simplePos x="0" y="0"/>
            <wp:positionH relativeFrom="margin">
              <wp:align>center</wp:align>
            </wp:positionH>
            <wp:positionV relativeFrom="paragraph">
              <wp:posOffset>188595</wp:posOffset>
            </wp:positionV>
            <wp:extent cx="5731510" cy="4053840"/>
            <wp:effectExtent l="76200" t="76200" r="135890" b="137160"/>
            <wp:wrapTight wrapText="bothSides">
              <wp:wrapPolygon edited="0">
                <wp:start x="-144" y="-406"/>
                <wp:lineTo x="-287" y="-305"/>
                <wp:lineTo x="-287" y="21823"/>
                <wp:lineTo x="-144" y="22229"/>
                <wp:lineTo x="21897" y="22229"/>
                <wp:lineTo x="22040" y="20910"/>
                <wp:lineTo x="22040" y="1320"/>
                <wp:lineTo x="21897" y="-203"/>
                <wp:lineTo x="21897" y="-406"/>
                <wp:lineTo x="-144" y="-406"/>
              </wp:wrapPolygon>
            </wp:wrapTight>
            <wp:docPr id="6" name="Picture 6" descr="The Route – Darkness into Light Mayn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Route – Darkness into Light Maynoot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053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4DFB84A" w14:textId="5576635A" w:rsidR="00171A42" w:rsidRPr="00262367" w:rsidRDefault="00171A42" w:rsidP="00171A42">
      <w:pPr>
        <w:rPr>
          <w:b/>
          <w:bCs/>
          <w:color w:val="0070C0"/>
          <w:sz w:val="24"/>
          <w:szCs w:val="24"/>
          <w:u w:val="single"/>
        </w:rPr>
      </w:pPr>
      <w:r w:rsidRPr="00262367">
        <w:rPr>
          <w:b/>
          <w:bCs/>
          <w:color w:val="0070C0"/>
          <w:sz w:val="24"/>
          <w:szCs w:val="24"/>
          <w:u w:val="single"/>
        </w:rPr>
        <w:t>Findings:</w:t>
      </w:r>
    </w:p>
    <w:p w14:paraId="3A015060" w14:textId="71482203" w:rsidR="00171A42" w:rsidRPr="003552C6" w:rsidRDefault="00A66942" w:rsidP="00171A42">
      <w:pPr>
        <w:rPr>
          <w:sz w:val="24"/>
          <w:szCs w:val="24"/>
        </w:rPr>
      </w:pPr>
      <w:r w:rsidRPr="003552C6">
        <w:rPr>
          <w:sz w:val="24"/>
          <w:szCs w:val="24"/>
        </w:rPr>
        <w:t xml:space="preserve">I conducted face-to-face interviews with a select group of college students aged </w:t>
      </w:r>
      <w:r w:rsidR="00531ADD">
        <w:rPr>
          <w:sz w:val="24"/>
          <w:szCs w:val="24"/>
        </w:rPr>
        <w:t>between</w:t>
      </w:r>
      <w:r w:rsidRPr="003552C6">
        <w:rPr>
          <w:sz w:val="24"/>
          <w:szCs w:val="24"/>
        </w:rPr>
        <w:t xml:space="preserve"> 18-24. The interviews </w:t>
      </w:r>
      <w:r w:rsidR="005626A7">
        <w:rPr>
          <w:sz w:val="24"/>
          <w:szCs w:val="24"/>
        </w:rPr>
        <w:t>we</w:t>
      </w:r>
      <w:r w:rsidRPr="003552C6">
        <w:rPr>
          <w:sz w:val="24"/>
          <w:szCs w:val="24"/>
        </w:rPr>
        <w:t xml:space="preserve">re semi-structured, with open-ended questions that aimed to understand the participants' </w:t>
      </w:r>
      <w:r w:rsidR="008A50A9" w:rsidRPr="003552C6">
        <w:rPr>
          <w:sz w:val="24"/>
          <w:szCs w:val="24"/>
        </w:rPr>
        <w:t>behaviours</w:t>
      </w:r>
      <w:r w:rsidRPr="003552C6">
        <w:rPr>
          <w:sz w:val="24"/>
          <w:szCs w:val="24"/>
        </w:rPr>
        <w:t>, habits, and motivations for consuming wine.</w:t>
      </w:r>
      <w:r w:rsidR="006D7387" w:rsidRPr="003552C6">
        <w:rPr>
          <w:sz w:val="24"/>
          <w:szCs w:val="24"/>
        </w:rPr>
        <w:t xml:space="preserve"> </w:t>
      </w:r>
      <w:r w:rsidR="0065250F">
        <w:rPr>
          <w:sz w:val="24"/>
          <w:szCs w:val="24"/>
        </w:rPr>
        <w:t xml:space="preserve">Around </w:t>
      </w:r>
      <w:r w:rsidR="008A486A">
        <w:rPr>
          <w:sz w:val="24"/>
          <w:szCs w:val="24"/>
        </w:rPr>
        <w:t>70% of t</w:t>
      </w:r>
      <w:r w:rsidR="00171A42" w:rsidRPr="003552C6">
        <w:rPr>
          <w:sz w:val="24"/>
          <w:szCs w:val="24"/>
        </w:rPr>
        <w:t>he focus group discussions revealed that the target demographic prefers s</w:t>
      </w:r>
      <w:r w:rsidR="00531ADD">
        <w:rPr>
          <w:sz w:val="24"/>
          <w:szCs w:val="24"/>
        </w:rPr>
        <w:t>we</w:t>
      </w:r>
      <w:r w:rsidR="00171A42" w:rsidRPr="003552C6">
        <w:rPr>
          <w:sz w:val="24"/>
          <w:szCs w:val="24"/>
        </w:rPr>
        <w:t xml:space="preserve">et or fruity wines over dry or oaky wines. They also expressed interest in learning more about wine and its origins. Additionally, they stated that the packaging and </w:t>
      </w:r>
      <w:r w:rsidR="008A50A9" w:rsidRPr="003552C6">
        <w:rPr>
          <w:sz w:val="24"/>
          <w:szCs w:val="24"/>
        </w:rPr>
        <w:t>labelling</w:t>
      </w:r>
      <w:r w:rsidR="00171A42" w:rsidRPr="003552C6">
        <w:rPr>
          <w:sz w:val="24"/>
          <w:szCs w:val="24"/>
        </w:rPr>
        <w:t xml:space="preserve"> of wine can influence their purchasing decisions.</w:t>
      </w:r>
    </w:p>
    <w:p w14:paraId="154081BC" w14:textId="330E1D95" w:rsidR="00863CEE" w:rsidRDefault="00BB6503" w:rsidP="00C41320">
      <w:pPr>
        <w:rPr>
          <w:sz w:val="24"/>
          <w:szCs w:val="24"/>
        </w:rPr>
      </w:pPr>
      <w:r w:rsidRPr="00BB6503">
        <w:rPr>
          <w:noProof/>
          <w:sz w:val="24"/>
          <w:szCs w:val="24"/>
        </w:rPr>
        <w:lastRenderedPageBreak/>
        <w:drawing>
          <wp:anchor distT="0" distB="0" distL="114300" distR="114300" simplePos="0" relativeHeight="251660288" behindDoc="1" locked="0" layoutInCell="1" allowOverlap="1" wp14:anchorId="674A4557" wp14:editId="63A84AF2">
            <wp:simplePos x="0" y="0"/>
            <wp:positionH relativeFrom="margin">
              <wp:align>left</wp:align>
            </wp:positionH>
            <wp:positionV relativeFrom="paragraph">
              <wp:posOffset>76200</wp:posOffset>
            </wp:positionV>
            <wp:extent cx="5473700" cy="5441950"/>
            <wp:effectExtent l="76200" t="76200" r="127000" b="139700"/>
            <wp:wrapTight wrapText="bothSides">
              <wp:wrapPolygon edited="0">
                <wp:start x="-150" y="-302"/>
                <wp:lineTo x="-301" y="-227"/>
                <wp:lineTo x="-301" y="21776"/>
                <wp:lineTo x="-150" y="22079"/>
                <wp:lineTo x="21876" y="22079"/>
                <wp:lineTo x="22026" y="21625"/>
                <wp:lineTo x="22026" y="983"/>
                <wp:lineTo x="21876" y="-151"/>
                <wp:lineTo x="21876" y="-302"/>
                <wp:lineTo x="-150" y="-302"/>
              </wp:wrapPolygon>
            </wp:wrapTight>
            <wp:docPr id="5" name="Picture 5" descr="A large crowd of people at a conce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arge crowd of people at a concer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73700" cy="544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F0E7734" w14:textId="3BD27E35" w:rsidR="00BB6503" w:rsidRPr="003552C6" w:rsidRDefault="00171A42" w:rsidP="00C41320">
      <w:pPr>
        <w:rPr>
          <w:sz w:val="24"/>
          <w:szCs w:val="24"/>
        </w:rPr>
      </w:pPr>
      <w:r w:rsidRPr="003552C6">
        <w:rPr>
          <w:sz w:val="24"/>
          <w:szCs w:val="24"/>
        </w:rPr>
        <w:t xml:space="preserve">The secondary research </w:t>
      </w:r>
      <w:r w:rsidR="00531ADD">
        <w:rPr>
          <w:sz w:val="24"/>
          <w:szCs w:val="24"/>
        </w:rPr>
        <w:t>showed</w:t>
      </w:r>
      <w:r w:rsidRPr="003552C6">
        <w:rPr>
          <w:sz w:val="24"/>
          <w:szCs w:val="24"/>
        </w:rPr>
        <w:t xml:space="preserve"> that millennials, in general, are more health-conscious and tend to choose wine over other alcoholic beverages due to its perceived health benefits. They also tend to choose wine based on its sustainability and eco-friendliness.</w:t>
      </w:r>
      <w:r w:rsidR="00E80D69">
        <w:rPr>
          <w:sz w:val="24"/>
          <w:szCs w:val="24"/>
        </w:rPr>
        <w:t xml:space="preserve"> </w:t>
      </w:r>
      <w:r w:rsidR="001353A6">
        <w:rPr>
          <w:sz w:val="24"/>
          <w:szCs w:val="24"/>
        </w:rPr>
        <w:t xml:space="preserve">According to </w:t>
      </w:r>
      <w:r w:rsidR="004E75F3">
        <w:rPr>
          <w:sz w:val="24"/>
          <w:szCs w:val="24"/>
        </w:rPr>
        <w:t>‘</w:t>
      </w:r>
      <w:r w:rsidR="001353A6">
        <w:rPr>
          <w:sz w:val="24"/>
          <w:szCs w:val="24"/>
        </w:rPr>
        <w:t xml:space="preserve">the </w:t>
      </w:r>
      <w:r w:rsidR="000B01C6" w:rsidRPr="000B01C6">
        <w:rPr>
          <w:sz w:val="24"/>
          <w:szCs w:val="24"/>
        </w:rPr>
        <w:t>Alcohol: Public Knowledge, Attitudes and Behaviours</w:t>
      </w:r>
      <w:r w:rsidR="004E75F3">
        <w:rPr>
          <w:sz w:val="24"/>
          <w:szCs w:val="24"/>
        </w:rPr>
        <w:t xml:space="preserve"> </w:t>
      </w:r>
      <w:r w:rsidR="000B01C6" w:rsidRPr="000B01C6">
        <w:rPr>
          <w:sz w:val="24"/>
          <w:szCs w:val="24"/>
        </w:rPr>
        <w:t>Report</w:t>
      </w:r>
      <w:r w:rsidR="004E75F3">
        <w:rPr>
          <w:sz w:val="24"/>
          <w:szCs w:val="24"/>
        </w:rPr>
        <w:t>’ made by the Health</w:t>
      </w:r>
      <w:r w:rsidR="00974B7C">
        <w:rPr>
          <w:sz w:val="24"/>
          <w:szCs w:val="24"/>
        </w:rPr>
        <w:t xml:space="preserve"> Research Board (HRB)</w:t>
      </w:r>
      <w:r w:rsidR="000F7BCF">
        <w:rPr>
          <w:sz w:val="24"/>
          <w:szCs w:val="24"/>
        </w:rPr>
        <w:t>, “</w:t>
      </w:r>
      <w:r w:rsidR="00A65F5F" w:rsidRPr="00A65F5F">
        <w:rPr>
          <w:sz w:val="24"/>
          <w:szCs w:val="24"/>
        </w:rPr>
        <w:t>Half (50 per cent) of those age between 18-24 years agree that they would buy more alcohol if supermarkets decreased prices while almost two-thirds (65</w:t>
      </w:r>
      <w:r w:rsidR="00A65F5F">
        <w:rPr>
          <w:sz w:val="24"/>
          <w:szCs w:val="24"/>
        </w:rPr>
        <w:t xml:space="preserve"> </w:t>
      </w:r>
      <w:r w:rsidR="00E90B89">
        <w:rPr>
          <w:sz w:val="24"/>
          <w:szCs w:val="24"/>
        </w:rPr>
        <w:t>per cent</w:t>
      </w:r>
      <w:r w:rsidR="00A65F5F" w:rsidRPr="00A65F5F">
        <w:rPr>
          <w:sz w:val="24"/>
          <w:szCs w:val="24"/>
        </w:rPr>
        <w:t>) agree that they buy more alcohol when it is on special offer</w:t>
      </w:r>
      <w:r w:rsidR="002F5508">
        <w:rPr>
          <w:sz w:val="24"/>
          <w:szCs w:val="24"/>
        </w:rPr>
        <w:t>..</w:t>
      </w:r>
      <w:r w:rsidR="00A65F5F" w:rsidRPr="00A65F5F">
        <w:rPr>
          <w:sz w:val="24"/>
          <w:szCs w:val="24"/>
        </w:rPr>
        <w:t>.</w:t>
      </w:r>
      <w:r w:rsidR="00C41320" w:rsidRPr="00C41320">
        <w:t xml:space="preserve"> </w:t>
      </w:r>
      <w:r w:rsidR="00C41320" w:rsidRPr="00C41320">
        <w:rPr>
          <w:sz w:val="24"/>
          <w:szCs w:val="24"/>
        </w:rPr>
        <w:t>Almost 6 out of 10 (58 per cent) agree that there should be a minimum price below which alcohol cannot be sold, with agreement strongest among those aged between 35-64 years at 65 per cent. Over one-fifth (21 per cent) do not support minimum pricing for alcohol, with disagreement highest among those aged between 18-24 years at 40 per cent</w:t>
      </w:r>
      <w:r w:rsidR="00C41320">
        <w:rPr>
          <w:sz w:val="24"/>
          <w:szCs w:val="24"/>
        </w:rPr>
        <w:t>”.</w:t>
      </w:r>
      <w:r w:rsidR="002F7EBE">
        <w:rPr>
          <w:sz w:val="24"/>
          <w:szCs w:val="24"/>
        </w:rPr>
        <w:t xml:space="preserve"> </w:t>
      </w:r>
      <w:sdt>
        <w:sdtPr>
          <w:rPr>
            <w:sz w:val="24"/>
            <w:szCs w:val="24"/>
          </w:rPr>
          <w:id w:val="-1882778028"/>
          <w:citation/>
        </w:sdtPr>
        <w:sdtContent>
          <w:r w:rsidR="002F7EBE">
            <w:rPr>
              <w:sz w:val="24"/>
              <w:szCs w:val="24"/>
            </w:rPr>
            <w:fldChar w:fldCharType="begin"/>
          </w:r>
          <w:r w:rsidR="002F7EBE">
            <w:rPr>
              <w:sz w:val="24"/>
              <w:szCs w:val="24"/>
              <w:lang w:val="en-GB"/>
            </w:rPr>
            <w:instrText xml:space="preserve"> CITATION HRB \l 2057 </w:instrText>
          </w:r>
          <w:r w:rsidR="002F7EBE">
            <w:rPr>
              <w:sz w:val="24"/>
              <w:szCs w:val="24"/>
            </w:rPr>
            <w:fldChar w:fldCharType="separate"/>
          </w:r>
          <w:r w:rsidR="002F7EBE" w:rsidRPr="002F7EBE">
            <w:rPr>
              <w:noProof/>
              <w:sz w:val="24"/>
              <w:szCs w:val="24"/>
              <w:lang w:val="en-GB"/>
            </w:rPr>
            <w:t>((HRB), Health Research Board)</w:t>
          </w:r>
          <w:r w:rsidR="002F7EBE">
            <w:rPr>
              <w:sz w:val="24"/>
              <w:szCs w:val="24"/>
            </w:rPr>
            <w:fldChar w:fldCharType="end"/>
          </w:r>
        </w:sdtContent>
      </w:sdt>
    </w:p>
    <w:p w14:paraId="0F43185F" w14:textId="2CD55FA1" w:rsidR="000A0978" w:rsidRPr="003552C6" w:rsidRDefault="000A0978" w:rsidP="00171A42">
      <w:pPr>
        <w:rPr>
          <w:sz w:val="24"/>
          <w:szCs w:val="24"/>
        </w:rPr>
      </w:pPr>
      <w:r w:rsidRPr="003552C6">
        <w:rPr>
          <w:sz w:val="24"/>
          <w:szCs w:val="24"/>
        </w:rPr>
        <w:t xml:space="preserve">Overall, these revealed that the college-going population prefers to consume beer and spirits over wine. This was due to the perception that wine is expensive, sophisticated, and </w:t>
      </w:r>
      <w:r w:rsidR="005D0016">
        <w:rPr>
          <w:sz w:val="24"/>
          <w:szCs w:val="24"/>
        </w:rPr>
        <w:lastRenderedPageBreak/>
        <w:t>unsuitable for</w:t>
      </w:r>
      <w:r w:rsidRPr="003552C6">
        <w:rPr>
          <w:sz w:val="24"/>
          <w:szCs w:val="24"/>
        </w:rPr>
        <w:t xml:space="preserve"> house parties and barbecues. Additionally, the lack of knowledge and confidence in selecting the right wine and the perception that wine is not suited for casual settings made the college-going population reluctant to purchase wine from The Vine Tree.</w:t>
      </w:r>
    </w:p>
    <w:p w14:paraId="36DFD32C" w14:textId="77777777" w:rsidR="00716E9C" w:rsidRDefault="00716E9C" w:rsidP="00171A42">
      <w:pPr>
        <w:rPr>
          <w:color w:val="0070C0"/>
          <w:sz w:val="24"/>
          <w:szCs w:val="24"/>
          <w:u w:val="single"/>
        </w:rPr>
      </w:pPr>
    </w:p>
    <w:p w14:paraId="147DB259" w14:textId="0028C37A" w:rsidR="00171A42" w:rsidRPr="00262367" w:rsidRDefault="00171A42" w:rsidP="00171A42">
      <w:pPr>
        <w:rPr>
          <w:b/>
          <w:bCs/>
          <w:color w:val="0070C0"/>
          <w:sz w:val="24"/>
          <w:szCs w:val="24"/>
          <w:u w:val="single"/>
        </w:rPr>
      </w:pPr>
      <w:r w:rsidRPr="00262367">
        <w:rPr>
          <w:b/>
          <w:bCs/>
          <w:color w:val="0070C0"/>
          <w:sz w:val="24"/>
          <w:szCs w:val="24"/>
          <w:u w:val="single"/>
        </w:rPr>
        <w:t>Insights:</w:t>
      </w:r>
    </w:p>
    <w:p w14:paraId="520032C2" w14:textId="53C8EB3E" w:rsidR="001319C9" w:rsidRPr="003552C6" w:rsidRDefault="00DB4D7A" w:rsidP="001319C9">
      <w:pPr>
        <w:rPr>
          <w:sz w:val="24"/>
          <w:szCs w:val="24"/>
        </w:rPr>
      </w:pPr>
      <w:r w:rsidRPr="003552C6">
        <w:rPr>
          <w:sz w:val="24"/>
          <w:szCs w:val="24"/>
        </w:rPr>
        <w:t xml:space="preserve">From </w:t>
      </w:r>
      <w:r w:rsidR="00C859D3" w:rsidRPr="003552C6">
        <w:rPr>
          <w:sz w:val="24"/>
          <w:szCs w:val="24"/>
        </w:rPr>
        <w:t>the</w:t>
      </w:r>
      <w:r w:rsidR="001319C9" w:rsidRPr="003552C6">
        <w:rPr>
          <w:sz w:val="24"/>
          <w:szCs w:val="24"/>
        </w:rPr>
        <w:t xml:space="preserve"> research findings, there are several opportunities for The Vine Tree to attract the college-going population.</w:t>
      </w:r>
    </w:p>
    <w:p w14:paraId="6CA81736" w14:textId="77777777" w:rsidR="001319C9" w:rsidRPr="003552C6" w:rsidRDefault="001319C9" w:rsidP="00B95F2A">
      <w:pPr>
        <w:pStyle w:val="ListParagraph"/>
        <w:numPr>
          <w:ilvl w:val="0"/>
          <w:numId w:val="1"/>
        </w:numPr>
        <w:rPr>
          <w:sz w:val="24"/>
          <w:szCs w:val="24"/>
        </w:rPr>
      </w:pPr>
      <w:r w:rsidRPr="003552C6">
        <w:rPr>
          <w:sz w:val="24"/>
          <w:szCs w:val="24"/>
        </w:rPr>
        <w:t>Education and Knowledge:</w:t>
      </w:r>
    </w:p>
    <w:p w14:paraId="2503D650" w14:textId="6C062BF3" w:rsidR="001319C9" w:rsidRPr="003552C6" w:rsidRDefault="001319C9" w:rsidP="001319C9">
      <w:pPr>
        <w:rPr>
          <w:sz w:val="24"/>
          <w:szCs w:val="24"/>
        </w:rPr>
      </w:pPr>
      <w:r w:rsidRPr="003552C6">
        <w:rPr>
          <w:sz w:val="24"/>
          <w:szCs w:val="24"/>
        </w:rPr>
        <w:t xml:space="preserve">Many college-going students </w:t>
      </w:r>
      <w:r w:rsidR="0016388E" w:rsidRPr="003552C6">
        <w:rPr>
          <w:sz w:val="24"/>
          <w:szCs w:val="24"/>
        </w:rPr>
        <w:t>are</w:t>
      </w:r>
      <w:r w:rsidRPr="003552C6">
        <w:rPr>
          <w:sz w:val="24"/>
          <w:szCs w:val="24"/>
        </w:rPr>
        <w:t xml:space="preserve"> </w:t>
      </w:r>
      <w:r w:rsidR="00517275">
        <w:rPr>
          <w:sz w:val="24"/>
          <w:szCs w:val="24"/>
        </w:rPr>
        <w:t>unfamiliar with wine and lack</w:t>
      </w:r>
      <w:r w:rsidRPr="003552C6">
        <w:rPr>
          <w:sz w:val="24"/>
          <w:szCs w:val="24"/>
        </w:rPr>
        <w:t xml:space="preserve"> confidence in selecting the right wine. Therefore, educating the population about wine, its </w:t>
      </w:r>
      <w:r w:rsidR="0016388E" w:rsidRPr="003552C6">
        <w:rPr>
          <w:sz w:val="24"/>
          <w:szCs w:val="24"/>
        </w:rPr>
        <w:t>flav</w:t>
      </w:r>
      <w:r w:rsidR="008A50A9" w:rsidRPr="003552C6">
        <w:rPr>
          <w:sz w:val="24"/>
          <w:szCs w:val="24"/>
        </w:rPr>
        <w:t>our</w:t>
      </w:r>
      <w:r w:rsidRPr="003552C6">
        <w:rPr>
          <w:sz w:val="24"/>
          <w:szCs w:val="24"/>
        </w:rPr>
        <w:t xml:space="preserve">, origin, and the </w:t>
      </w:r>
      <w:r w:rsidR="07140089" w:rsidRPr="1026036F">
        <w:rPr>
          <w:sz w:val="24"/>
          <w:szCs w:val="24"/>
        </w:rPr>
        <w:t>distinct</w:t>
      </w:r>
      <w:r w:rsidRPr="003552C6">
        <w:rPr>
          <w:sz w:val="24"/>
          <w:szCs w:val="24"/>
        </w:rPr>
        <w:t xml:space="preserve"> types of wine available could attract more customers.</w:t>
      </w:r>
    </w:p>
    <w:p w14:paraId="1F41755C" w14:textId="77777777" w:rsidR="001319C9" w:rsidRPr="003552C6" w:rsidRDefault="001319C9" w:rsidP="00B95F2A">
      <w:pPr>
        <w:pStyle w:val="ListParagraph"/>
        <w:numPr>
          <w:ilvl w:val="0"/>
          <w:numId w:val="1"/>
        </w:numPr>
        <w:rPr>
          <w:sz w:val="24"/>
          <w:szCs w:val="24"/>
        </w:rPr>
      </w:pPr>
      <w:r w:rsidRPr="003552C6">
        <w:rPr>
          <w:sz w:val="24"/>
          <w:szCs w:val="24"/>
        </w:rPr>
        <w:t>Wine for Parties:</w:t>
      </w:r>
    </w:p>
    <w:p w14:paraId="0CCDDD47" w14:textId="483C05F9" w:rsidR="001319C9" w:rsidRPr="003552C6" w:rsidRDefault="001319C9" w:rsidP="001319C9">
      <w:pPr>
        <w:rPr>
          <w:sz w:val="24"/>
          <w:szCs w:val="24"/>
        </w:rPr>
      </w:pPr>
      <w:r w:rsidRPr="003552C6">
        <w:rPr>
          <w:sz w:val="24"/>
          <w:szCs w:val="24"/>
        </w:rPr>
        <w:t xml:space="preserve">The </w:t>
      </w:r>
      <w:r w:rsidR="4F8DD7C2" w:rsidRPr="1026036F">
        <w:rPr>
          <w:sz w:val="24"/>
          <w:szCs w:val="24"/>
        </w:rPr>
        <w:t>feeling</w:t>
      </w:r>
      <w:r w:rsidRPr="003552C6">
        <w:rPr>
          <w:sz w:val="24"/>
          <w:szCs w:val="24"/>
        </w:rPr>
        <w:t xml:space="preserve"> that wine is not suited for casual settings like house parties and barbecues was a significant barrier to attracting the college-going population. Offering wines that are suited for party settings, such as light and fruity wines, could help change this </w:t>
      </w:r>
      <w:r w:rsidR="27E68403" w:rsidRPr="1026036F">
        <w:rPr>
          <w:sz w:val="24"/>
          <w:szCs w:val="24"/>
        </w:rPr>
        <w:t>belief</w:t>
      </w:r>
      <w:r w:rsidRPr="003552C6">
        <w:rPr>
          <w:sz w:val="24"/>
          <w:szCs w:val="24"/>
        </w:rPr>
        <w:t>.</w:t>
      </w:r>
    </w:p>
    <w:p w14:paraId="50AEB6BF" w14:textId="77777777" w:rsidR="001319C9" w:rsidRPr="003552C6" w:rsidRDefault="001319C9" w:rsidP="00B95F2A">
      <w:pPr>
        <w:pStyle w:val="ListParagraph"/>
        <w:numPr>
          <w:ilvl w:val="0"/>
          <w:numId w:val="1"/>
        </w:numPr>
        <w:rPr>
          <w:sz w:val="24"/>
          <w:szCs w:val="24"/>
        </w:rPr>
      </w:pPr>
      <w:r w:rsidRPr="003552C6">
        <w:rPr>
          <w:sz w:val="24"/>
          <w:szCs w:val="24"/>
        </w:rPr>
        <w:t>Price Point:</w:t>
      </w:r>
    </w:p>
    <w:p w14:paraId="13C5CAE3" w14:textId="74DB4F78" w:rsidR="00716E9C" w:rsidRPr="00716E9C" w:rsidRDefault="001319C9" w:rsidP="001319C9">
      <w:pPr>
        <w:rPr>
          <w:sz w:val="24"/>
          <w:szCs w:val="24"/>
        </w:rPr>
      </w:pPr>
      <w:r w:rsidRPr="003552C6">
        <w:rPr>
          <w:sz w:val="24"/>
          <w:szCs w:val="24"/>
        </w:rPr>
        <w:t xml:space="preserve">The </w:t>
      </w:r>
      <w:bookmarkStart w:id="0" w:name="_Int_s3F1PzKk"/>
      <w:r w:rsidRPr="003552C6">
        <w:rPr>
          <w:sz w:val="24"/>
          <w:szCs w:val="24"/>
        </w:rPr>
        <w:t>perception</w:t>
      </w:r>
      <w:bookmarkEnd w:id="0"/>
      <w:r w:rsidRPr="003552C6">
        <w:rPr>
          <w:sz w:val="24"/>
          <w:szCs w:val="24"/>
        </w:rPr>
        <w:t xml:space="preserve"> that wine is expensive was another significant barrier. Offering wines at a more affordable price point could attract more customers from the college-going population.</w:t>
      </w:r>
    </w:p>
    <w:p w14:paraId="031408AE" w14:textId="77777777" w:rsidR="00741055" w:rsidRDefault="001319C9" w:rsidP="001319C9">
      <w:pPr>
        <w:rPr>
          <w:b/>
          <w:bCs/>
          <w:sz w:val="24"/>
          <w:szCs w:val="24"/>
        </w:rPr>
      </w:pPr>
      <w:r w:rsidRPr="003552C6">
        <w:rPr>
          <w:b/>
          <w:bCs/>
          <w:sz w:val="24"/>
          <w:szCs w:val="24"/>
        </w:rPr>
        <w:t>Definition Phase:</w:t>
      </w:r>
    </w:p>
    <w:p w14:paraId="6B42ED52" w14:textId="7A2546A4" w:rsidR="001319C9" w:rsidRPr="0047109F" w:rsidRDefault="001319C9" w:rsidP="001319C9">
      <w:pPr>
        <w:rPr>
          <w:b/>
          <w:bCs/>
          <w:sz w:val="24"/>
          <w:szCs w:val="24"/>
        </w:rPr>
      </w:pPr>
      <w:r w:rsidRPr="003552C6">
        <w:rPr>
          <w:sz w:val="24"/>
          <w:szCs w:val="24"/>
        </w:rPr>
        <w:t xml:space="preserve">Based on </w:t>
      </w:r>
      <w:r w:rsidR="008A50A9" w:rsidRPr="003552C6">
        <w:rPr>
          <w:sz w:val="24"/>
          <w:szCs w:val="24"/>
        </w:rPr>
        <w:t>my</w:t>
      </w:r>
      <w:r w:rsidRPr="003552C6">
        <w:rPr>
          <w:sz w:val="24"/>
          <w:szCs w:val="24"/>
        </w:rPr>
        <w:t xml:space="preserve"> research findings and insights, </w:t>
      </w:r>
      <w:r w:rsidR="00ED297A" w:rsidRPr="003552C6">
        <w:rPr>
          <w:sz w:val="24"/>
          <w:szCs w:val="24"/>
        </w:rPr>
        <w:t>I</w:t>
      </w:r>
      <w:r w:rsidRPr="003552C6">
        <w:rPr>
          <w:sz w:val="24"/>
          <w:szCs w:val="24"/>
        </w:rPr>
        <w:t xml:space="preserve"> have defined the problem as follows:</w:t>
      </w:r>
    </w:p>
    <w:p w14:paraId="17D5ADE5" w14:textId="1C03AECE" w:rsidR="00DB4D7A" w:rsidRPr="003552C6" w:rsidRDefault="001319C9" w:rsidP="00171A42">
      <w:pPr>
        <w:rPr>
          <w:sz w:val="24"/>
          <w:szCs w:val="24"/>
        </w:rPr>
      </w:pPr>
      <w:r w:rsidRPr="003552C6">
        <w:rPr>
          <w:sz w:val="24"/>
          <w:szCs w:val="24"/>
        </w:rPr>
        <w:t>How can The Vine Tree attract the college-going population to purchase wine by providing education and knowledge about wine, offering wine that is suited for party settings, and providing wines at an affordable price point?</w:t>
      </w:r>
    </w:p>
    <w:p w14:paraId="46985442" w14:textId="77777777" w:rsidR="00716E9C" w:rsidRDefault="00716E9C" w:rsidP="00171A42">
      <w:pPr>
        <w:rPr>
          <w:color w:val="0070C0"/>
          <w:sz w:val="24"/>
          <w:szCs w:val="24"/>
          <w:u w:val="single"/>
        </w:rPr>
      </w:pPr>
    </w:p>
    <w:p w14:paraId="556EFDC5" w14:textId="2CD18C75" w:rsidR="00CD2C28" w:rsidRPr="00262367" w:rsidRDefault="00EC7881" w:rsidP="00171A42">
      <w:pPr>
        <w:rPr>
          <w:b/>
          <w:bCs/>
          <w:color w:val="0070C0"/>
          <w:sz w:val="24"/>
          <w:szCs w:val="24"/>
          <w:u w:val="single"/>
        </w:rPr>
      </w:pPr>
      <w:r w:rsidRPr="00262367">
        <w:rPr>
          <w:b/>
          <w:bCs/>
          <w:color w:val="0070C0"/>
          <w:sz w:val="24"/>
          <w:szCs w:val="24"/>
          <w:u w:val="single"/>
        </w:rPr>
        <w:t>P</w:t>
      </w:r>
      <w:r w:rsidR="00B95F2A" w:rsidRPr="00262367">
        <w:rPr>
          <w:b/>
          <w:bCs/>
          <w:color w:val="0070C0"/>
          <w:sz w:val="24"/>
          <w:szCs w:val="24"/>
          <w:u w:val="single"/>
        </w:rPr>
        <w:t>o</w:t>
      </w:r>
      <w:r w:rsidR="00E27032" w:rsidRPr="00262367">
        <w:rPr>
          <w:b/>
          <w:bCs/>
          <w:color w:val="0070C0"/>
          <w:sz w:val="24"/>
          <w:szCs w:val="24"/>
          <w:u w:val="single"/>
        </w:rPr>
        <w:t>tential</w:t>
      </w:r>
      <w:r w:rsidR="00E25F10" w:rsidRPr="00262367">
        <w:rPr>
          <w:b/>
          <w:bCs/>
          <w:color w:val="0070C0"/>
          <w:sz w:val="24"/>
          <w:szCs w:val="24"/>
          <w:u w:val="single"/>
        </w:rPr>
        <w:t xml:space="preserve"> Steps</w:t>
      </w:r>
      <w:r w:rsidR="00B95F2A" w:rsidRPr="00262367">
        <w:rPr>
          <w:b/>
          <w:bCs/>
          <w:color w:val="0070C0"/>
          <w:sz w:val="24"/>
          <w:szCs w:val="24"/>
          <w:u w:val="single"/>
        </w:rPr>
        <w:t xml:space="preserve"> </w:t>
      </w:r>
      <w:r w:rsidR="00FF5277" w:rsidRPr="00262367">
        <w:rPr>
          <w:b/>
          <w:bCs/>
          <w:color w:val="0070C0"/>
          <w:sz w:val="24"/>
          <w:szCs w:val="24"/>
          <w:u w:val="single"/>
        </w:rPr>
        <w:t xml:space="preserve">and </w:t>
      </w:r>
      <w:r w:rsidRPr="00262367">
        <w:rPr>
          <w:b/>
          <w:bCs/>
          <w:color w:val="0070C0"/>
          <w:sz w:val="24"/>
          <w:szCs w:val="24"/>
          <w:u w:val="single"/>
        </w:rPr>
        <w:t>Solutions:</w:t>
      </w:r>
    </w:p>
    <w:p w14:paraId="7B141D26" w14:textId="306DF18E" w:rsidR="00FF5277" w:rsidRPr="00FF5277" w:rsidRDefault="00FF5277" w:rsidP="00FF5277">
      <w:pPr>
        <w:rPr>
          <w:color w:val="000000" w:themeColor="text1"/>
          <w:sz w:val="24"/>
          <w:szCs w:val="24"/>
        </w:rPr>
      </w:pPr>
      <w:r w:rsidRPr="00FF5277">
        <w:rPr>
          <w:color w:val="000000" w:themeColor="text1"/>
          <w:sz w:val="24"/>
          <w:szCs w:val="24"/>
        </w:rPr>
        <w:t xml:space="preserve">After gathering insights from the discovery phase, </w:t>
      </w:r>
      <w:r w:rsidR="00746E8F">
        <w:rPr>
          <w:color w:val="000000" w:themeColor="text1"/>
          <w:sz w:val="24"/>
          <w:szCs w:val="24"/>
        </w:rPr>
        <w:t>I</w:t>
      </w:r>
      <w:r w:rsidRPr="00FF5277">
        <w:rPr>
          <w:color w:val="000000" w:themeColor="text1"/>
          <w:sz w:val="24"/>
          <w:szCs w:val="24"/>
        </w:rPr>
        <w:t xml:space="preserve"> will use the following</w:t>
      </w:r>
      <w:r w:rsidR="00746E8F">
        <w:rPr>
          <w:color w:val="000000" w:themeColor="text1"/>
          <w:sz w:val="24"/>
          <w:szCs w:val="24"/>
        </w:rPr>
        <w:t xml:space="preserve"> steps</w:t>
      </w:r>
      <w:r w:rsidRPr="00FF5277">
        <w:rPr>
          <w:color w:val="000000" w:themeColor="text1"/>
          <w:sz w:val="24"/>
          <w:szCs w:val="24"/>
        </w:rPr>
        <w:t xml:space="preserve"> to define the problem and ideate potential solutions:</w:t>
      </w:r>
    </w:p>
    <w:p w14:paraId="5820FA55" w14:textId="1F941870" w:rsidR="00FF5277" w:rsidRPr="00716E9C" w:rsidRDefault="00FF5277" w:rsidP="00716E9C">
      <w:pPr>
        <w:pStyle w:val="ListParagraph"/>
        <w:numPr>
          <w:ilvl w:val="0"/>
          <w:numId w:val="1"/>
        </w:numPr>
        <w:rPr>
          <w:color w:val="000000" w:themeColor="text1"/>
          <w:sz w:val="24"/>
          <w:szCs w:val="24"/>
        </w:rPr>
      </w:pPr>
      <w:r w:rsidRPr="00716E9C">
        <w:rPr>
          <w:color w:val="000000" w:themeColor="text1"/>
          <w:sz w:val="24"/>
          <w:szCs w:val="24"/>
        </w:rPr>
        <w:t xml:space="preserve">Persona creation - Based on the user interviews and survey data, </w:t>
      </w:r>
      <w:r w:rsidR="00B2723E">
        <w:rPr>
          <w:color w:val="000000" w:themeColor="text1"/>
          <w:sz w:val="24"/>
          <w:szCs w:val="24"/>
        </w:rPr>
        <w:t>I</w:t>
      </w:r>
      <w:r w:rsidRPr="00716E9C">
        <w:rPr>
          <w:color w:val="000000" w:themeColor="text1"/>
          <w:sz w:val="24"/>
          <w:szCs w:val="24"/>
        </w:rPr>
        <w:t xml:space="preserve"> will create a persona that represents the target audience. This will help us better understand their needs and preferences.</w:t>
      </w:r>
    </w:p>
    <w:p w14:paraId="3E19E584" w14:textId="297A19EA" w:rsidR="00DB09F1" w:rsidRDefault="00FF5277" w:rsidP="00A10787">
      <w:pPr>
        <w:pStyle w:val="ListParagraph"/>
        <w:numPr>
          <w:ilvl w:val="0"/>
          <w:numId w:val="1"/>
        </w:numPr>
        <w:rPr>
          <w:color w:val="000000" w:themeColor="text1"/>
          <w:sz w:val="24"/>
          <w:szCs w:val="24"/>
        </w:rPr>
      </w:pPr>
      <w:r w:rsidRPr="00716E9C">
        <w:rPr>
          <w:color w:val="000000" w:themeColor="text1"/>
          <w:sz w:val="24"/>
          <w:szCs w:val="24"/>
        </w:rPr>
        <w:t xml:space="preserve">Brainstorming - Using the insights gathered from the previous methods, </w:t>
      </w:r>
      <w:r w:rsidR="00B2723E">
        <w:rPr>
          <w:color w:val="000000" w:themeColor="text1"/>
          <w:sz w:val="24"/>
          <w:szCs w:val="24"/>
        </w:rPr>
        <w:t xml:space="preserve">I </w:t>
      </w:r>
      <w:r w:rsidRPr="00716E9C">
        <w:rPr>
          <w:color w:val="000000" w:themeColor="text1"/>
          <w:sz w:val="24"/>
          <w:szCs w:val="24"/>
        </w:rPr>
        <w:t>will brainstorm potential solutions to engage the target audience and increase footfall to The Vine Tree.</w:t>
      </w:r>
    </w:p>
    <w:p w14:paraId="15DD4870" w14:textId="16C13B8F" w:rsidR="005653B1" w:rsidRPr="00DB09F1" w:rsidRDefault="00716E9C" w:rsidP="00DB09F1">
      <w:pPr>
        <w:rPr>
          <w:color w:val="000000" w:themeColor="text1"/>
          <w:sz w:val="24"/>
          <w:szCs w:val="24"/>
        </w:rPr>
      </w:pPr>
      <w:r w:rsidRPr="00DB09F1">
        <w:rPr>
          <w:color w:val="000000" w:themeColor="text1"/>
          <w:sz w:val="24"/>
          <w:szCs w:val="24"/>
        </w:rPr>
        <w:lastRenderedPageBreak/>
        <w:t>I c</w:t>
      </w:r>
      <w:r w:rsidR="00B446EC">
        <w:rPr>
          <w:color w:val="000000" w:themeColor="text1"/>
          <w:sz w:val="24"/>
          <w:szCs w:val="24"/>
        </w:rPr>
        <w:t>ould</w:t>
      </w:r>
      <w:r w:rsidRPr="00DB09F1">
        <w:rPr>
          <w:color w:val="000000" w:themeColor="text1"/>
          <w:sz w:val="24"/>
          <w:szCs w:val="24"/>
        </w:rPr>
        <w:t xml:space="preserve"> use</w:t>
      </w:r>
      <w:r w:rsidR="006A4703" w:rsidRPr="00DB09F1">
        <w:rPr>
          <w:color w:val="000000" w:themeColor="text1"/>
          <w:sz w:val="24"/>
          <w:szCs w:val="24"/>
        </w:rPr>
        <w:t xml:space="preserve"> </w:t>
      </w:r>
      <w:r w:rsidRPr="00DB09F1">
        <w:rPr>
          <w:color w:val="000000" w:themeColor="text1"/>
          <w:sz w:val="24"/>
          <w:szCs w:val="24"/>
        </w:rPr>
        <w:t xml:space="preserve">techniques such as stakeholder </w:t>
      </w:r>
      <w:r w:rsidR="00B2723E">
        <w:rPr>
          <w:color w:val="000000" w:themeColor="text1"/>
          <w:sz w:val="24"/>
          <w:szCs w:val="24"/>
        </w:rPr>
        <w:t>and empathy mapping</w:t>
      </w:r>
      <w:r w:rsidR="0060352F" w:rsidRPr="00DB09F1">
        <w:rPr>
          <w:color w:val="000000" w:themeColor="text1"/>
          <w:sz w:val="24"/>
          <w:szCs w:val="24"/>
        </w:rPr>
        <w:t xml:space="preserve">. </w:t>
      </w:r>
      <w:r w:rsidRPr="00DB09F1">
        <w:rPr>
          <w:color w:val="000000" w:themeColor="text1"/>
          <w:sz w:val="24"/>
          <w:szCs w:val="24"/>
        </w:rPr>
        <w:t xml:space="preserve">Stakeholder mapping involves </w:t>
      </w:r>
      <w:r w:rsidR="00A11649" w:rsidRPr="00DB09F1">
        <w:rPr>
          <w:color w:val="000000" w:themeColor="text1"/>
          <w:sz w:val="24"/>
          <w:szCs w:val="24"/>
        </w:rPr>
        <w:t>visually</w:t>
      </w:r>
      <w:r w:rsidRPr="00DB09F1">
        <w:rPr>
          <w:color w:val="000000" w:themeColor="text1"/>
          <w:sz w:val="24"/>
          <w:szCs w:val="24"/>
        </w:rPr>
        <w:t xml:space="preserve"> mapping out</w:t>
      </w:r>
      <w:r w:rsidR="00A51BFC" w:rsidRPr="00DB09F1">
        <w:rPr>
          <w:color w:val="000000" w:themeColor="text1"/>
          <w:sz w:val="24"/>
          <w:szCs w:val="24"/>
        </w:rPr>
        <w:t xml:space="preserve"> </w:t>
      </w:r>
      <w:r w:rsidR="00BE06AF" w:rsidRPr="00DB09F1">
        <w:rPr>
          <w:color w:val="000000" w:themeColor="text1"/>
          <w:sz w:val="24"/>
          <w:szCs w:val="24"/>
        </w:rPr>
        <w:t>people</w:t>
      </w:r>
      <w:r w:rsidRPr="00DB09F1">
        <w:rPr>
          <w:color w:val="000000" w:themeColor="text1"/>
          <w:sz w:val="24"/>
          <w:szCs w:val="24"/>
        </w:rPr>
        <w:t>,</w:t>
      </w:r>
      <w:r w:rsidR="00BE06AF" w:rsidRPr="00DB09F1">
        <w:rPr>
          <w:color w:val="000000" w:themeColor="text1"/>
          <w:sz w:val="24"/>
          <w:szCs w:val="24"/>
        </w:rPr>
        <w:t xml:space="preserve"> places or objects involved in these types of</w:t>
      </w:r>
      <w:r w:rsidR="000F7FFE" w:rsidRPr="00DB09F1">
        <w:rPr>
          <w:color w:val="000000" w:themeColor="text1"/>
          <w:sz w:val="24"/>
          <w:szCs w:val="24"/>
        </w:rPr>
        <w:t xml:space="preserve"> </w:t>
      </w:r>
      <w:r w:rsidR="00BE06AF" w:rsidRPr="00DB09F1">
        <w:rPr>
          <w:color w:val="000000" w:themeColor="text1"/>
          <w:sz w:val="24"/>
          <w:szCs w:val="24"/>
        </w:rPr>
        <w:t>scenarios</w:t>
      </w:r>
      <w:r w:rsidR="00E60BFD" w:rsidRPr="00DB09F1">
        <w:rPr>
          <w:color w:val="000000" w:themeColor="text1"/>
          <w:sz w:val="24"/>
          <w:szCs w:val="24"/>
        </w:rPr>
        <w:t xml:space="preserve"> that can affect a business</w:t>
      </w:r>
      <w:r w:rsidR="00746E8F" w:rsidRPr="00DB09F1">
        <w:rPr>
          <w:color w:val="000000" w:themeColor="text1"/>
          <w:sz w:val="24"/>
          <w:szCs w:val="24"/>
        </w:rPr>
        <w:t>/company</w:t>
      </w:r>
      <w:r w:rsidR="000812D6" w:rsidRPr="00DB09F1">
        <w:rPr>
          <w:color w:val="000000" w:themeColor="text1"/>
          <w:sz w:val="24"/>
          <w:szCs w:val="24"/>
        </w:rPr>
        <w:t xml:space="preserve"> successfully</w:t>
      </w:r>
      <w:r w:rsidR="00D83DAE" w:rsidRPr="00DB09F1">
        <w:rPr>
          <w:color w:val="000000" w:themeColor="text1"/>
          <w:sz w:val="24"/>
          <w:szCs w:val="24"/>
        </w:rPr>
        <w:t>, hence</w:t>
      </w:r>
      <w:r w:rsidRPr="00DB09F1">
        <w:rPr>
          <w:color w:val="000000" w:themeColor="text1"/>
          <w:sz w:val="24"/>
          <w:szCs w:val="24"/>
        </w:rPr>
        <w:t xml:space="preserve"> </w:t>
      </w:r>
      <w:r w:rsidR="05A8D117" w:rsidRPr="00DB09F1">
        <w:rPr>
          <w:color w:val="000000" w:themeColor="text1"/>
          <w:sz w:val="24"/>
          <w:szCs w:val="24"/>
        </w:rPr>
        <w:t>they are</w:t>
      </w:r>
      <w:r w:rsidR="00D83DAE" w:rsidRPr="00DB09F1">
        <w:rPr>
          <w:color w:val="000000" w:themeColor="text1"/>
          <w:sz w:val="24"/>
          <w:szCs w:val="24"/>
        </w:rPr>
        <w:t xml:space="preserve"> called stakeholders</w:t>
      </w:r>
      <w:r w:rsidR="000B73D8">
        <w:rPr>
          <w:color w:val="000000" w:themeColor="text1"/>
          <w:sz w:val="24"/>
          <w:szCs w:val="24"/>
        </w:rPr>
        <w:t>. E</w:t>
      </w:r>
      <w:r w:rsidR="000B73D8" w:rsidRPr="000B73D8">
        <w:rPr>
          <w:color w:val="000000" w:themeColor="text1"/>
          <w:sz w:val="24"/>
          <w:szCs w:val="24"/>
        </w:rPr>
        <w:t xml:space="preserve">mpathy mapping </w:t>
      </w:r>
      <w:r w:rsidR="00C355E9">
        <w:rPr>
          <w:color w:val="000000" w:themeColor="text1"/>
          <w:sz w:val="24"/>
          <w:szCs w:val="24"/>
        </w:rPr>
        <w:t xml:space="preserve">visually </w:t>
      </w:r>
      <w:r w:rsidR="000B73D8">
        <w:rPr>
          <w:color w:val="000000" w:themeColor="text1"/>
          <w:sz w:val="24"/>
          <w:szCs w:val="24"/>
        </w:rPr>
        <w:t>understands</w:t>
      </w:r>
      <w:r w:rsidR="000B73D8" w:rsidRPr="000B73D8">
        <w:rPr>
          <w:color w:val="000000" w:themeColor="text1"/>
          <w:sz w:val="24"/>
          <w:szCs w:val="24"/>
        </w:rPr>
        <w:t xml:space="preserve"> the target audience's pain points, motivations, and behaviours.</w:t>
      </w:r>
      <w:r w:rsidR="00240A74">
        <w:rPr>
          <w:color w:val="000000" w:themeColor="text1"/>
          <w:sz w:val="24"/>
          <w:szCs w:val="24"/>
        </w:rPr>
        <w:t xml:space="preserve"> They</w:t>
      </w:r>
      <w:r w:rsidR="002604C3">
        <w:rPr>
          <w:color w:val="000000" w:themeColor="text1"/>
          <w:sz w:val="24"/>
          <w:szCs w:val="24"/>
        </w:rPr>
        <w:t xml:space="preserve"> were</w:t>
      </w:r>
      <w:r w:rsidR="00240A74">
        <w:rPr>
          <w:color w:val="000000" w:themeColor="text1"/>
          <w:sz w:val="24"/>
          <w:szCs w:val="24"/>
        </w:rPr>
        <w:t xml:space="preserve"> under a </w:t>
      </w:r>
      <w:r w:rsidR="00147D73">
        <w:rPr>
          <w:color w:val="000000" w:themeColor="text1"/>
          <w:sz w:val="24"/>
          <w:szCs w:val="24"/>
        </w:rPr>
        <w:t>software tool called Mural</w:t>
      </w:r>
      <w:r w:rsidR="00B446EC">
        <w:rPr>
          <w:color w:val="000000" w:themeColor="text1"/>
          <w:sz w:val="24"/>
          <w:szCs w:val="24"/>
        </w:rPr>
        <w:t xml:space="preserve"> and </w:t>
      </w:r>
      <w:r w:rsidR="005D3AB4">
        <w:rPr>
          <w:color w:val="000000" w:themeColor="text1"/>
          <w:sz w:val="24"/>
          <w:szCs w:val="24"/>
        </w:rPr>
        <w:t>the diagrams are shown below.</w:t>
      </w:r>
    </w:p>
    <w:p w14:paraId="32E89B7C" w14:textId="7C27CDAB" w:rsidR="00A10787" w:rsidRPr="00A10787" w:rsidRDefault="00782A83" w:rsidP="00A10787">
      <w:pPr>
        <w:rPr>
          <w:color w:val="000000" w:themeColor="text1"/>
          <w:sz w:val="24"/>
          <w:szCs w:val="24"/>
        </w:rPr>
      </w:pPr>
      <w:r>
        <w:rPr>
          <w:color w:val="000000" w:themeColor="text1"/>
          <w:sz w:val="24"/>
          <w:szCs w:val="24"/>
        </w:rPr>
        <w:t xml:space="preserve">Major </w:t>
      </w:r>
      <w:r w:rsidR="00FA3922">
        <w:rPr>
          <w:color w:val="000000" w:themeColor="text1"/>
          <w:sz w:val="24"/>
          <w:szCs w:val="24"/>
        </w:rPr>
        <w:t xml:space="preserve">factors and influences </w:t>
      </w:r>
      <w:r w:rsidR="00A10787" w:rsidRPr="00A10787">
        <w:rPr>
          <w:color w:val="000000" w:themeColor="text1"/>
          <w:sz w:val="24"/>
          <w:szCs w:val="24"/>
        </w:rPr>
        <w:t>involved</w:t>
      </w:r>
      <w:r>
        <w:rPr>
          <w:color w:val="000000" w:themeColor="text1"/>
          <w:sz w:val="24"/>
          <w:szCs w:val="24"/>
        </w:rPr>
        <w:t xml:space="preserve"> </w:t>
      </w:r>
      <w:r w:rsidR="00A10787" w:rsidRPr="00A10787">
        <w:rPr>
          <w:color w:val="000000" w:themeColor="text1"/>
          <w:sz w:val="24"/>
          <w:szCs w:val="24"/>
        </w:rPr>
        <w:t>in this</w:t>
      </w:r>
      <w:r w:rsidR="002604C3">
        <w:rPr>
          <w:color w:val="000000" w:themeColor="text1"/>
          <w:sz w:val="24"/>
          <w:szCs w:val="24"/>
        </w:rPr>
        <w:t xml:space="preserve"> situation</w:t>
      </w:r>
      <w:r w:rsidR="00A10787" w:rsidRPr="00A10787">
        <w:rPr>
          <w:color w:val="000000" w:themeColor="text1"/>
          <w:sz w:val="24"/>
          <w:szCs w:val="24"/>
        </w:rPr>
        <w:t xml:space="preserve"> are:</w:t>
      </w:r>
    </w:p>
    <w:p w14:paraId="20A1B1E6" w14:textId="76A50D0B"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Joan Lowden - The owner of The Vine Tree wants to increase footfall to her shop by engaging with the 18-24 demographic.</w:t>
      </w:r>
    </w:p>
    <w:p w14:paraId="763293D3" w14:textId="1919D736"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18-</w:t>
      </w:r>
      <w:r w:rsidR="009F2C21">
        <w:rPr>
          <w:color w:val="000000" w:themeColor="text1"/>
          <w:sz w:val="24"/>
          <w:szCs w:val="24"/>
        </w:rPr>
        <w:t>24-year-old</w:t>
      </w:r>
      <w:r w:rsidRPr="00A10787">
        <w:rPr>
          <w:color w:val="000000" w:themeColor="text1"/>
          <w:sz w:val="24"/>
          <w:szCs w:val="24"/>
        </w:rPr>
        <w:t xml:space="preserve"> college students - The target audience that Joan wants to engage with and sell more wine to.</w:t>
      </w:r>
    </w:p>
    <w:p w14:paraId="0D5E0C9A" w14:textId="5A07246C"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 xml:space="preserve">Older customers - Joan's current steady clientele </w:t>
      </w:r>
      <w:r w:rsidR="005D0016">
        <w:rPr>
          <w:color w:val="000000" w:themeColor="text1"/>
          <w:sz w:val="24"/>
          <w:szCs w:val="24"/>
        </w:rPr>
        <w:t>buys 1-3 bottles of wine monthly</w:t>
      </w:r>
      <w:r w:rsidRPr="00A10787">
        <w:rPr>
          <w:color w:val="000000" w:themeColor="text1"/>
          <w:sz w:val="24"/>
          <w:szCs w:val="24"/>
        </w:rPr>
        <w:t>.</w:t>
      </w:r>
    </w:p>
    <w:p w14:paraId="75B43319" w14:textId="28F15C51"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Competitors - Convenience stores and supermarkets that also sell off-sales alcoholic beverages.</w:t>
      </w:r>
    </w:p>
    <w:p w14:paraId="2922EEDB" w14:textId="0B81F958"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Wine industry experts - People who have expertise in the wine industry and can provide insights into how people choose wine and what informs their choice.</w:t>
      </w:r>
    </w:p>
    <w:p w14:paraId="40D6D505" w14:textId="144765A3" w:rsidR="00FA3922" w:rsidRDefault="00A822F4" w:rsidP="00FA3922">
      <w:pPr>
        <w:pStyle w:val="ListParagraph"/>
        <w:numPr>
          <w:ilvl w:val="0"/>
          <w:numId w:val="2"/>
        </w:numPr>
        <w:rPr>
          <w:color w:val="000000" w:themeColor="text1"/>
          <w:sz w:val="24"/>
          <w:szCs w:val="24"/>
        </w:rPr>
      </w:pPr>
      <w:r>
        <w:rPr>
          <w:noProof/>
          <w:color w:val="000000" w:themeColor="text1"/>
          <w:sz w:val="24"/>
          <w:szCs w:val="24"/>
        </w:rPr>
        <w:drawing>
          <wp:anchor distT="0" distB="0" distL="114300" distR="114300" simplePos="0" relativeHeight="251662336" behindDoc="1" locked="0" layoutInCell="1" allowOverlap="1" wp14:anchorId="65CF9977" wp14:editId="6448927B">
            <wp:simplePos x="0" y="0"/>
            <wp:positionH relativeFrom="margin">
              <wp:align>right</wp:align>
            </wp:positionH>
            <wp:positionV relativeFrom="paragraph">
              <wp:posOffset>850900</wp:posOffset>
            </wp:positionV>
            <wp:extent cx="5731510" cy="4389120"/>
            <wp:effectExtent l="114300" t="114300" r="116840" b="144780"/>
            <wp:wrapTight wrapText="bothSides">
              <wp:wrapPolygon edited="0">
                <wp:start x="-431" y="-563"/>
                <wp:lineTo x="-431" y="22219"/>
                <wp:lineTo x="21969" y="22219"/>
                <wp:lineTo x="21969" y="-563"/>
                <wp:lineTo x="-431" y="-563"/>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89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10787" w:rsidRPr="00A10787">
        <w:rPr>
          <w:color w:val="000000" w:themeColor="text1"/>
          <w:sz w:val="24"/>
          <w:szCs w:val="24"/>
        </w:rPr>
        <w:t>Event organizers - People who organize BYOB events like barbecues or house parties where people may choose to bring wine.</w:t>
      </w:r>
    </w:p>
    <w:p w14:paraId="010BE1F9" w14:textId="45D40951" w:rsidR="00B10FE8" w:rsidRPr="002C31B3" w:rsidRDefault="00BB6503" w:rsidP="00171A42">
      <w:pPr>
        <w:rPr>
          <w:color w:val="000000" w:themeColor="text1"/>
          <w:sz w:val="24"/>
          <w:szCs w:val="24"/>
        </w:rPr>
      </w:pPr>
      <w:r>
        <w:rPr>
          <w:noProof/>
          <w:color w:val="000000" w:themeColor="text1"/>
          <w:sz w:val="24"/>
          <w:szCs w:val="24"/>
        </w:rPr>
        <w:lastRenderedPageBreak/>
        <w:drawing>
          <wp:anchor distT="0" distB="0" distL="114300" distR="114300" simplePos="0" relativeHeight="251658240" behindDoc="1" locked="0" layoutInCell="1" allowOverlap="1" wp14:anchorId="105CAC5D" wp14:editId="63EF1DD2">
            <wp:simplePos x="0" y="0"/>
            <wp:positionH relativeFrom="margin">
              <wp:posOffset>-367030</wp:posOffset>
            </wp:positionH>
            <wp:positionV relativeFrom="paragraph">
              <wp:posOffset>44450</wp:posOffset>
            </wp:positionV>
            <wp:extent cx="6630674" cy="7169150"/>
            <wp:effectExtent l="133350" t="114300" r="132080" b="165100"/>
            <wp:wrapTight wrapText="bothSides">
              <wp:wrapPolygon edited="0">
                <wp:start x="-310" y="-344"/>
                <wp:lineTo x="-434" y="-230"/>
                <wp:lineTo x="-434" y="21581"/>
                <wp:lineTo x="-248" y="22040"/>
                <wp:lineTo x="21782" y="22040"/>
                <wp:lineTo x="21968" y="21810"/>
                <wp:lineTo x="21906" y="-344"/>
                <wp:lineTo x="-310" y="-344"/>
              </wp:wrapPolygon>
            </wp:wrapTight>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0674" cy="7169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3878D10" w14:textId="25BC4DC5" w:rsidR="00171A42" w:rsidRDefault="00F31901" w:rsidP="00171A42">
      <w:pPr>
        <w:rPr>
          <w:sz w:val="24"/>
          <w:szCs w:val="24"/>
        </w:rPr>
      </w:pPr>
      <w:r>
        <w:rPr>
          <w:sz w:val="24"/>
          <w:szCs w:val="24"/>
        </w:rPr>
        <w:t>To sum i</w:t>
      </w:r>
      <w:r w:rsidR="0013082D">
        <w:rPr>
          <w:sz w:val="24"/>
          <w:szCs w:val="24"/>
        </w:rPr>
        <w:t xml:space="preserve">t up from this </w:t>
      </w:r>
      <w:r w:rsidR="0077619D">
        <w:rPr>
          <w:sz w:val="24"/>
          <w:szCs w:val="24"/>
        </w:rPr>
        <w:t xml:space="preserve">part of the </w:t>
      </w:r>
      <w:r w:rsidR="0013082D">
        <w:rPr>
          <w:sz w:val="24"/>
          <w:szCs w:val="24"/>
        </w:rPr>
        <w:t xml:space="preserve">research, </w:t>
      </w:r>
      <w:r w:rsidR="004E006C" w:rsidRPr="003552C6">
        <w:rPr>
          <w:sz w:val="24"/>
          <w:szCs w:val="24"/>
        </w:rPr>
        <w:t>I</w:t>
      </w:r>
      <w:r w:rsidR="00171A42" w:rsidRPr="003552C6">
        <w:rPr>
          <w:sz w:val="24"/>
          <w:szCs w:val="24"/>
        </w:rPr>
        <w:t xml:space="preserve"> recommend that The Vine Tree should focus on educating the target demographic about wine and its origins. This can be achieved by hosting </w:t>
      </w:r>
      <w:r w:rsidR="001A4E06" w:rsidRPr="003552C6">
        <w:rPr>
          <w:sz w:val="24"/>
          <w:szCs w:val="24"/>
        </w:rPr>
        <w:t>wine-tasting</w:t>
      </w:r>
      <w:r w:rsidR="00171A42" w:rsidRPr="003552C6">
        <w:rPr>
          <w:sz w:val="24"/>
          <w:szCs w:val="24"/>
        </w:rPr>
        <w:t xml:space="preserve"> events, where attendees can learn about the </w:t>
      </w:r>
      <w:r w:rsidR="78134B01" w:rsidRPr="1026036F">
        <w:rPr>
          <w:sz w:val="24"/>
          <w:szCs w:val="24"/>
        </w:rPr>
        <w:t>several</w:t>
      </w:r>
      <w:r w:rsidR="00171A42" w:rsidRPr="003552C6">
        <w:rPr>
          <w:sz w:val="24"/>
          <w:szCs w:val="24"/>
        </w:rPr>
        <w:t xml:space="preserve"> types of wine, their origins, and the production process. The Vine Tree can also use social media platforms like Instagram to </w:t>
      </w:r>
      <w:r w:rsidR="16653A47" w:rsidRPr="1026036F">
        <w:rPr>
          <w:sz w:val="24"/>
          <w:szCs w:val="24"/>
        </w:rPr>
        <w:t>highlight</w:t>
      </w:r>
      <w:r w:rsidR="00171A42" w:rsidRPr="003552C6">
        <w:rPr>
          <w:sz w:val="24"/>
          <w:szCs w:val="24"/>
        </w:rPr>
        <w:t xml:space="preserve"> the </w:t>
      </w:r>
      <w:r w:rsidR="59325A18" w:rsidRPr="1026036F">
        <w:rPr>
          <w:sz w:val="24"/>
          <w:szCs w:val="24"/>
        </w:rPr>
        <w:t>distinct</w:t>
      </w:r>
      <w:r w:rsidR="00171A42" w:rsidRPr="003552C6">
        <w:rPr>
          <w:sz w:val="24"/>
          <w:szCs w:val="24"/>
        </w:rPr>
        <w:t xml:space="preserve"> types of wine they offer and provide information </w:t>
      </w:r>
      <w:r w:rsidR="00171A42" w:rsidRPr="003552C6">
        <w:rPr>
          <w:sz w:val="24"/>
          <w:szCs w:val="24"/>
        </w:rPr>
        <w:lastRenderedPageBreak/>
        <w:t>about their origins and production process. This will appeal to the target demographic's interest in learning about the products they consume.</w:t>
      </w:r>
    </w:p>
    <w:p w14:paraId="641952AA" w14:textId="2CA371CA" w:rsidR="00A9258A" w:rsidRPr="00A9258A" w:rsidRDefault="00A9258A" w:rsidP="00A9258A">
      <w:pPr>
        <w:rPr>
          <w:sz w:val="24"/>
          <w:szCs w:val="24"/>
        </w:rPr>
      </w:pPr>
      <w:r w:rsidRPr="00A9258A">
        <w:rPr>
          <w:sz w:val="24"/>
          <w:szCs w:val="24"/>
        </w:rPr>
        <w:t>Ano</w:t>
      </w:r>
      <w:r w:rsidR="00FF45A3">
        <w:rPr>
          <w:sz w:val="24"/>
          <w:szCs w:val="24"/>
        </w:rPr>
        <w:t xml:space="preserve">ther </w:t>
      </w:r>
      <w:r w:rsidRPr="00A9258A">
        <w:rPr>
          <w:sz w:val="24"/>
          <w:szCs w:val="24"/>
        </w:rPr>
        <w:t xml:space="preserve">solution could be to offer discounts or promotions specifically for the 18-24 demographic. For example, </w:t>
      </w:r>
      <w:r w:rsidR="003A3E4D">
        <w:rPr>
          <w:sz w:val="24"/>
          <w:szCs w:val="24"/>
        </w:rPr>
        <w:t xml:space="preserve">if I </w:t>
      </w:r>
      <w:r w:rsidR="00436CAF">
        <w:rPr>
          <w:sz w:val="24"/>
          <w:szCs w:val="24"/>
        </w:rPr>
        <w:t xml:space="preserve">were there, I </w:t>
      </w:r>
      <w:r w:rsidRPr="00A9258A">
        <w:rPr>
          <w:sz w:val="24"/>
          <w:szCs w:val="24"/>
        </w:rPr>
        <w:t xml:space="preserve">could offer a student discount or a discount for first-time customers. </w:t>
      </w:r>
      <w:r w:rsidR="00531ADD">
        <w:rPr>
          <w:sz w:val="24"/>
          <w:szCs w:val="24"/>
        </w:rPr>
        <w:t>I</w:t>
      </w:r>
      <w:r w:rsidRPr="00A9258A">
        <w:rPr>
          <w:sz w:val="24"/>
          <w:szCs w:val="24"/>
        </w:rPr>
        <w:t xml:space="preserve"> can promote these discounts through social media and local college groups.</w:t>
      </w:r>
    </w:p>
    <w:p w14:paraId="72BA289F" w14:textId="150A28F8" w:rsidR="009629C4" w:rsidRDefault="00531ADD" w:rsidP="00171A42">
      <w:pPr>
        <w:rPr>
          <w:sz w:val="24"/>
          <w:szCs w:val="24"/>
        </w:rPr>
      </w:pPr>
      <w:r>
        <w:rPr>
          <w:sz w:val="24"/>
          <w:szCs w:val="24"/>
        </w:rPr>
        <w:t>I</w:t>
      </w:r>
      <w:r w:rsidR="00A9258A" w:rsidRPr="00A9258A">
        <w:rPr>
          <w:sz w:val="24"/>
          <w:szCs w:val="24"/>
        </w:rPr>
        <w:t xml:space="preserve"> could improve the in-store experience for the 18-24 demographic by creating a more youthful and vibrant atmosphere. </w:t>
      </w:r>
      <w:r>
        <w:rPr>
          <w:sz w:val="24"/>
          <w:szCs w:val="24"/>
        </w:rPr>
        <w:t>I</w:t>
      </w:r>
      <w:r w:rsidR="00A9258A" w:rsidRPr="00A9258A">
        <w:rPr>
          <w:sz w:val="24"/>
          <w:szCs w:val="24"/>
        </w:rPr>
        <w:t xml:space="preserve"> can do this by playing music that appeals to this demographic, offering seating areas where they can socialise with friends, and having knowledgeable staff on hand to </w:t>
      </w:r>
      <w:r w:rsidRPr="00A9258A">
        <w:rPr>
          <w:sz w:val="24"/>
          <w:szCs w:val="24"/>
        </w:rPr>
        <w:t>ans</w:t>
      </w:r>
      <w:r>
        <w:rPr>
          <w:sz w:val="24"/>
          <w:szCs w:val="24"/>
        </w:rPr>
        <w:t>w</w:t>
      </w:r>
      <w:r w:rsidRPr="00A9258A">
        <w:rPr>
          <w:sz w:val="24"/>
          <w:szCs w:val="24"/>
        </w:rPr>
        <w:t>er</w:t>
      </w:r>
      <w:r w:rsidR="00A9258A" w:rsidRPr="00A9258A">
        <w:rPr>
          <w:sz w:val="24"/>
          <w:szCs w:val="24"/>
        </w:rPr>
        <w:t xml:space="preserve"> any questions they may have about wine.</w:t>
      </w:r>
      <w:r w:rsidR="002911F2">
        <w:rPr>
          <w:sz w:val="24"/>
          <w:szCs w:val="24"/>
        </w:rPr>
        <w:t xml:space="preserve"> </w:t>
      </w:r>
    </w:p>
    <w:p w14:paraId="38F33101" w14:textId="36D2F2E8" w:rsidR="00171A42" w:rsidRPr="003552C6" w:rsidRDefault="00531ADD" w:rsidP="00171A42">
      <w:pPr>
        <w:rPr>
          <w:sz w:val="24"/>
          <w:szCs w:val="24"/>
        </w:rPr>
      </w:pPr>
      <w:r>
        <w:rPr>
          <w:sz w:val="24"/>
          <w:szCs w:val="24"/>
        </w:rPr>
        <w:t>Lastly, i</w:t>
      </w:r>
      <w:r w:rsidR="00171A42" w:rsidRPr="003552C6">
        <w:rPr>
          <w:sz w:val="24"/>
          <w:szCs w:val="24"/>
        </w:rPr>
        <w:t xml:space="preserve">n terms of packaging and </w:t>
      </w:r>
      <w:r w:rsidR="001A4E06" w:rsidRPr="003552C6">
        <w:rPr>
          <w:sz w:val="24"/>
          <w:szCs w:val="24"/>
        </w:rPr>
        <w:t>labelling</w:t>
      </w:r>
      <w:r w:rsidR="00171A42" w:rsidRPr="003552C6">
        <w:rPr>
          <w:sz w:val="24"/>
          <w:szCs w:val="24"/>
        </w:rPr>
        <w:t>, The Vine Tree can create unique packaging designs that appeal to the target demographic's tastes and preferences. They can also use eco-friendly packaging materials to appeal to the target demographic's concern for the environment.</w:t>
      </w:r>
    </w:p>
    <w:p w14:paraId="3E347EC5" w14:textId="77777777" w:rsidR="00147D73" w:rsidRDefault="00147D73" w:rsidP="00171A42">
      <w:pPr>
        <w:rPr>
          <w:color w:val="0070C0"/>
          <w:sz w:val="24"/>
          <w:szCs w:val="24"/>
          <w:u w:val="single"/>
        </w:rPr>
      </w:pPr>
    </w:p>
    <w:p w14:paraId="2C31807C" w14:textId="0B9A6C2C" w:rsidR="00171A42" w:rsidRPr="00262367" w:rsidRDefault="00F33E66" w:rsidP="00171A42">
      <w:pPr>
        <w:rPr>
          <w:b/>
          <w:bCs/>
          <w:color w:val="0070C0"/>
          <w:sz w:val="24"/>
          <w:szCs w:val="24"/>
          <w:u w:val="single"/>
        </w:rPr>
      </w:pPr>
      <w:r w:rsidRPr="00262367">
        <w:rPr>
          <w:b/>
          <w:bCs/>
          <w:color w:val="0070C0"/>
          <w:sz w:val="24"/>
          <w:szCs w:val="24"/>
          <w:u w:val="single"/>
        </w:rPr>
        <w:t xml:space="preserve">Possible </w:t>
      </w:r>
      <w:r w:rsidR="001C5066" w:rsidRPr="00262367">
        <w:rPr>
          <w:b/>
          <w:bCs/>
          <w:color w:val="0070C0"/>
          <w:sz w:val="24"/>
          <w:szCs w:val="24"/>
          <w:u w:val="single"/>
        </w:rPr>
        <w:t>Conclusion</w:t>
      </w:r>
      <w:r w:rsidR="00171A42" w:rsidRPr="00262367">
        <w:rPr>
          <w:b/>
          <w:bCs/>
          <w:color w:val="0070C0"/>
          <w:sz w:val="24"/>
          <w:szCs w:val="24"/>
          <w:u w:val="single"/>
        </w:rPr>
        <w:t>:</w:t>
      </w:r>
    </w:p>
    <w:p w14:paraId="63A4BE0F" w14:textId="65D9FD7D" w:rsidR="001C70FE" w:rsidRDefault="00171A42" w:rsidP="00171A42">
      <w:pPr>
        <w:rPr>
          <w:sz w:val="24"/>
          <w:szCs w:val="24"/>
        </w:rPr>
      </w:pPr>
      <w:r w:rsidRPr="003552C6">
        <w:rPr>
          <w:sz w:val="24"/>
          <w:szCs w:val="24"/>
        </w:rPr>
        <w:t xml:space="preserve">Through the discovery phase of </w:t>
      </w:r>
      <w:r w:rsidR="008A50A9" w:rsidRPr="003552C6">
        <w:rPr>
          <w:sz w:val="24"/>
          <w:szCs w:val="24"/>
        </w:rPr>
        <w:t>my</w:t>
      </w:r>
      <w:r w:rsidRPr="003552C6">
        <w:rPr>
          <w:sz w:val="24"/>
          <w:szCs w:val="24"/>
        </w:rPr>
        <w:t xml:space="preserve"> design thinking process, </w:t>
      </w:r>
      <w:r w:rsidR="004E006C" w:rsidRPr="003552C6">
        <w:rPr>
          <w:sz w:val="24"/>
          <w:szCs w:val="24"/>
        </w:rPr>
        <w:t>I</w:t>
      </w:r>
      <w:r w:rsidRPr="003552C6">
        <w:rPr>
          <w:sz w:val="24"/>
          <w:szCs w:val="24"/>
        </w:rPr>
        <w:t xml:space="preserve"> have identified an opportunity for The Vine Tree to expand its customer base to the younger demographic of college students by educating them about wine and its origins. </w:t>
      </w:r>
      <w:r w:rsidR="004E006C" w:rsidRPr="003552C6">
        <w:rPr>
          <w:sz w:val="24"/>
          <w:szCs w:val="24"/>
        </w:rPr>
        <w:t>I</w:t>
      </w:r>
      <w:r w:rsidRPr="003552C6">
        <w:rPr>
          <w:sz w:val="24"/>
          <w:szCs w:val="24"/>
        </w:rPr>
        <w:t xml:space="preserve"> recommend hosting </w:t>
      </w:r>
      <w:r w:rsidR="0016388E" w:rsidRPr="003552C6">
        <w:rPr>
          <w:sz w:val="24"/>
          <w:szCs w:val="24"/>
        </w:rPr>
        <w:t>wine-tasting</w:t>
      </w:r>
      <w:r w:rsidRPr="003552C6">
        <w:rPr>
          <w:sz w:val="24"/>
          <w:szCs w:val="24"/>
        </w:rPr>
        <w:t xml:space="preserve"> events and using social media platforms to </w:t>
      </w:r>
      <w:r w:rsidR="709115C5" w:rsidRPr="1026036F">
        <w:rPr>
          <w:sz w:val="24"/>
          <w:szCs w:val="24"/>
        </w:rPr>
        <w:t>display</w:t>
      </w:r>
      <w:r w:rsidRPr="003552C6">
        <w:rPr>
          <w:sz w:val="24"/>
          <w:szCs w:val="24"/>
        </w:rPr>
        <w:t xml:space="preserve"> their offerings and provide information about their origins and production process. The Vine Tree can also use unique packaging designs and eco-friendly packaging materials to appeal to the target demographic's tastes and preferences. By implementing these recommendations, The Vine Tree can increase footfall in its store and boost its profitability.</w:t>
      </w:r>
    </w:p>
    <w:p w14:paraId="4C644C02" w14:textId="6488BFA3" w:rsidR="00A822F4" w:rsidRPr="003552C6" w:rsidRDefault="00A822F4" w:rsidP="00171A42">
      <w:pPr>
        <w:rPr>
          <w:sz w:val="24"/>
          <w:szCs w:val="24"/>
        </w:rPr>
      </w:pPr>
      <w:r>
        <w:rPr>
          <w:noProof/>
        </w:rPr>
        <w:drawing>
          <wp:anchor distT="0" distB="0" distL="114300" distR="114300" simplePos="0" relativeHeight="251663360" behindDoc="0" locked="0" layoutInCell="1" allowOverlap="1" wp14:anchorId="22688A8C" wp14:editId="4507FD5F">
            <wp:simplePos x="0" y="0"/>
            <wp:positionH relativeFrom="margin">
              <wp:align>left</wp:align>
            </wp:positionH>
            <wp:positionV relativeFrom="paragraph">
              <wp:posOffset>223520</wp:posOffset>
            </wp:positionV>
            <wp:extent cx="5232400" cy="2668270"/>
            <wp:effectExtent l="0" t="0" r="6350" b="0"/>
            <wp:wrapThrough wrapText="bothSides">
              <wp:wrapPolygon edited="0">
                <wp:start x="0" y="0"/>
                <wp:lineTo x="0" y="21436"/>
                <wp:lineTo x="21548" y="21436"/>
                <wp:lineTo x="21548" y="0"/>
                <wp:lineTo x="0" y="0"/>
              </wp:wrapPolygon>
            </wp:wrapThrough>
            <wp:docPr id="7" name="Picture 7" descr="Free Images : tree, nature, branch, grape, vine, vineyard, fruit, lea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ee Images : tree, nature, branch, grape, vine, vineyard, fruit, leaf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2400" cy="266827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822F4" w:rsidRPr="003552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3701" w14:textId="77777777" w:rsidR="001C610D" w:rsidRDefault="001C610D" w:rsidP="0016388E">
      <w:pPr>
        <w:spacing w:after="0" w:line="240" w:lineRule="auto"/>
      </w:pPr>
      <w:r>
        <w:separator/>
      </w:r>
    </w:p>
  </w:endnote>
  <w:endnote w:type="continuationSeparator" w:id="0">
    <w:p w14:paraId="0E1075A3" w14:textId="77777777" w:rsidR="001C610D" w:rsidRDefault="001C610D" w:rsidP="0016388E">
      <w:pPr>
        <w:spacing w:after="0" w:line="240" w:lineRule="auto"/>
      </w:pPr>
      <w:r>
        <w:continuationSeparator/>
      </w:r>
    </w:p>
  </w:endnote>
  <w:endnote w:type="continuationNotice" w:id="1">
    <w:p w14:paraId="77CD73AB" w14:textId="77777777" w:rsidR="001C610D" w:rsidRDefault="001C61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6AAA" w14:textId="77777777" w:rsidR="001C610D" w:rsidRDefault="001C610D" w:rsidP="0016388E">
      <w:pPr>
        <w:spacing w:after="0" w:line="240" w:lineRule="auto"/>
      </w:pPr>
      <w:r>
        <w:separator/>
      </w:r>
    </w:p>
  </w:footnote>
  <w:footnote w:type="continuationSeparator" w:id="0">
    <w:p w14:paraId="34810B65" w14:textId="77777777" w:rsidR="001C610D" w:rsidRDefault="001C610D" w:rsidP="0016388E">
      <w:pPr>
        <w:spacing w:after="0" w:line="240" w:lineRule="auto"/>
      </w:pPr>
      <w:r>
        <w:continuationSeparator/>
      </w:r>
    </w:p>
  </w:footnote>
  <w:footnote w:type="continuationNotice" w:id="1">
    <w:p w14:paraId="4BB1E9C8" w14:textId="77777777" w:rsidR="001C610D" w:rsidRDefault="001C610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s3F1PzKk" int2:invalidationBookmarkName="" int2:hashCode="oAHK+1eRuDNTAF" int2:id="ec4BZIMv">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7532"/>
    <w:multiLevelType w:val="hybridMultilevel"/>
    <w:tmpl w:val="A35EC4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87F6314"/>
    <w:multiLevelType w:val="hybridMultilevel"/>
    <w:tmpl w:val="AEC8E3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45033048">
    <w:abstractNumId w:val="1"/>
  </w:num>
  <w:num w:numId="2" w16cid:durableId="108549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42"/>
    <w:rsid w:val="0004660D"/>
    <w:rsid w:val="00052AA0"/>
    <w:rsid w:val="00057AA9"/>
    <w:rsid w:val="00064B12"/>
    <w:rsid w:val="000812D6"/>
    <w:rsid w:val="00094DFC"/>
    <w:rsid w:val="000A0978"/>
    <w:rsid w:val="000B01C6"/>
    <w:rsid w:val="000B73D8"/>
    <w:rsid w:val="000B7819"/>
    <w:rsid w:val="000F7BCF"/>
    <w:rsid w:val="000F7FFE"/>
    <w:rsid w:val="00114E17"/>
    <w:rsid w:val="0013082D"/>
    <w:rsid w:val="001319C9"/>
    <w:rsid w:val="001353A6"/>
    <w:rsid w:val="00135507"/>
    <w:rsid w:val="00147D73"/>
    <w:rsid w:val="0016388E"/>
    <w:rsid w:val="00171A42"/>
    <w:rsid w:val="001A4E06"/>
    <w:rsid w:val="001C5066"/>
    <w:rsid w:val="001C610D"/>
    <w:rsid w:val="001C70FE"/>
    <w:rsid w:val="00216005"/>
    <w:rsid w:val="00220ED4"/>
    <w:rsid w:val="00225F0A"/>
    <w:rsid w:val="00234AC2"/>
    <w:rsid w:val="00240A74"/>
    <w:rsid w:val="00253CD1"/>
    <w:rsid w:val="00257F84"/>
    <w:rsid w:val="002604C3"/>
    <w:rsid w:val="00262367"/>
    <w:rsid w:val="002911F2"/>
    <w:rsid w:val="002A0825"/>
    <w:rsid w:val="002B6F03"/>
    <w:rsid w:val="002B7027"/>
    <w:rsid w:val="002C31B3"/>
    <w:rsid w:val="002E7C9D"/>
    <w:rsid w:val="002F5508"/>
    <w:rsid w:val="002F7EBE"/>
    <w:rsid w:val="003025E6"/>
    <w:rsid w:val="0030483B"/>
    <w:rsid w:val="003179F4"/>
    <w:rsid w:val="003552C6"/>
    <w:rsid w:val="003A3E4D"/>
    <w:rsid w:val="00436CAF"/>
    <w:rsid w:val="00444A05"/>
    <w:rsid w:val="0047109F"/>
    <w:rsid w:val="00474323"/>
    <w:rsid w:val="0048730C"/>
    <w:rsid w:val="004C0970"/>
    <w:rsid w:val="004C38FF"/>
    <w:rsid w:val="004C6099"/>
    <w:rsid w:val="004E006C"/>
    <w:rsid w:val="004E75F3"/>
    <w:rsid w:val="00517275"/>
    <w:rsid w:val="00531ADD"/>
    <w:rsid w:val="00561634"/>
    <w:rsid w:val="005626A7"/>
    <w:rsid w:val="005653B1"/>
    <w:rsid w:val="005D0016"/>
    <w:rsid w:val="005D3AB4"/>
    <w:rsid w:val="0060352F"/>
    <w:rsid w:val="00643909"/>
    <w:rsid w:val="0065250F"/>
    <w:rsid w:val="00670989"/>
    <w:rsid w:val="00686401"/>
    <w:rsid w:val="006A4703"/>
    <w:rsid w:val="006A47C0"/>
    <w:rsid w:val="006D7387"/>
    <w:rsid w:val="00716E9C"/>
    <w:rsid w:val="00741055"/>
    <w:rsid w:val="00746E8F"/>
    <w:rsid w:val="007632C6"/>
    <w:rsid w:val="0077619D"/>
    <w:rsid w:val="00782A83"/>
    <w:rsid w:val="0079541F"/>
    <w:rsid w:val="007A5B3F"/>
    <w:rsid w:val="007D3DCC"/>
    <w:rsid w:val="007E57F2"/>
    <w:rsid w:val="00842DAB"/>
    <w:rsid w:val="00863CEE"/>
    <w:rsid w:val="008A486A"/>
    <w:rsid w:val="008A50A9"/>
    <w:rsid w:val="008E1FAE"/>
    <w:rsid w:val="008F1E8D"/>
    <w:rsid w:val="008F41E0"/>
    <w:rsid w:val="009306C1"/>
    <w:rsid w:val="00943C97"/>
    <w:rsid w:val="009629C4"/>
    <w:rsid w:val="009722E1"/>
    <w:rsid w:val="00974B7C"/>
    <w:rsid w:val="009C749C"/>
    <w:rsid w:val="009F2C21"/>
    <w:rsid w:val="00A02238"/>
    <w:rsid w:val="00A03B76"/>
    <w:rsid w:val="00A10787"/>
    <w:rsid w:val="00A11649"/>
    <w:rsid w:val="00A21E2E"/>
    <w:rsid w:val="00A41B22"/>
    <w:rsid w:val="00A51BFC"/>
    <w:rsid w:val="00A65F5F"/>
    <w:rsid w:val="00A66942"/>
    <w:rsid w:val="00A822F4"/>
    <w:rsid w:val="00A9258A"/>
    <w:rsid w:val="00A94660"/>
    <w:rsid w:val="00B01029"/>
    <w:rsid w:val="00B10FE8"/>
    <w:rsid w:val="00B257FD"/>
    <w:rsid w:val="00B2723E"/>
    <w:rsid w:val="00B446EC"/>
    <w:rsid w:val="00B95F2A"/>
    <w:rsid w:val="00BB6503"/>
    <w:rsid w:val="00BE06AF"/>
    <w:rsid w:val="00C355E9"/>
    <w:rsid w:val="00C41320"/>
    <w:rsid w:val="00C4640C"/>
    <w:rsid w:val="00C551BD"/>
    <w:rsid w:val="00C66E15"/>
    <w:rsid w:val="00C70FC4"/>
    <w:rsid w:val="00C859D3"/>
    <w:rsid w:val="00CB0C61"/>
    <w:rsid w:val="00CB1FF3"/>
    <w:rsid w:val="00CD2C28"/>
    <w:rsid w:val="00CD5D2D"/>
    <w:rsid w:val="00D42E83"/>
    <w:rsid w:val="00D4337B"/>
    <w:rsid w:val="00D83DAE"/>
    <w:rsid w:val="00DB09F1"/>
    <w:rsid w:val="00DB4D7A"/>
    <w:rsid w:val="00E25F10"/>
    <w:rsid w:val="00E27032"/>
    <w:rsid w:val="00E437D6"/>
    <w:rsid w:val="00E60BFD"/>
    <w:rsid w:val="00E80D69"/>
    <w:rsid w:val="00E90B89"/>
    <w:rsid w:val="00EB56C5"/>
    <w:rsid w:val="00EC723F"/>
    <w:rsid w:val="00EC7881"/>
    <w:rsid w:val="00ED297A"/>
    <w:rsid w:val="00F1685F"/>
    <w:rsid w:val="00F25A06"/>
    <w:rsid w:val="00F31901"/>
    <w:rsid w:val="00F33E66"/>
    <w:rsid w:val="00F503B4"/>
    <w:rsid w:val="00FA3922"/>
    <w:rsid w:val="00FF45A3"/>
    <w:rsid w:val="00FF5277"/>
    <w:rsid w:val="05A8D117"/>
    <w:rsid w:val="07140089"/>
    <w:rsid w:val="1026036F"/>
    <w:rsid w:val="16653A47"/>
    <w:rsid w:val="27E68403"/>
    <w:rsid w:val="2D096F6A"/>
    <w:rsid w:val="32D1BF6D"/>
    <w:rsid w:val="3C7785C6"/>
    <w:rsid w:val="43F354DB"/>
    <w:rsid w:val="4F8DD7C2"/>
    <w:rsid w:val="59325A18"/>
    <w:rsid w:val="5D57E03A"/>
    <w:rsid w:val="709115C5"/>
    <w:rsid w:val="78134B0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CB47"/>
  <w15:chartTrackingRefBased/>
  <w15:docId w15:val="{727C3C5A-4164-4B15-9E31-257957F9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38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88E"/>
  </w:style>
  <w:style w:type="paragraph" w:styleId="Footer">
    <w:name w:val="footer"/>
    <w:basedOn w:val="Normal"/>
    <w:link w:val="FooterChar"/>
    <w:uiPriority w:val="99"/>
    <w:unhideWhenUsed/>
    <w:rsid w:val="001638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88E"/>
  </w:style>
  <w:style w:type="paragraph" w:styleId="ListParagraph">
    <w:name w:val="List Paragraph"/>
    <w:basedOn w:val="Normal"/>
    <w:uiPriority w:val="34"/>
    <w:qFormat/>
    <w:rsid w:val="00B95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629">
      <w:bodyDiv w:val="1"/>
      <w:marLeft w:val="0"/>
      <w:marRight w:val="0"/>
      <w:marTop w:val="0"/>
      <w:marBottom w:val="0"/>
      <w:divBdr>
        <w:top w:val="none" w:sz="0" w:space="0" w:color="auto"/>
        <w:left w:val="none" w:sz="0" w:space="0" w:color="auto"/>
        <w:bottom w:val="none" w:sz="0" w:space="0" w:color="auto"/>
        <w:right w:val="none" w:sz="0" w:space="0" w:color="auto"/>
      </w:divBdr>
    </w:div>
    <w:div w:id="60411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CD8DF6BAFE69498EB2CF6BF8676938" ma:contentTypeVersion="7" ma:contentTypeDescription="Create a new document." ma:contentTypeScope="" ma:versionID="a4532840b26ad3eaeea7b8c3385fda9a">
  <xsd:schema xmlns:xsd="http://www.w3.org/2001/XMLSchema" xmlns:xs="http://www.w3.org/2001/XMLSchema" xmlns:p="http://schemas.microsoft.com/office/2006/metadata/properties" xmlns:ns3="bf1deedb-352c-4ee6-a73a-1a5d1986b34e" targetNamespace="http://schemas.microsoft.com/office/2006/metadata/properties" ma:root="true" ma:fieldsID="30135b1a655a40f3dea60cfefd489f57" ns3:_="">
    <xsd:import namespace="bf1deedb-352c-4ee6-a73a-1a5d1986b34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deedb-352c-4ee6-a73a-1a5d1986b3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HRB</b:Tag>
    <b:SourceType>DocumentFromInternetSite</b:SourceType>
    <b:Guid>{E14AA602-7983-445C-B66C-106946A617CF}</b:Guid>
    <b:Title>Alcohol: Public Knowledge, Attitudes and Behaviours</b:Title>
    <b:Author>
      <b:Author>
        <b:Corporate>(HRB), Health Research Board</b:Corporate>
      </b:Author>
    </b:Author>
    <b:URL>https://moodle.maynoothuniversity.ie/pluginfile.php/1205911/mod_resource/content/1/Alcohol_-_Public_Knowledge_Attitudes_and_Behaviours_Report.pdf</b:URL>
    <b:RefOrder>1</b:RefOrder>
  </b:Source>
</b:Sources>
</file>

<file path=customXml/itemProps1.xml><?xml version="1.0" encoding="utf-8"?>
<ds:datastoreItem xmlns:ds="http://schemas.openxmlformats.org/officeDocument/2006/customXml" ds:itemID="{17F69F56-AEDA-4014-8243-F506926BE8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2D8BC9-231D-4B56-B744-20FD4619CD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deedb-352c-4ee6-a73a-1a5d1986b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5933E5-856D-4D12-87DF-51B01D2F6F08}">
  <ds:schemaRefs>
    <ds:schemaRef ds:uri="http://schemas.microsoft.com/sharepoint/v3/contenttype/forms"/>
  </ds:schemaRefs>
</ds:datastoreItem>
</file>

<file path=customXml/itemProps4.xml><?xml version="1.0" encoding="utf-8"?>
<ds:datastoreItem xmlns:ds="http://schemas.openxmlformats.org/officeDocument/2006/customXml" ds:itemID="{D82B287E-7F15-40DA-A27D-C097FB50C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KENZIE DRAKE PASCUAL</dc:creator>
  <cp:keywords/>
  <dc:description/>
  <cp:lastModifiedBy>MAC KENZIE DRAKE PASCUAL</cp:lastModifiedBy>
  <cp:revision>3</cp:revision>
  <dcterms:created xsi:type="dcterms:W3CDTF">2023-03-18T21:45:00Z</dcterms:created>
  <dcterms:modified xsi:type="dcterms:W3CDTF">2026-01-21T18:57:00Z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3a7a5a91-ffc3-40e7-9fed-fb62e426e40b</vt:lpwstr>
  </property>
  <property fmtid="{D5CDD505-2E9C-101B-9397-08002B2CF9AE}" pid="3" name="ContentTypeId">
    <vt:lpwstr>0x010100CDCD8DF6BAFE69498EB2CF6BF8676938</vt:lpwstr>
  </property>
</Properties>
</file>