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2E" w:rsidRDefault="00AD79A6">
      <w:pPr>
        <w:rPr>
          <w:rFonts w:asciiTheme="majorHAnsi" w:hAnsiTheme="majorHAnsi" w:cstheme="majorHAnsi"/>
          <w:sz w:val="24"/>
          <w:lang w:val="es-AR"/>
        </w:rPr>
      </w:pPr>
      <w:r w:rsidRPr="00AD79A6">
        <w:rPr>
          <w:rFonts w:asciiTheme="majorHAnsi" w:hAnsiTheme="majorHAnsi" w:cstheme="majorHAnsi"/>
          <w:sz w:val="24"/>
          <w:lang w:val="es-AR"/>
        </w:rPr>
        <w:t xml:space="preserve">Las variables </w:t>
      </w:r>
      <w:proofErr w:type="spellStart"/>
      <w:r w:rsidRPr="00AD79A6">
        <w:rPr>
          <w:rFonts w:asciiTheme="majorHAnsi" w:hAnsiTheme="majorHAnsi" w:cstheme="majorHAnsi"/>
          <w:b/>
          <w:sz w:val="24"/>
          <w:lang w:val="es-AR"/>
        </w:rPr>
        <w:t>var</w:t>
      </w:r>
      <w:proofErr w:type="spellEnd"/>
      <w:r w:rsidRPr="00AD79A6">
        <w:rPr>
          <w:rFonts w:asciiTheme="majorHAnsi" w:hAnsiTheme="majorHAnsi" w:cstheme="majorHAnsi"/>
          <w:sz w:val="24"/>
          <w:lang w:val="es-AR"/>
        </w:rPr>
        <w:t xml:space="preserve"> pueden ser modificadas y re-declaradas dentro de su ámbito; las variables </w:t>
      </w:r>
      <w:proofErr w:type="spellStart"/>
      <w:r w:rsidRPr="00AD79A6">
        <w:rPr>
          <w:rFonts w:asciiTheme="majorHAnsi" w:hAnsiTheme="majorHAnsi" w:cstheme="majorHAnsi"/>
          <w:b/>
          <w:sz w:val="24"/>
          <w:lang w:val="es-AR"/>
        </w:rPr>
        <w:t>let</w:t>
      </w:r>
      <w:proofErr w:type="spellEnd"/>
      <w:r w:rsidRPr="00AD79A6">
        <w:rPr>
          <w:rFonts w:asciiTheme="majorHAnsi" w:hAnsiTheme="majorHAnsi" w:cstheme="majorHAnsi"/>
          <w:b/>
          <w:sz w:val="24"/>
          <w:lang w:val="es-AR"/>
        </w:rPr>
        <w:t xml:space="preserve"> </w:t>
      </w:r>
      <w:r w:rsidRPr="00AD79A6">
        <w:rPr>
          <w:rFonts w:asciiTheme="majorHAnsi" w:hAnsiTheme="majorHAnsi" w:cstheme="majorHAnsi"/>
          <w:sz w:val="24"/>
          <w:lang w:val="es-AR"/>
        </w:rPr>
        <w:t xml:space="preserve">pueden ser modificadas, pero no re-declaradas; las variables </w:t>
      </w:r>
      <w:proofErr w:type="spellStart"/>
      <w:r w:rsidRPr="00AD79A6">
        <w:rPr>
          <w:rFonts w:asciiTheme="majorHAnsi" w:hAnsiTheme="majorHAnsi" w:cstheme="majorHAnsi"/>
          <w:b/>
          <w:sz w:val="24"/>
          <w:lang w:val="es-AR"/>
        </w:rPr>
        <w:t>const</w:t>
      </w:r>
      <w:proofErr w:type="spellEnd"/>
      <w:r w:rsidRPr="00AD79A6">
        <w:rPr>
          <w:rFonts w:asciiTheme="majorHAnsi" w:hAnsiTheme="majorHAnsi" w:cstheme="majorHAnsi"/>
          <w:sz w:val="24"/>
          <w:lang w:val="es-AR"/>
        </w:rPr>
        <w:t xml:space="preserve"> no pueden ser modificadas ni re-declaradas. Todas ellas se elevan a la parte superior de su ámbito</w:t>
      </w:r>
    </w:p>
    <w:p w:rsidR="00AD79A6" w:rsidRDefault="00AD79A6">
      <w:pPr>
        <w:rPr>
          <w:rFonts w:asciiTheme="majorHAnsi" w:hAnsiTheme="majorHAnsi" w:cstheme="majorHAnsi"/>
          <w:sz w:val="24"/>
          <w:lang w:val="es-AR"/>
        </w:rPr>
      </w:pPr>
    </w:p>
    <w:p w:rsidR="00AD79A6" w:rsidRDefault="00AD79A6">
      <w:pPr>
        <w:rPr>
          <w:rFonts w:asciiTheme="majorHAnsi" w:hAnsiTheme="majorHAnsi" w:cstheme="majorHAnsi"/>
          <w:sz w:val="24"/>
          <w:lang w:val="es-AR"/>
        </w:rPr>
      </w:pPr>
    </w:p>
    <w:p w:rsidR="00AD79A6" w:rsidRDefault="00AD79A6">
      <w:pPr>
        <w:rPr>
          <w:rFonts w:asciiTheme="majorHAnsi" w:hAnsiTheme="majorHAnsi" w:cstheme="majorHAnsi"/>
          <w:sz w:val="24"/>
          <w:lang w:val="es-AR"/>
        </w:rPr>
      </w:pPr>
      <w:hyperlink r:id="rId4" w:history="1">
        <w:r w:rsidRPr="00230321">
          <w:rPr>
            <w:rStyle w:val="Hipervnculo"/>
            <w:rFonts w:asciiTheme="majorHAnsi" w:hAnsiTheme="majorHAnsi" w:cstheme="majorHAnsi"/>
            <w:sz w:val="24"/>
            <w:lang w:val="es-AR"/>
          </w:rPr>
          <w:t>https://medium.com/@tatymolys/var-let-y-const-donde-cuando-y-por-qué-d4a0ee66883b</w:t>
        </w:r>
      </w:hyperlink>
    </w:p>
    <w:p w:rsidR="00AD79A6" w:rsidRDefault="00AD79A6">
      <w:pPr>
        <w:rPr>
          <w:rFonts w:asciiTheme="majorHAnsi" w:hAnsiTheme="majorHAnsi" w:cstheme="majorHAnsi"/>
          <w:sz w:val="24"/>
          <w:lang w:val="es-AR"/>
        </w:rPr>
      </w:pPr>
    </w:p>
    <w:p w:rsidR="00AD79A6" w:rsidRPr="00AD79A6" w:rsidRDefault="00AD79A6">
      <w:pPr>
        <w:rPr>
          <w:rFonts w:asciiTheme="majorHAnsi" w:hAnsiTheme="majorHAnsi" w:cstheme="majorHAnsi"/>
          <w:sz w:val="24"/>
          <w:lang w:val="es-AR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760156" cy="2990850"/>
            <wp:effectExtent l="0" t="0" r="0" b="0"/>
            <wp:docPr id="1" name="Imagen 1" descr="C:\Users\Mauro Soto\AppData\Local\Microsoft\Windows\INetCache\Content.MSO\24A640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o Soto\AppData\Local\Microsoft\Windows\INetCache\Content.MSO\24A6407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94" cy="30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9A6" w:rsidRPr="00AD7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76"/>
    <w:rsid w:val="005A2176"/>
    <w:rsid w:val="00AD79A6"/>
    <w:rsid w:val="00B3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2AE2"/>
  <w15:chartTrackingRefBased/>
  <w15:docId w15:val="{8E35F692-1214-40F1-9851-38829A77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79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um.com/@tatymolys/var-let-y-const-donde-cuando-y-por-qu&#233;-d4a0ee66883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3</cp:revision>
  <dcterms:created xsi:type="dcterms:W3CDTF">2022-09-26T19:48:00Z</dcterms:created>
  <dcterms:modified xsi:type="dcterms:W3CDTF">2022-09-26T19:50:00Z</dcterms:modified>
</cp:coreProperties>
</file>