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8F" w:rsidRDefault="00B22C8F" w:rsidP="00EA1963">
      <w:pPr>
        <w:jc w:val="center"/>
        <w:rPr>
          <w:rFonts w:ascii="Lucida Sans Unicode" w:hAnsi="Lucida Sans Unicode" w:cs="Lucida Sans Unicode"/>
          <w:b/>
          <w:sz w:val="96"/>
          <w:szCs w:val="96"/>
        </w:rPr>
      </w:pPr>
      <w:r>
        <w:rPr>
          <w:rFonts w:ascii="Lucida Sans Unicode" w:hAnsi="Lucida Sans Unicode" w:cs="Lucida Sans Unicode"/>
          <w:b/>
          <w:sz w:val="96"/>
          <w:szCs w:val="96"/>
        </w:rPr>
        <w:t>Projet Annuel</w:t>
      </w:r>
    </w:p>
    <w:p w:rsidR="00B22C8F" w:rsidRDefault="00B22C8F" w:rsidP="009167EC">
      <w:pPr>
        <w:pStyle w:val="TOCHeading"/>
        <w:numPr>
          <w:ilvl w:val="0"/>
          <w:numId w:val="0"/>
        </w:numPr>
      </w:pPr>
      <w:r>
        <w:br w:type="page"/>
        <w:t>Table of Contents</w:t>
      </w:r>
    </w:p>
    <w:p w:rsidR="00B22C8F" w:rsidRDefault="00B22C8F" w:rsidP="009167EC"/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970737" w:history="1">
        <w:r w:rsidRPr="00B53A9B">
          <w:rPr>
            <w:rStyle w:val="Hyperlink"/>
            <w:noProof/>
          </w:rPr>
          <w:t>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38" w:history="1">
        <w:r w:rsidRPr="00B53A9B">
          <w:rPr>
            <w:rStyle w:val="Hyperlink"/>
            <w:noProof/>
          </w:rPr>
          <w:t>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Dictionnaire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39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Définition « Dictionnaire des 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0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Document « Dictionnaire des 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3"/>
        <w:tabs>
          <w:tab w:val="left" w:pos="960"/>
          <w:tab w:val="right" w:leader="dot" w:pos="9013"/>
        </w:tabs>
        <w:rPr>
          <w:rFonts w:ascii="Times New Roman" w:hAnsi="Times New Roman"/>
          <w:noProof/>
          <w:sz w:val="24"/>
          <w:szCs w:val="24"/>
          <w:lang w:val="fr-FR" w:eastAsia="fr-FR"/>
        </w:rPr>
      </w:pPr>
      <w:hyperlink w:anchor="_Toc383970741" w:history="1">
        <w:r w:rsidRPr="00B53A9B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fr-FR" w:eastAsia="fr-FR"/>
          </w:rPr>
          <w:tab/>
        </w:r>
        <w:r w:rsidRPr="00B53A9B">
          <w:rPr>
            <w:rStyle w:val="Hyperlink"/>
            <w:noProof/>
          </w:rPr>
          <w:t>Première étape : listing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3"/>
        <w:tabs>
          <w:tab w:val="left" w:pos="960"/>
          <w:tab w:val="right" w:leader="dot" w:pos="9013"/>
        </w:tabs>
        <w:rPr>
          <w:rFonts w:ascii="Times New Roman" w:hAnsi="Times New Roman"/>
          <w:noProof/>
          <w:sz w:val="24"/>
          <w:szCs w:val="24"/>
          <w:lang w:val="fr-FR" w:eastAsia="fr-FR"/>
        </w:rPr>
      </w:pPr>
      <w:hyperlink w:anchor="_Toc383970742" w:history="1">
        <w:r w:rsidRPr="00B53A9B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fr-FR" w:eastAsia="fr-FR"/>
          </w:rPr>
          <w:tab/>
        </w:r>
        <w:r w:rsidRPr="00B53A9B">
          <w:rPr>
            <w:rStyle w:val="Hyperlink"/>
            <w:noProof/>
          </w:rPr>
          <w:t>Seconde étape : définition / documentation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3" w:history="1">
        <w:r w:rsidRPr="00B53A9B">
          <w:rPr>
            <w:rStyle w:val="Hyperlink"/>
            <w:noProof/>
          </w:rPr>
          <w:t>III.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Tableau des acteurs et des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4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Tableau des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5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Tableau des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6" w:history="1">
        <w:r w:rsidRPr="00B53A9B">
          <w:rPr>
            <w:rStyle w:val="Hyperlink"/>
            <w:noProof/>
          </w:rPr>
          <w:t>IV.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classe (1</w:t>
        </w:r>
        <w:r w:rsidRPr="00B53A9B">
          <w:rPr>
            <w:rStyle w:val="Hyperlink"/>
            <w:noProof/>
            <w:vertAlign w:val="superscript"/>
          </w:rPr>
          <w:t>ère</w:t>
        </w:r>
        <w:r w:rsidRPr="00B53A9B">
          <w:rPr>
            <w:rStyle w:val="Hyperlink"/>
            <w:noProof/>
          </w:rPr>
          <w:t xml:space="preserve"> version)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7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8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En détail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9" w:history="1">
        <w:r w:rsidRPr="00B53A9B">
          <w:rPr>
            <w:rStyle w:val="Hyperlink"/>
            <w:noProof/>
          </w:rPr>
          <w:t>V.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0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-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1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– Gestion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2" w:history="1">
        <w:r w:rsidRPr="00B53A9B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– Gestion de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3" w:history="1">
        <w:r w:rsidRPr="00B53A9B">
          <w:rPr>
            <w:rStyle w:val="Hyperlink"/>
            <w:noProof/>
          </w:rPr>
          <w:t>D.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– Gestion de 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4" w:history="1">
        <w:r w:rsidRPr="00B53A9B">
          <w:rPr>
            <w:rStyle w:val="Hyperlink"/>
            <w:noProof/>
          </w:rPr>
          <w:t>VI.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5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6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Gestion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7" w:history="1">
        <w:r w:rsidRPr="00B53A9B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Gestion de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8" w:history="1">
        <w:r w:rsidRPr="00B53A9B">
          <w:rPr>
            <w:rStyle w:val="Hyperlink"/>
            <w:noProof/>
          </w:rPr>
          <w:t>D.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Gestion de 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9" w:history="1">
        <w:r w:rsidRPr="00B53A9B">
          <w:rPr>
            <w:rStyle w:val="Hyperlink"/>
            <w:noProof/>
          </w:rPr>
          <w:t>VII.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d’activité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0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d’activité – Gestion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1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d’activité – Gestion de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2" w:history="1">
        <w:r w:rsidRPr="00B53A9B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d’activité – Gestion de 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3" w:history="1">
        <w:r w:rsidRPr="00B53A9B">
          <w:rPr>
            <w:rStyle w:val="Hyperlink"/>
            <w:noProof/>
          </w:rPr>
          <w:t>VIII.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d’état-transitions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2C8F" w:rsidRDefault="00B22C8F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4" w:history="1">
        <w:r w:rsidRPr="00B53A9B">
          <w:rPr>
            <w:rStyle w:val="Hyperlink"/>
            <w:noProof/>
          </w:rPr>
          <w:t>IX.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de déploiement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2C8F" w:rsidRDefault="00B22C8F">
      <w:r>
        <w:fldChar w:fldCharType="end"/>
      </w:r>
    </w:p>
    <w:p w:rsidR="00B22C8F" w:rsidRPr="002B1DDB" w:rsidRDefault="00B22C8F">
      <w:pPr>
        <w:rPr>
          <w:lang w:val="en-US"/>
        </w:rPr>
      </w:pPr>
    </w:p>
    <w:p w:rsidR="00B22C8F" w:rsidRPr="002B1DDB" w:rsidRDefault="00B22C8F">
      <w:pPr>
        <w:rPr>
          <w:lang w:val="en-US"/>
        </w:rPr>
      </w:pPr>
      <w:r w:rsidRPr="002B1DDB">
        <w:rPr>
          <w:lang w:val="en-US"/>
        </w:rPr>
        <w:br w:type="page"/>
      </w:r>
    </w:p>
    <w:p w:rsidR="00B22C8F" w:rsidRDefault="00B22C8F" w:rsidP="002C6862">
      <w:pPr>
        <w:pStyle w:val="Heading1"/>
        <w:spacing w:before="120" w:after="240"/>
      </w:pPr>
      <w:bookmarkStart w:id="0" w:name="_Toc383970737"/>
      <w:r>
        <w:t>Sujet</w:t>
      </w:r>
      <w:bookmarkEnd w:id="0"/>
    </w:p>
    <w:p w:rsidR="00B22C8F" w:rsidRDefault="00B22C8F" w:rsidP="00EA1963">
      <w:pPr>
        <w:pStyle w:val="ListParagraph"/>
        <w:ind w:left="0"/>
      </w:pPr>
      <w:r>
        <w:t>Ce document présente au travers de différents diagrammes UML, les caractéristiques et les fonctionnalités de notre application.</w:t>
      </w:r>
    </w:p>
    <w:p w:rsidR="00B22C8F" w:rsidRDefault="00B22C8F" w:rsidP="00461C65">
      <w:pPr>
        <w:pStyle w:val="Heading1"/>
        <w:spacing w:before="120" w:after="240"/>
      </w:pPr>
      <w:bookmarkStart w:id="1" w:name="_Toc383970738"/>
      <w:r>
        <w:t>Dictionnaire des données</w:t>
      </w:r>
      <w:bookmarkEnd w:id="1"/>
    </w:p>
    <w:p w:rsidR="00B22C8F" w:rsidRDefault="00B22C8F" w:rsidP="00461C65">
      <w:pPr>
        <w:pStyle w:val="Heading2"/>
        <w:spacing w:before="120" w:after="120"/>
      </w:pPr>
      <w:bookmarkStart w:id="2" w:name="_Toc383970739"/>
      <w:r>
        <w:t>Définition « Dictionnaire des données »</w:t>
      </w:r>
      <w:bookmarkEnd w:id="2"/>
    </w:p>
    <w:p w:rsidR="00B22C8F" w:rsidRDefault="00B22C8F" w:rsidP="00461C65">
      <w:r>
        <w:t>Afin de réaliser le dictionnaire des données, il nous faut identifier les données, les regrouper en lots logiques, les structurer en préciser des codes, libellé, nature (=type), d’éventuelles contraintes de longueur, informer si les données sont des clés qui permettront de retrouver des objets, préciser d’éventuelles valeurs par défaut, des formats.</w:t>
      </w:r>
    </w:p>
    <w:p w:rsidR="00B22C8F" w:rsidRDefault="00B22C8F" w:rsidP="00461C65">
      <w:r>
        <w:t>Le dictionnaire de données contient toutes les informations nécessaires à l’application :</w:t>
      </w:r>
    </w:p>
    <w:p w:rsidR="00B22C8F" w:rsidRDefault="00B22C8F" w:rsidP="00461C65">
      <w:pPr>
        <w:pStyle w:val="ListParagraph"/>
        <w:numPr>
          <w:ilvl w:val="0"/>
          <w:numId w:val="4"/>
        </w:numPr>
      </w:pPr>
      <w:r>
        <w:t>Pour persister sous forme de fichier, en base de données, …</w:t>
      </w:r>
    </w:p>
    <w:p w:rsidR="00B22C8F" w:rsidRDefault="00B22C8F" w:rsidP="00461C65">
      <w:pPr>
        <w:pStyle w:val="ListParagraph"/>
        <w:numPr>
          <w:ilvl w:val="0"/>
          <w:numId w:val="4"/>
        </w:numPr>
      </w:pPr>
      <w:r>
        <w:t>Pour réaliser les traitements en mémoire</w:t>
      </w:r>
    </w:p>
    <w:p w:rsidR="00B22C8F" w:rsidRDefault="00B22C8F" w:rsidP="00581B30">
      <w:pPr>
        <w:pStyle w:val="Heading2"/>
        <w:spacing w:before="120" w:after="120"/>
      </w:pPr>
      <w:bookmarkStart w:id="3" w:name="_Toc383970740"/>
      <w:commentRangeStart w:id="4"/>
      <w:r>
        <w:t>Document « Dictionnaire des données »</w:t>
      </w:r>
      <w:commentRangeEnd w:id="4"/>
      <w:r>
        <w:rPr>
          <w:rStyle w:val="CommentReference"/>
          <w:rFonts w:ascii="Calibri" w:hAnsi="Calibri"/>
          <w:b w:val="0"/>
          <w:bCs w:val="0"/>
          <w:color w:val="auto"/>
        </w:rPr>
        <w:commentReference w:id="4"/>
      </w:r>
      <w:bookmarkEnd w:id="3"/>
    </w:p>
    <w:p w:rsidR="00B22C8F" w:rsidRDefault="00B22C8F" w:rsidP="00F37B52">
      <w:pPr>
        <w:pStyle w:val="Heading3"/>
        <w:spacing w:after="240"/>
      </w:pPr>
      <w:bookmarkStart w:id="5" w:name="_Toc383970741"/>
      <w:r>
        <w:t>Première étape : listing des données</w:t>
      </w:r>
      <w:bookmarkEnd w:id="5"/>
    </w:p>
    <w:p w:rsidR="00B22C8F" w:rsidRDefault="00B22C8F" w:rsidP="00F31FAF">
      <w:r>
        <w:t>Liste des données 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8"/>
        <w:gridCol w:w="8411"/>
      </w:tblGrid>
      <w:tr w:rsidR="00B22C8F" w:rsidRPr="00AD2632" w:rsidTr="00AD2632">
        <w:tc>
          <w:tcPr>
            <w:tcW w:w="1478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8411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Définition</w:t>
            </w:r>
          </w:p>
        </w:tc>
      </w:tr>
      <w:tr w:rsidR="00B22C8F" w:rsidRPr="00AD2632" w:rsidTr="00AD2632">
        <w:tc>
          <w:tcPr>
            <w:tcW w:w="1478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8411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</w:tr>
      <w:tr w:rsidR="00B22C8F" w:rsidRPr="00AD2632" w:rsidTr="00AD2632">
        <w:tc>
          <w:tcPr>
            <w:tcW w:w="1478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8411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</w:tr>
    </w:tbl>
    <w:p w:rsidR="00B22C8F" w:rsidRDefault="00B22C8F" w:rsidP="00F37B52">
      <w:pPr>
        <w:pStyle w:val="Heading3"/>
        <w:spacing w:after="240"/>
      </w:pPr>
      <w:bookmarkStart w:id="6" w:name="_Toc383970742"/>
      <w:r>
        <w:t>Seconde étape : définition / documentation des données</w:t>
      </w:r>
      <w:bookmarkEnd w:id="6"/>
    </w:p>
    <w:p w:rsidR="00B22C8F" w:rsidRPr="002D7F8D" w:rsidRDefault="00B22C8F" w:rsidP="002D7F8D">
      <w:r>
        <w:t>De manière à formaliser et unifier les réponses, la nature sera une nature « Java » (String, Integer ou int, …)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58"/>
        <w:gridCol w:w="1235"/>
        <w:gridCol w:w="1242"/>
        <w:gridCol w:w="1277"/>
        <w:gridCol w:w="1246"/>
        <w:gridCol w:w="1212"/>
        <w:gridCol w:w="1769"/>
      </w:tblGrid>
      <w:tr w:rsidR="00B22C8F" w:rsidRPr="00AD2632" w:rsidTr="00AD2632">
        <w:tc>
          <w:tcPr>
            <w:tcW w:w="1363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Libellé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Nature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Longueur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Format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Clé ?</w:t>
            </w:r>
          </w:p>
        </w:tc>
        <w:tc>
          <w:tcPr>
            <w:tcW w:w="194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Valeur par défaut</w:t>
            </w:r>
          </w:p>
        </w:tc>
      </w:tr>
      <w:tr w:rsidR="00B22C8F" w:rsidRPr="00AD2632" w:rsidTr="00AD2632">
        <w:tc>
          <w:tcPr>
            <w:tcW w:w="1363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pStyle w:val="ListParagraph"/>
              <w:spacing w:after="0" w:line="240" w:lineRule="auto"/>
              <w:ind w:left="116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</w:tr>
      <w:tr w:rsidR="00B22C8F" w:rsidRPr="00AD2632" w:rsidTr="00AD2632">
        <w:tc>
          <w:tcPr>
            <w:tcW w:w="1363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:rsidR="00B22C8F" w:rsidRPr="00AD2632" w:rsidRDefault="00B22C8F" w:rsidP="00AD2632">
            <w:pPr>
              <w:spacing w:after="0" w:line="240" w:lineRule="auto"/>
            </w:pPr>
          </w:p>
        </w:tc>
      </w:tr>
    </w:tbl>
    <w:p w:rsidR="00B22C8F" w:rsidRDefault="00B22C8F" w:rsidP="00987365">
      <w:pPr>
        <w:pStyle w:val="Heading2"/>
        <w:numPr>
          <w:ilvl w:val="0"/>
          <w:numId w:val="0"/>
        </w:numPr>
        <w:spacing w:before="120" w:after="120"/>
        <w:ind w:left="720"/>
      </w:pPr>
    </w:p>
    <w:p w:rsidR="00B22C8F" w:rsidRDefault="00B22C8F" w:rsidP="009E3503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B22C8F" w:rsidRDefault="00B22C8F" w:rsidP="002C6862">
      <w:pPr>
        <w:pStyle w:val="Heading1"/>
        <w:spacing w:before="120" w:after="240"/>
      </w:pPr>
      <w:bookmarkStart w:id="7" w:name="_Toc383970743"/>
      <w:r>
        <w:t>Tableau des acteurs et des processus</w:t>
      </w:r>
      <w:bookmarkEnd w:id="7"/>
    </w:p>
    <w:p w:rsidR="00B22C8F" w:rsidRDefault="00B22C8F" w:rsidP="00B307EB">
      <w:pPr>
        <w:pStyle w:val="Heading2"/>
        <w:spacing w:before="120" w:after="120"/>
      </w:pPr>
      <w:bookmarkStart w:id="8" w:name="_Toc383970744"/>
      <w:r>
        <w:t>Tableau des acteurs</w:t>
      </w:r>
      <w:bookmarkEnd w:id="8"/>
    </w:p>
    <w:p w:rsidR="00B22C8F" w:rsidRDefault="00B22C8F" w:rsidP="00B307EB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7331"/>
      </w:tblGrid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Nom acteur</w:t>
            </w:r>
          </w:p>
        </w:tc>
        <w:tc>
          <w:tcPr>
            <w:tcW w:w="7331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Rôles</w:t>
            </w:r>
          </w:p>
        </w:tc>
      </w:tr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Utilisateur</w:t>
            </w:r>
          </w:p>
        </w:tc>
        <w:tc>
          <w:tcPr>
            <w:tcW w:w="7331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Interagit avec l’application</w:t>
            </w:r>
          </w:p>
        </w:tc>
      </w:tr>
    </w:tbl>
    <w:p w:rsidR="00B22C8F" w:rsidRPr="00B307EB" w:rsidRDefault="00B22C8F" w:rsidP="00B307EB"/>
    <w:p w:rsidR="00B22C8F" w:rsidRDefault="00B22C8F" w:rsidP="00B307EB">
      <w:pPr>
        <w:pStyle w:val="Heading2"/>
        <w:spacing w:before="120" w:after="120"/>
      </w:pPr>
      <w:bookmarkStart w:id="9" w:name="_Toc383970745"/>
      <w:r>
        <w:t>Tableau des processus</w:t>
      </w:r>
      <w:bookmarkEnd w:id="9"/>
    </w:p>
    <w:p w:rsidR="00B22C8F" w:rsidRDefault="00B22C8F" w:rsidP="00B307EB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7331"/>
      </w:tblGrid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 w:rsidRPr="00AD2632">
              <w:t>Code processus</w:t>
            </w:r>
          </w:p>
        </w:tc>
        <w:tc>
          <w:tcPr>
            <w:tcW w:w="7331" w:type="dxa"/>
          </w:tcPr>
          <w:p w:rsidR="00B22C8F" w:rsidRPr="00AD2632" w:rsidRDefault="00B22C8F" w:rsidP="002D4143">
            <w:pPr>
              <w:spacing w:after="0" w:line="240" w:lineRule="auto"/>
            </w:pPr>
            <w:r w:rsidRPr="00AD2632">
              <w:t>Définition du processus</w:t>
            </w:r>
          </w:p>
        </w:tc>
      </w:tr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Gestion SMS</w:t>
            </w:r>
          </w:p>
        </w:tc>
        <w:tc>
          <w:tcPr>
            <w:tcW w:w="7331" w:type="dxa"/>
          </w:tcPr>
          <w:p w:rsidR="00B22C8F" w:rsidRDefault="00B22C8F" w:rsidP="002D4143">
            <w:pPr>
              <w:spacing w:after="0" w:line="240" w:lineRule="auto"/>
            </w:pPr>
            <w:r>
              <w:t>Accéder à la liste des SMS et d’afficher leur contenu</w:t>
            </w:r>
          </w:p>
          <w:p w:rsidR="00B22C8F" w:rsidRDefault="00B22C8F" w:rsidP="002D4143">
            <w:pPr>
              <w:spacing w:after="0" w:line="240" w:lineRule="auto"/>
            </w:pPr>
            <w:r>
              <w:t>Créer et envoyer des SMS</w:t>
            </w:r>
          </w:p>
          <w:p w:rsidR="00B22C8F" w:rsidRPr="00AD2632" w:rsidRDefault="00B22C8F" w:rsidP="002D4143">
            <w:pPr>
              <w:spacing w:after="0" w:line="240" w:lineRule="auto"/>
            </w:pPr>
            <w:r>
              <w:t>Supprimer des SMS</w:t>
            </w:r>
          </w:p>
        </w:tc>
      </w:tr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Gestion Contact</w:t>
            </w:r>
          </w:p>
        </w:tc>
        <w:tc>
          <w:tcPr>
            <w:tcW w:w="7331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Permet d’effectuer des opérations CRUD sur les contacts et d’effectuer une recherche</w:t>
            </w:r>
          </w:p>
        </w:tc>
      </w:tr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Gestion Fichier</w:t>
            </w:r>
          </w:p>
        </w:tc>
        <w:tc>
          <w:tcPr>
            <w:tcW w:w="7331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Permet d’effectuer des opérations similaires à ce qui est possible avec un système de fichiers classique</w:t>
            </w:r>
          </w:p>
        </w:tc>
      </w:tr>
      <w:tr w:rsidR="00B22C8F" w:rsidRPr="00AD2632" w:rsidTr="002D4143">
        <w:tc>
          <w:tcPr>
            <w:tcW w:w="1908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Liste applications</w:t>
            </w:r>
          </w:p>
        </w:tc>
        <w:tc>
          <w:tcPr>
            <w:tcW w:w="7331" w:type="dxa"/>
          </w:tcPr>
          <w:p w:rsidR="00B22C8F" w:rsidRPr="00AD2632" w:rsidRDefault="00B22C8F" w:rsidP="002D4143">
            <w:pPr>
              <w:spacing w:after="0" w:line="240" w:lineRule="auto"/>
            </w:pPr>
            <w:r>
              <w:t>Affiche la liste des applications installées sur le téléphone et permet le téléchargement des APK de ces applications</w:t>
            </w:r>
          </w:p>
        </w:tc>
      </w:tr>
    </w:tbl>
    <w:p w:rsidR="00B22C8F" w:rsidRPr="00B307EB" w:rsidRDefault="00B22C8F" w:rsidP="00B307EB"/>
    <w:p w:rsidR="00B22C8F" w:rsidRDefault="00B22C8F" w:rsidP="00164801">
      <w:pPr>
        <w:pStyle w:val="Heading1"/>
        <w:spacing w:before="240" w:after="240"/>
      </w:pPr>
      <w:bookmarkStart w:id="10" w:name="_Toc383970746"/>
      <w:commentRangeStart w:id="11"/>
      <w:r>
        <w:t>Diagramme de classe (1</w:t>
      </w:r>
      <w:r w:rsidRPr="00B80195">
        <w:rPr>
          <w:vertAlign w:val="superscript"/>
        </w:rPr>
        <w:t>ère</w:t>
      </w:r>
      <w:r>
        <w:t xml:space="preserve"> version)</w:t>
      </w:r>
      <w:commentRangeEnd w:id="11"/>
      <w:r>
        <w:rPr>
          <w:rStyle w:val="CommentReference"/>
          <w:rFonts w:ascii="Calibri" w:hAnsi="Calibri"/>
          <w:b w:val="0"/>
          <w:bCs w:val="0"/>
          <w:color w:val="auto"/>
        </w:rPr>
        <w:commentReference w:id="11"/>
      </w:r>
      <w:bookmarkEnd w:id="10"/>
    </w:p>
    <w:p w:rsidR="00B22C8F" w:rsidRDefault="00B22C8F" w:rsidP="004B2A1A">
      <w:pPr>
        <w:pStyle w:val="Heading2"/>
        <w:spacing w:before="120" w:after="120"/>
      </w:pPr>
      <w:bookmarkStart w:id="12" w:name="_Toc383970747"/>
      <w:r>
        <w:t>Diagramme</w:t>
      </w:r>
      <w:bookmarkEnd w:id="12"/>
    </w:p>
    <w:p w:rsidR="00B22C8F" w:rsidRDefault="00B22C8F" w:rsidP="00BE01F0"/>
    <w:p w:rsidR="00B22C8F" w:rsidRDefault="00B22C8F" w:rsidP="00BE01F0">
      <w:r>
        <w:t>&lt;insérer le DG de classe&gt;</w:t>
      </w:r>
    </w:p>
    <w:p w:rsidR="00B22C8F" w:rsidRDefault="00B22C8F" w:rsidP="004B2A1A">
      <w:pPr>
        <w:pStyle w:val="Heading2"/>
        <w:spacing w:before="120" w:after="120"/>
      </w:pPr>
      <w:bookmarkStart w:id="13" w:name="_Toc383970748"/>
      <w:r>
        <w:t>En détail</w:t>
      </w:r>
      <w:bookmarkEnd w:id="13"/>
    </w:p>
    <w:p w:rsidR="00B22C8F" w:rsidRDefault="00B22C8F" w:rsidP="00BE01F0">
      <w:r>
        <w:t>&lt;commentaires, précision sur nom d’attribut ambigüe, utilisation et justification des données..</w:t>
      </w:r>
    </w:p>
    <w:p w:rsidR="00B22C8F" w:rsidRDefault="00B22C8F" w:rsidP="00BE01F0">
      <w:r>
        <w:t>Cette partie n’est pas forcément longue, à vous de juger&gt;</w:t>
      </w:r>
    </w:p>
    <w:p w:rsidR="00B22C8F" w:rsidRPr="00BE01F0" w:rsidRDefault="00B22C8F" w:rsidP="00BE01F0"/>
    <w:p w:rsidR="00B22C8F" w:rsidRDefault="00B22C8F" w:rsidP="006C2467">
      <w:pPr>
        <w:pStyle w:val="Heading1"/>
        <w:spacing w:before="120" w:after="240"/>
      </w:pPr>
      <w:bookmarkStart w:id="14" w:name="_Toc383970749"/>
      <w:r>
        <w:t>Diagrammes de cas d’utilisation</w:t>
      </w:r>
      <w:bookmarkEnd w:id="14"/>
    </w:p>
    <w:p w:rsidR="00B22C8F" w:rsidRDefault="00B22C8F" w:rsidP="00DA4EE9">
      <w:pPr>
        <w:pStyle w:val="Heading2"/>
        <w:spacing w:before="120" w:after="120"/>
      </w:pPr>
      <w:bookmarkStart w:id="15" w:name="_Toc383970750"/>
      <w:r>
        <w:t>Diagramme de cas d’utilisation - Global</w:t>
      </w:r>
      <w:bookmarkEnd w:id="15"/>
    </w:p>
    <w:p w:rsidR="00B22C8F" w:rsidRDefault="00B22C8F" w:rsidP="00DA4E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75.25pt">
            <v:imagedata r:id="rId6" o:title=""/>
          </v:shape>
        </w:pict>
      </w:r>
    </w:p>
    <w:p w:rsidR="00B22C8F" w:rsidRDefault="00B22C8F" w:rsidP="00DA4EE9">
      <w:pPr>
        <w:pStyle w:val="Heading2"/>
        <w:spacing w:before="120" w:after="120"/>
      </w:pPr>
      <w:bookmarkStart w:id="16" w:name="_Toc383970751"/>
      <w:r>
        <w:t>Diagramme de cas d’utilisation – Gestion de fichiers</w:t>
      </w:r>
      <w:bookmarkEnd w:id="16"/>
    </w:p>
    <w:p w:rsidR="00B22C8F" w:rsidRPr="00DA4EE9" w:rsidRDefault="00B22C8F" w:rsidP="00DA4EE9">
      <w:r>
        <w:pict>
          <v:shape id="_x0000_i1026" type="#_x0000_t75" style="width:447pt;height:244.5pt">
            <v:imagedata r:id="rId7" o:title=""/>
          </v:shape>
        </w:pict>
      </w:r>
    </w:p>
    <w:p w:rsidR="00B22C8F" w:rsidRDefault="00B22C8F" w:rsidP="00DA4EE9">
      <w:pPr>
        <w:pStyle w:val="Heading2"/>
        <w:spacing w:before="120" w:after="120"/>
      </w:pPr>
      <w:bookmarkStart w:id="17" w:name="_Toc383970752"/>
      <w:r>
        <w:t>Diagramme de cas d’utilisation – Gestion de contacts</w:t>
      </w:r>
      <w:bookmarkEnd w:id="17"/>
    </w:p>
    <w:p w:rsidR="00B22C8F" w:rsidRDefault="00B22C8F" w:rsidP="00DA4EE9">
      <w:r>
        <w:pict>
          <v:shape id="_x0000_i1027" type="#_x0000_t75" style="width:448.5pt;height:259.5pt">
            <v:imagedata r:id="rId8" o:title=""/>
          </v:shape>
        </w:pict>
      </w:r>
    </w:p>
    <w:p w:rsidR="00B22C8F" w:rsidRDefault="00B22C8F" w:rsidP="00DA4EE9">
      <w:pPr>
        <w:pStyle w:val="Heading2"/>
        <w:spacing w:before="120" w:after="120"/>
      </w:pPr>
      <w:bookmarkStart w:id="18" w:name="_Toc383970753"/>
      <w:r>
        <w:t>Diagramme de cas d’utilisation – Gestion de SMS</w:t>
      </w:r>
      <w:bookmarkEnd w:id="18"/>
    </w:p>
    <w:p w:rsidR="00B22C8F" w:rsidRPr="00DA4EE9" w:rsidRDefault="00B22C8F" w:rsidP="00DA4EE9">
      <w:r>
        <w:pict>
          <v:shape id="_x0000_i1028" type="#_x0000_t75" style="width:447.75pt;height:243pt">
            <v:imagedata r:id="rId9" o:title=""/>
          </v:shape>
        </w:pict>
      </w:r>
    </w:p>
    <w:p w:rsidR="00B22C8F" w:rsidRDefault="00B22C8F" w:rsidP="006C2467">
      <w:pPr>
        <w:pStyle w:val="Heading1"/>
        <w:spacing w:before="120" w:after="240"/>
      </w:pPr>
      <w:bookmarkStart w:id="19" w:name="_Toc383970754"/>
      <w:r>
        <w:t>Diagrammes de séquence</w:t>
      </w:r>
      <w:bookmarkEnd w:id="19"/>
    </w:p>
    <w:p w:rsidR="00B22C8F" w:rsidRPr="006B718E" w:rsidRDefault="00B22C8F" w:rsidP="006B718E">
      <w:pPr>
        <w:pStyle w:val="Heading2"/>
        <w:spacing w:before="120" w:after="120"/>
      </w:pPr>
      <w:bookmarkStart w:id="20" w:name="_Toc383970755"/>
      <w:r>
        <w:t>Diagramme de séquence – Global</w:t>
      </w:r>
      <w:bookmarkEnd w:id="20"/>
    </w:p>
    <w:p w:rsidR="00B22C8F" w:rsidRDefault="00B22C8F" w:rsidP="006B718E">
      <w:r>
        <w:pict>
          <v:shape id="_x0000_i1029" type="#_x0000_t75" style="width:448.5pt;height:410.25pt">
            <v:imagedata r:id="rId10" o:title=""/>
          </v:shape>
        </w:pict>
      </w:r>
    </w:p>
    <w:p w:rsidR="00B22C8F" w:rsidRPr="006C2467" w:rsidRDefault="00B22C8F" w:rsidP="00E34DB7">
      <w:pPr>
        <w:pStyle w:val="Heading2"/>
        <w:spacing w:before="120" w:after="120"/>
      </w:pPr>
      <w:bookmarkStart w:id="21" w:name="_Toc383970756"/>
      <w:r>
        <w:t>Diagramme de séquence – Gestion de fichiers</w:t>
      </w:r>
      <w:bookmarkEnd w:id="21"/>
    </w:p>
    <w:p w:rsidR="00B22C8F" w:rsidRDefault="00B22C8F" w:rsidP="00E34DB7">
      <w:pPr>
        <w:pStyle w:val="Heading2"/>
        <w:spacing w:before="120" w:after="120"/>
      </w:pPr>
      <w:bookmarkStart w:id="22" w:name="_Toc383970757"/>
      <w:r>
        <w:t>Diagramme de séquence – Gestion de contacts</w:t>
      </w:r>
      <w:bookmarkEnd w:id="22"/>
    </w:p>
    <w:p w:rsidR="00B22C8F" w:rsidRPr="006C2467" w:rsidRDefault="00B22C8F" w:rsidP="00E34DB7">
      <w:pPr>
        <w:pStyle w:val="Heading2"/>
        <w:spacing w:before="120" w:after="120"/>
      </w:pPr>
      <w:bookmarkStart w:id="23" w:name="_Toc383970758"/>
      <w:r>
        <w:t>Diagramme de séquence – Gestion de SMS</w:t>
      </w:r>
      <w:bookmarkEnd w:id="23"/>
    </w:p>
    <w:p w:rsidR="00B22C8F" w:rsidRDefault="00B22C8F" w:rsidP="006C2467">
      <w:pPr>
        <w:pStyle w:val="Heading1"/>
        <w:spacing w:before="120" w:after="240"/>
      </w:pPr>
      <w:bookmarkStart w:id="24" w:name="_Toc383970759"/>
      <w:r>
        <w:t>Diagrammes d’activité</w:t>
      </w:r>
      <w:bookmarkEnd w:id="24"/>
    </w:p>
    <w:p w:rsidR="00B22C8F" w:rsidRPr="006C2467" w:rsidRDefault="00B22C8F" w:rsidP="00DF6F35">
      <w:pPr>
        <w:pStyle w:val="Heading2"/>
        <w:spacing w:before="120" w:after="120"/>
      </w:pPr>
      <w:bookmarkStart w:id="25" w:name="_Toc383970760"/>
      <w:r>
        <w:t>Diagramme d’activité – Gestion de fichiers</w:t>
      </w:r>
      <w:bookmarkEnd w:id="25"/>
    </w:p>
    <w:p w:rsidR="00B22C8F" w:rsidRDefault="00B22C8F" w:rsidP="00DF6F35">
      <w:r>
        <w:pict>
          <v:shape id="_x0000_i1030" type="#_x0000_t75" style="width:448.5pt;height:326.25pt">
            <v:imagedata r:id="rId11" o:title=""/>
          </v:shape>
        </w:pict>
      </w:r>
    </w:p>
    <w:p w:rsidR="00B22C8F" w:rsidRDefault="00B22C8F" w:rsidP="00F4334E">
      <w:pPr>
        <w:pStyle w:val="Heading2"/>
        <w:spacing w:before="120" w:after="120"/>
      </w:pPr>
      <w:bookmarkStart w:id="26" w:name="_Toc383970761"/>
      <w:r>
        <w:t>Diagramme d’activité – Gestion de contacts</w:t>
      </w:r>
      <w:bookmarkEnd w:id="26"/>
    </w:p>
    <w:p w:rsidR="00B22C8F" w:rsidRPr="006C2467" w:rsidRDefault="00B22C8F" w:rsidP="004429F1">
      <w:r>
        <w:pict>
          <v:shape id="_x0000_i1031" type="#_x0000_t75" style="width:447pt;height:184.5pt">
            <v:imagedata r:id="rId12" o:title=""/>
          </v:shape>
        </w:pict>
      </w:r>
    </w:p>
    <w:p w:rsidR="00B22C8F" w:rsidRPr="006C2467" w:rsidRDefault="00B22C8F" w:rsidP="00F4334E">
      <w:pPr>
        <w:pStyle w:val="Heading2"/>
        <w:spacing w:before="120" w:after="120"/>
      </w:pPr>
      <w:bookmarkStart w:id="27" w:name="_Toc383970762"/>
      <w:r>
        <w:t>Diagramme d’activité – Gestion de SMS</w:t>
      </w:r>
      <w:bookmarkEnd w:id="27"/>
    </w:p>
    <w:p w:rsidR="00B22C8F" w:rsidRPr="004429F1" w:rsidRDefault="00B22C8F" w:rsidP="00DF6F35">
      <w:r>
        <w:pict>
          <v:shape id="_x0000_i1032" type="#_x0000_t75" style="width:447pt;height:272.25pt">
            <v:imagedata r:id="rId13" o:title=""/>
          </v:shape>
        </w:pict>
      </w:r>
    </w:p>
    <w:p w:rsidR="00B22C8F" w:rsidRPr="006C2467" w:rsidRDefault="00B22C8F" w:rsidP="006C2467">
      <w:pPr>
        <w:pStyle w:val="Heading1"/>
        <w:spacing w:before="120" w:after="240"/>
      </w:pPr>
      <w:bookmarkStart w:id="28" w:name="_Toc383970763"/>
      <w:r>
        <w:t>Diagrammes d’état-transitions</w:t>
      </w:r>
      <w:bookmarkEnd w:id="28"/>
    </w:p>
    <w:p w:rsidR="00B22C8F" w:rsidRDefault="00B22C8F" w:rsidP="006C2467">
      <w:pPr>
        <w:pStyle w:val="Heading1"/>
        <w:spacing w:before="120" w:after="240"/>
      </w:pPr>
      <w:bookmarkStart w:id="29" w:name="_Toc383970764"/>
      <w:r>
        <w:t>Diagrammes de déploiement</w:t>
      </w:r>
      <w:bookmarkEnd w:id="29"/>
    </w:p>
    <w:p w:rsidR="00B22C8F" w:rsidRPr="006C2467" w:rsidRDefault="00B22C8F" w:rsidP="006B718E">
      <w:r>
        <w:pict>
          <v:shape id="_x0000_i1033" type="#_x0000_t75" style="width:440.25pt;height:183.75pt">
            <v:imagedata r:id="rId14" o:title=""/>
          </v:shape>
        </w:pict>
      </w:r>
    </w:p>
    <w:sectPr w:rsidR="00B22C8F" w:rsidRPr="006C2467" w:rsidSect="00EA1963">
      <w:pgSz w:w="11906" w:h="16838"/>
      <w:pgMar w:top="1417" w:right="1466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Pierre Jean Ernsso" w:date="2014-03-30T18:21:00Z" w:initials="P.J.E.">
    <w:p w:rsidR="00B22C8F" w:rsidRDefault="00B22C8F">
      <w:pPr>
        <w:pStyle w:val="CommentText"/>
      </w:pPr>
      <w:r>
        <w:rPr>
          <w:rStyle w:val="CommentReference"/>
        </w:rPr>
        <w:annotationRef/>
      </w:r>
      <w:r>
        <w:t xml:space="preserve"> A faire</w:t>
      </w:r>
    </w:p>
  </w:comment>
  <w:comment w:id="11" w:author="Pierre Jean Ernsso" w:date="2014-03-30T18:36:00Z" w:initials="P.J.E.">
    <w:p w:rsidR="00B22C8F" w:rsidRDefault="00B22C8F">
      <w:pPr>
        <w:pStyle w:val="CommentText"/>
      </w:pPr>
      <w:r>
        <w:rPr>
          <w:rStyle w:val="CommentReference"/>
        </w:rPr>
        <w:annotationRef/>
      </w:r>
      <w:r>
        <w:t>A faire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10434"/>
    <w:multiLevelType w:val="hybridMultilevel"/>
    <w:tmpl w:val="FA74EB44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CB66D9"/>
    <w:multiLevelType w:val="hybridMultilevel"/>
    <w:tmpl w:val="CB24B0E2"/>
    <w:lvl w:ilvl="0" w:tplc="3D988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5D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A6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0BA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E8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2A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2F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6A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C0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90EFC"/>
    <w:multiLevelType w:val="hybridMultilevel"/>
    <w:tmpl w:val="9048A54E"/>
    <w:lvl w:ilvl="0" w:tplc="09E2651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3BB7"/>
    <w:multiLevelType w:val="hybridMultilevel"/>
    <w:tmpl w:val="DF5ECA1C"/>
    <w:lvl w:ilvl="0" w:tplc="8EB2C7C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C27EDE"/>
    <w:multiLevelType w:val="multilevel"/>
    <w:tmpl w:val="6616B046"/>
    <w:lvl w:ilvl="0">
      <w:start w:val="1"/>
      <w:numFmt w:val="upperRoman"/>
      <w:pStyle w:val="Heading1"/>
      <w:lvlText w:val="%1."/>
      <w:lvlJc w:val="left"/>
      <w:rPr>
        <w:rFonts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 w:hint="default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ind w:left="5760"/>
      </w:pPr>
      <w:rPr>
        <w:rFonts w:cs="Times New Roman" w:hint="default"/>
      </w:rPr>
    </w:lvl>
  </w:abstractNum>
  <w:abstractNum w:abstractNumId="5">
    <w:nsid w:val="3BCC39F1"/>
    <w:multiLevelType w:val="hybridMultilevel"/>
    <w:tmpl w:val="F8A8F1A6"/>
    <w:lvl w:ilvl="0" w:tplc="0CDC90A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24667"/>
    <w:multiLevelType w:val="hybridMultilevel"/>
    <w:tmpl w:val="61C2A37C"/>
    <w:lvl w:ilvl="0" w:tplc="4C4ED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0CF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69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6D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7C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02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2E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0F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0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14B14"/>
    <w:multiLevelType w:val="hybridMultilevel"/>
    <w:tmpl w:val="04CE9850"/>
    <w:lvl w:ilvl="0" w:tplc="B5FE6A4A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5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86F"/>
    <w:rsid w:val="00003993"/>
    <w:rsid w:val="000042F1"/>
    <w:rsid w:val="00095651"/>
    <w:rsid w:val="000F5F55"/>
    <w:rsid w:val="00133DF0"/>
    <w:rsid w:val="00164801"/>
    <w:rsid w:val="00164D5C"/>
    <w:rsid w:val="0019379D"/>
    <w:rsid w:val="0019785A"/>
    <w:rsid w:val="001C4434"/>
    <w:rsid w:val="001F56B8"/>
    <w:rsid w:val="00205AB0"/>
    <w:rsid w:val="00220B4C"/>
    <w:rsid w:val="00222A15"/>
    <w:rsid w:val="00232116"/>
    <w:rsid w:val="00235F42"/>
    <w:rsid w:val="00252142"/>
    <w:rsid w:val="00260140"/>
    <w:rsid w:val="002B1DDB"/>
    <w:rsid w:val="002C6862"/>
    <w:rsid w:val="002D4143"/>
    <w:rsid w:val="002D7F8D"/>
    <w:rsid w:val="003067D8"/>
    <w:rsid w:val="00352A68"/>
    <w:rsid w:val="003D4519"/>
    <w:rsid w:val="0040453E"/>
    <w:rsid w:val="0041271B"/>
    <w:rsid w:val="0041324D"/>
    <w:rsid w:val="00413965"/>
    <w:rsid w:val="004429F1"/>
    <w:rsid w:val="00456C83"/>
    <w:rsid w:val="00461C65"/>
    <w:rsid w:val="00481958"/>
    <w:rsid w:val="004B2A1A"/>
    <w:rsid w:val="004C25F3"/>
    <w:rsid w:val="00523314"/>
    <w:rsid w:val="00581B30"/>
    <w:rsid w:val="005A0E9B"/>
    <w:rsid w:val="005F1933"/>
    <w:rsid w:val="00652390"/>
    <w:rsid w:val="00694576"/>
    <w:rsid w:val="006B718E"/>
    <w:rsid w:val="006C2467"/>
    <w:rsid w:val="006D5EF1"/>
    <w:rsid w:val="006E7398"/>
    <w:rsid w:val="006F7D44"/>
    <w:rsid w:val="00716B6E"/>
    <w:rsid w:val="0073472B"/>
    <w:rsid w:val="00734E6A"/>
    <w:rsid w:val="007679BC"/>
    <w:rsid w:val="00783EAE"/>
    <w:rsid w:val="007C13C6"/>
    <w:rsid w:val="007D2C64"/>
    <w:rsid w:val="008077D0"/>
    <w:rsid w:val="00816203"/>
    <w:rsid w:val="00844C31"/>
    <w:rsid w:val="008B1CEF"/>
    <w:rsid w:val="008C138A"/>
    <w:rsid w:val="009167EC"/>
    <w:rsid w:val="00920143"/>
    <w:rsid w:val="00987365"/>
    <w:rsid w:val="009C3DEA"/>
    <w:rsid w:val="009C5318"/>
    <w:rsid w:val="009E2ACB"/>
    <w:rsid w:val="009E3503"/>
    <w:rsid w:val="00A217BC"/>
    <w:rsid w:val="00A44A83"/>
    <w:rsid w:val="00A97504"/>
    <w:rsid w:val="00AC66D0"/>
    <w:rsid w:val="00AD2632"/>
    <w:rsid w:val="00B21419"/>
    <w:rsid w:val="00B22C8F"/>
    <w:rsid w:val="00B307EB"/>
    <w:rsid w:val="00B33422"/>
    <w:rsid w:val="00B53A9B"/>
    <w:rsid w:val="00B80195"/>
    <w:rsid w:val="00BC68B7"/>
    <w:rsid w:val="00BE010F"/>
    <w:rsid w:val="00BE01F0"/>
    <w:rsid w:val="00C303D5"/>
    <w:rsid w:val="00C43FA8"/>
    <w:rsid w:val="00C446AD"/>
    <w:rsid w:val="00CC1A17"/>
    <w:rsid w:val="00D02826"/>
    <w:rsid w:val="00DA4EE9"/>
    <w:rsid w:val="00DA55FB"/>
    <w:rsid w:val="00DA61C4"/>
    <w:rsid w:val="00DB02A0"/>
    <w:rsid w:val="00DD47DC"/>
    <w:rsid w:val="00DF6F35"/>
    <w:rsid w:val="00E34DB7"/>
    <w:rsid w:val="00EA1963"/>
    <w:rsid w:val="00EE0E55"/>
    <w:rsid w:val="00EF5318"/>
    <w:rsid w:val="00F2486F"/>
    <w:rsid w:val="00F31FAF"/>
    <w:rsid w:val="00F378F3"/>
    <w:rsid w:val="00F37B52"/>
    <w:rsid w:val="00F4334E"/>
    <w:rsid w:val="00FC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D47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1DDB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3FA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3FA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3FA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3FA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3FA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3FA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3FA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3FA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1DD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3FA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43FA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3FA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3FA8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3FA8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3FA8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3FA8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3FA8"/>
    <w:rPr>
      <w:rFonts w:ascii="Cambria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F2486F"/>
    <w:pPr>
      <w:ind w:left="720"/>
      <w:contextualSpacing/>
    </w:pPr>
  </w:style>
  <w:style w:type="table" w:styleId="TableGrid">
    <w:name w:val="Table Grid"/>
    <w:basedOn w:val="TableNormal"/>
    <w:uiPriority w:val="99"/>
    <w:rsid w:val="00D0282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0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399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2B1DD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99"/>
    <w:rsid w:val="009167EC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99"/>
    <w:rsid w:val="00C43FA8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C43FA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rsid w:val="0019785A"/>
    <w:pPr>
      <w:spacing w:after="100"/>
      <w:ind w:left="440"/>
    </w:pPr>
    <w:rPr>
      <w:rFonts w:eastAsia="Times New Roman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8077D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07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6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5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152</TotalTime>
  <Pages>9</Pages>
  <Words>889</Words>
  <Characters>4894</Characters>
  <Application>Microsoft Office Outlook</Application>
  <DocSecurity>0</DocSecurity>
  <Lines>0</Lines>
  <Paragraphs>0</Paragraphs>
  <ScaleCrop>false</ScaleCrop>
  <Company>AINIDIT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Ernsso</dc:creator>
  <cp:keywords/>
  <dc:description/>
  <cp:lastModifiedBy>Pierre Jean Ernsso</cp:lastModifiedBy>
  <cp:revision>88</cp:revision>
  <dcterms:created xsi:type="dcterms:W3CDTF">2011-11-10T09:56:00Z</dcterms:created>
  <dcterms:modified xsi:type="dcterms:W3CDTF">2014-03-30T17:23:00Z</dcterms:modified>
</cp:coreProperties>
</file>