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5A58C10" w14:textId="77777777" w:rsidR="008C08D4" w:rsidRPr="008C08D4" w:rsidRDefault="008C08D4" w:rsidP="008C08D4">
      <w:pPr>
        <w:pStyle w:val="Heading2"/>
        <w:rPr>
          <w:sz w:val="48"/>
          <w:szCs w:val="48"/>
        </w:rPr>
      </w:pPr>
      <w:bookmarkStart w:id="0" w:name="_GoBack"/>
      <w:r w:rsidRPr="008C08D4">
        <w:rPr>
          <w:sz w:val="48"/>
          <w:szCs w:val="48"/>
        </w:rPr>
        <w:t>Ex-5</w:t>
      </w:r>
    </w:p>
    <w:p w14:paraId="5AFB059F" w14:textId="77777777" w:rsidR="008C08D4" w:rsidRDefault="008C08D4" w:rsidP="008C08D4">
      <w:pPr>
        <w:pStyle w:val="Heading2"/>
      </w:pPr>
      <w:r>
        <w:t>Step-0 Libraries Used</w:t>
      </w:r>
    </w:p>
    <w:p w14:paraId="6B138D5C" w14:textId="77777777" w:rsidR="008C08D4" w:rsidRDefault="008C08D4" w:rsidP="008C08D4">
      <w:pPr>
        <w:pStyle w:val="NormalWeb"/>
      </w:pPr>
      <w:r w:rsidRPr="008C08D4">
        <w:rPr>
          <w:b/>
        </w:rPr>
        <w:t>Pandas</w:t>
      </w:r>
      <w:r>
        <w:t xml:space="preserve"> is used to load and handle the dataset.</w:t>
      </w:r>
      <w:r>
        <w:br/>
      </w:r>
      <w:r w:rsidRPr="008C08D4">
        <w:rPr>
          <w:b/>
        </w:rPr>
        <w:t xml:space="preserve">NumPy </w:t>
      </w:r>
      <w:r>
        <w:t>helps with numerical operations.</w:t>
      </w:r>
      <w:r>
        <w:br/>
      </w:r>
      <w:r w:rsidRPr="008C08D4">
        <w:rPr>
          <w:b/>
        </w:rPr>
        <w:t>Matplotlib and Seaborn</w:t>
      </w:r>
      <w:r>
        <w:t xml:space="preserve"> are used to plot graphs and visualize model comparison and confusion matrix.</w:t>
      </w:r>
      <w:r>
        <w:br/>
      </w:r>
      <w:r w:rsidRPr="008C08D4">
        <w:rPr>
          <w:b/>
        </w:rPr>
        <w:t>Scikit-learn</w:t>
      </w:r>
      <w:r>
        <w:t xml:space="preserve"> is used for train-test splitting, TF-IDF text vectorization, model training, prediction, and evaluation.</w:t>
      </w:r>
      <w:r>
        <w:br/>
      </w:r>
      <w:r w:rsidRPr="008C08D4">
        <w:rPr>
          <w:b/>
        </w:rPr>
        <w:t>TfidfVectorizer</w:t>
      </w:r>
      <w:r>
        <w:t xml:space="preserve"> is used to convert text messages into numerical feature vectors using TF-IDF weighting so that machine learning algorithms can process the email text.</w:t>
      </w:r>
      <w:r>
        <w:br/>
      </w:r>
      <w:r w:rsidRPr="008C08D4">
        <w:rPr>
          <w:b/>
        </w:rPr>
        <w:t>Classification algorithms</w:t>
      </w:r>
      <w:r>
        <w:t xml:space="preserve"> such as Multinomial Naive Bayes, Logistic Regression, Support Vector Machine, Decision Tree, and Random Forest are used to train different models and compare their performance.</w:t>
      </w:r>
      <w:r>
        <w:br/>
      </w:r>
      <w:r w:rsidRPr="008C08D4">
        <w:rPr>
          <w:b/>
        </w:rPr>
        <w:t>The metrics module</w:t>
      </w:r>
      <w:r>
        <w:t xml:space="preserve"> from sklearn is used to calculate accuracy, precision, recall, F1 score, ROC-AUC score, and confusion matrix.</w:t>
      </w:r>
      <w:r>
        <w:br/>
      </w:r>
      <w:r w:rsidRPr="008C08D4">
        <w:rPr>
          <w:b/>
        </w:rPr>
        <w:t>Pickle</w:t>
      </w:r>
      <w:r>
        <w:t xml:space="preserve"> is used to save the trained model so it can be reused later without retraining.</w:t>
      </w:r>
    </w:p>
    <w:p w14:paraId="6822F223" w14:textId="7EDCC62B" w:rsidR="008C08D4" w:rsidRDefault="008C08D4" w:rsidP="008C08D4"/>
    <w:p w14:paraId="1FB02253" w14:textId="77777777" w:rsidR="008C08D4" w:rsidRDefault="008C08D4" w:rsidP="008C08D4">
      <w:pPr>
        <w:pStyle w:val="Heading2"/>
      </w:pPr>
      <w:r>
        <w:t>Step-1 Problem Definition</w:t>
      </w:r>
    </w:p>
    <w:p w14:paraId="43219C6C" w14:textId="77777777" w:rsidR="008C08D4" w:rsidRDefault="008C08D4" w:rsidP="008C08D4">
      <w:pPr>
        <w:pStyle w:val="NormalWeb"/>
      </w:pPr>
      <w:r>
        <w:t xml:space="preserve">The goal of this experiment is to build a system that can detect whether an email or SMS message is spam or not. This helps automatically filter unwanted messages and protect users from spam or fraudulent content. Since the output has only two values (spam or ham), this is a </w:t>
      </w:r>
      <w:r w:rsidRPr="008C08D4">
        <w:rPr>
          <w:bCs/>
        </w:rPr>
        <w:t>binary classification problem</w:t>
      </w:r>
      <w:r w:rsidRPr="008C08D4">
        <w:t>.</w:t>
      </w:r>
      <w:r>
        <w:t xml:space="preserve"> The model must learn patterns in message text that distinguish spam messages from normal messages.</w:t>
      </w:r>
    </w:p>
    <w:p w14:paraId="7B7AC601" w14:textId="76AB649E" w:rsidR="008C08D4" w:rsidRDefault="008C08D4" w:rsidP="008C08D4"/>
    <w:p w14:paraId="300B0E59" w14:textId="77777777" w:rsidR="008C08D4" w:rsidRDefault="008C08D4" w:rsidP="008C08D4">
      <w:pPr>
        <w:pStyle w:val="Heading2"/>
      </w:pPr>
      <w:r>
        <w:t>Step-2 Data Understanding</w:t>
      </w:r>
    </w:p>
    <w:p w14:paraId="33323B15" w14:textId="77777777" w:rsidR="008C08D4" w:rsidRDefault="008C08D4" w:rsidP="008C08D4">
      <w:pPr>
        <w:pStyle w:val="NormalWeb"/>
      </w:pPr>
      <w:r>
        <w:t xml:space="preserve">The dataset was loaded and checked using functions like </w:t>
      </w:r>
      <w:r w:rsidRPr="008C08D4">
        <w:t>head()</w:t>
      </w:r>
      <w:r>
        <w:t xml:space="preserve">, </w:t>
      </w:r>
      <w:r w:rsidRPr="008C08D4">
        <w:t>info()</w:t>
      </w:r>
      <w:r>
        <w:t xml:space="preserve">, and </w:t>
      </w:r>
      <w:r w:rsidRPr="008C08D4">
        <w:t>describe()</w:t>
      </w:r>
      <w:r>
        <w:t xml:space="preserve"> to understand its structure. Each row represents one message and the columns represent its label and message text.</w:t>
      </w:r>
    </w:p>
    <w:p w14:paraId="29116ACC" w14:textId="77777777" w:rsidR="008C08D4" w:rsidRDefault="008C08D4" w:rsidP="008C08D4">
      <w:pPr>
        <w:pStyle w:val="NormalWeb"/>
      </w:pPr>
      <w:r>
        <w:t>According to the dataset summary, it contains</w:t>
      </w:r>
      <w:r w:rsidRPr="008C08D4">
        <w:t xml:space="preserve"> </w:t>
      </w:r>
      <w:r w:rsidRPr="008C08D4">
        <w:rPr>
          <w:bCs/>
        </w:rPr>
        <w:t>5572 messages and 2 columns</w:t>
      </w:r>
      <w:r w:rsidRPr="008C08D4">
        <w:t>:</w:t>
      </w:r>
      <w:r>
        <w:t xml:space="preserve"> Category and Message .</w:t>
      </w:r>
    </w:p>
    <w:p w14:paraId="1C3AE99B" w14:textId="77777777" w:rsidR="008C08D4" w:rsidRDefault="008C08D4" w:rsidP="008C08D4">
      <w:pPr>
        <w:pStyle w:val="NormalWeb"/>
      </w:pPr>
      <w:r>
        <w:t>The Category column contains two values:</w:t>
      </w:r>
    </w:p>
    <w:p w14:paraId="347764EE" w14:textId="77777777" w:rsidR="008C08D4" w:rsidRDefault="008C08D4" w:rsidP="008C08D4">
      <w:pPr>
        <w:pStyle w:val="NormalWeb"/>
      </w:pPr>
      <w:r>
        <w:t xml:space="preserve">ham </w:t>
      </w:r>
      <w:r>
        <w:t>:</w:t>
      </w:r>
      <w:r>
        <w:t xml:space="preserve"> normal message</w:t>
      </w:r>
      <w:r>
        <w:br/>
        <w:t xml:space="preserve">spam </w:t>
      </w:r>
      <w:r>
        <w:t>:</w:t>
      </w:r>
      <w:r>
        <w:t xml:space="preserve"> unwanted promotional or fraudulent message</w:t>
      </w:r>
    </w:p>
    <w:p w14:paraId="4D1ECA02" w14:textId="0140F804" w:rsidR="008C08D4" w:rsidRDefault="008C08D4" w:rsidP="008C08D4">
      <w:pPr>
        <w:pStyle w:val="NormalWeb"/>
      </w:pPr>
      <w:r>
        <w:lastRenderedPageBreak/>
        <w:t xml:space="preserve">The dataset is imbalanced because ham messages are more frequent than spam messages. For example, </w:t>
      </w:r>
      <w:r w:rsidRPr="008C08D4">
        <w:t xml:space="preserve">around </w:t>
      </w:r>
      <w:r w:rsidRPr="008C08D4">
        <w:rPr>
          <w:rStyle w:val="Strong"/>
          <w:b w:val="0"/>
        </w:rPr>
        <w:t>4825 messages are ham</w:t>
      </w:r>
      <w:r w:rsidRPr="008C08D4">
        <w:rPr>
          <w:b/>
        </w:rPr>
        <w:t>,</w:t>
      </w:r>
      <w:r w:rsidRPr="008C08D4">
        <w:t xml:space="preserve"> which is much higher than spam messages. Understanding this distribution is important</w:t>
      </w:r>
      <w:r>
        <w:t xml:space="preserve"> because imbalance can affect model evaluation.</w:t>
      </w:r>
    </w:p>
    <w:p w14:paraId="31388D96" w14:textId="6367D022" w:rsidR="008C08D4" w:rsidRDefault="008C08D4" w:rsidP="008C08D4"/>
    <w:p w14:paraId="619C8BAE" w14:textId="77777777" w:rsidR="008C08D4" w:rsidRDefault="008C08D4" w:rsidP="008C08D4">
      <w:pPr>
        <w:pStyle w:val="Heading2"/>
      </w:pPr>
      <w:r>
        <w:t>Step-3 Data Processing</w:t>
      </w:r>
    </w:p>
    <w:p w14:paraId="4DA78A65" w14:textId="77777777" w:rsidR="008C08D4" w:rsidRDefault="008C08D4" w:rsidP="008C08D4">
      <w:pPr>
        <w:pStyle w:val="NormalWeb"/>
      </w:pPr>
      <w:r>
        <w:t>The labels were converted into numerical format by mapping:</w:t>
      </w:r>
    </w:p>
    <w:p w14:paraId="2F752C05" w14:textId="172C797D" w:rsidR="008C08D4" w:rsidRDefault="008C08D4" w:rsidP="008C08D4">
      <w:pPr>
        <w:pStyle w:val="NormalWeb"/>
      </w:pPr>
      <w:r>
        <w:t xml:space="preserve">ham </w:t>
      </w:r>
      <w:r>
        <w:t>:</w:t>
      </w:r>
      <w:r>
        <w:t xml:space="preserve"> 0</w:t>
      </w:r>
      <w:r>
        <w:br/>
        <w:t xml:space="preserve">spam </w:t>
      </w:r>
      <w:r>
        <w:t>:</w:t>
      </w:r>
      <w:r>
        <w:t xml:space="preserve"> 1</w:t>
      </w:r>
    </w:p>
    <w:p w14:paraId="3D2681CD" w14:textId="77777777" w:rsidR="008C08D4" w:rsidRDefault="008C08D4" w:rsidP="008C08D4">
      <w:pPr>
        <w:pStyle w:val="NormalWeb"/>
      </w:pPr>
      <w:r>
        <w:t>This conversion is necessary because machine learning algorithms work only with numerical values.</w:t>
      </w:r>
    </w:p>
    <w:p w14:paraId="094E61FA" w14:textId="77777777" w:rsidR="008C08D4" w:rsidRDefault="008C08D4" w:rsidP="008C08D4">
      <w:pPr>
        <w:pStyle w:val="NormalWeb"/>
      </w:pPr>
      <w:r>
        <w:t>After conversion, the message column was used as the input feature (X) and the Category column was used as the target variable (y). This prepares the dataset for machine learning training and prediction.</w:t>
      </w:r>
    </w:p>
    <w:p w14:paraId="1F1178C2" w14:textId="203D6E9A" w:rsidR="008C08D4" w:rsidRDefault="008C08D4" w:rsidP="008C08D4"/>
    <w:p w14:paraId="7C526225" w14:textId="77777777" w:rsidR="008C08D4" w:rsidRDefault="008C08D4" w:rsidP="008C08D4">
      <w:pPr>
        <w:pStyle w:val="Heading2"/>
      </w:pPr>
      <w:r>
        <w:t>Step-4 Feature Extraction and Training</w:t>
      </w:r>
    </w:p>
    <w:p w14:paraId="7F8C2411" w14:textId="77777777" w:rsidR="008C08D4" w:rsidRPr="008C08D4" w:rsidRDefault="008C08D4" w:rsidP="008C08D4">
      <w:pPr>
        <w:pStyle w:val="NormalWeb"/>
      </w:pPr>
      <w:r w:rsidRPr="008C08D4">
        <w:t xml:space="preserve">The dataset was split into training and testing sets using an </w:t>
      </w:r>
      <w:r w:rsidRPr="008C08D4">
        <w:rPr>
          <w:rStyle w:val="Strong"/>
          <w:b w:val="0"/>
        </w:rPr>
        <w:t>80:20 ratio</w:t>
      </w:r>
      <w:r w:rsidRPr="008C08D4">
        <w:t xml:space="preserve"> so that the model trains on one part of the data and is evaluated on unseen data.</w:t>
      </w:r>
    </w:p>
    <w:p w14:paraId="3E509F7B" w14:textId="0F5B7DCB" w:rsidR="008C08D4" w:rsidRPr="008C08D4" w:rsidRDefault="008C08D4" w:rsidP="008C08D4">
      <w:pPr>
        <w:pStyle w:val="NormalWeb"/>
      </w:pPr>
      <w:r w:rsidRPr="008C08D4">
        <w:t xml:space="preserve">The message text was converted into numerical vectors using </w:t>
      </w:r>
      <w:r w:rsidRPr="008C08D4">
        <w:rPr>
          <w:rStyle w:val="Strong"/>
          <w:b w:val="0"/>
        </w:rPr>
        <w:t>TF-IDF Vectorization (TfidfVectorizer)</w:t>
      </w:r>
      <w:r>
        <w:rPr>
          <w:b/>
        </w:rPr>
        <w:t xml:space="preserve"> .</w:t>
      </w:r>
      <w:r w:rsidRPr="008C08D4">
        <w:t>TF-IDF stands for Term Frequency–Inverse Document Frequency. It measures how important a word is in a message relative to the entire dataset.</w:t>
      </w:r>
    </w:p>
    <w:p w14:paraId="3602FC8A" w14:textId="77777777" w:rsidR="008C08D4" w:rsidRPr="008C08D4" w:rsidRDefault="008C08D4" w:rsidP="008C08D4">
      <w:pPr>
        <w:pStyle w:val="NormalWeb"/>
      </w:pPr>
      <w:r w:rsidRPr="008C08D4">
        <w:t>TF is calculated as:</w:t>
      </w:r>
    </w:p>
    <w:p w14:paraId="2B9EFF38" w14:textId="77777777" w:rsidR="008C08D4" w:rsidRDefault="008C08D4" w:rsidP="008C08D4">
      <w:pPr>
        <w:pStyle w:val="NormalWeb"/>
      </w:pPr>
      <w:r>
        <w:t>TF(w,d) = (Number of times word w appears in document d) / (Total words in document)</w:t>
      </w:r>
    </w:p>
    <w:p w14:paraId="0DB1CCF5" w14:textId="77777777" w:rsidR="008C08D4" w:rsidRDefault="008C08D4" w:rsidP="008C08D4">
      <w:pPr>
        <w:pStyle w:val="NormalWeb"/>
      </w:pPr>
      <w:r>
        <w:t>IDF is calculated as:</w:t>
      </w:r>
    </w:p>
    <w:p w14:paraId="79107CA9" w14:textId="77777777" w:rsidR="008C08D4" w:rsidRDefault="008C08D4" w:rsidP="008C08D4">
      <w:pPr>
        <w:pStyle w:val="NormalWeb"/>
      </w:pPr>
      <w:r>
        <w:t>IDF(w) = log(Total number of documents / Number of documents containing word w)</w:t>
      </w:r>
    </w:p>
    <w:p w14:paraId="088B5F4D" w14:textId="77777777" w:rsidR="008C08D4" w:rsidRDefault="008C08D4" w:rsidP="008C08D4">
      <w:pPr>
        <w:pStyle w:val="NormalWeb"/>
      </w:pPr>
      <w:r>
        <w:t>The final TF-IDF score is:</w:t>
      </w:r>
    </w:p>
    <w:p w14:paraId="65D3C2D8" w14:textId="77777777" w:rsidR="008C08D4" w:rsidRDefault="008C08D4" w:rsidP="008C08D4">
      <w:pPr>
        <w:pStyle w:val="NormalWeb"/>
      </w:pPr>
      <w:r>
        <w:t>TF-IDF(w,d) = TF(w,d) × IDF(w)</w:t>
      </w:r>
    </w:p>
    <w:p w14:paraId="07E6C951" w14:textId="77777777" w:rsidR="008C08D4" w:rsidRDefault="008C08D4" w:rsidP="008C08D4">
      <w:pPr>
        <w:pStyle w:val="NormalWeb"/>
      </w:pPr>
      <w:r>
        <w:t>This technique assigns higher weight to rare but informative words and reduces the importance of very common words.</w:t>
      </w:r>
    </w:p>
    <w:p w14:paraId="3BC5CAAB" w14:textId="77777777" w:rsidR="008C08D4" w:rsidRDefault="008C08D4" w:rsidP="008C08D4">
      <w:pPr>
        <w:pStyle w:val="NormalWeb"/>
      </w:pPr>
      <w:r>
        <w:t>After vectorization, the output matrices were:</w:t>
      </w:r>
    </w:p>
    <w:p w14:paraId="2DFCDC56" w14:textId="272F1A80" w:rsidR="008C08D4" w:rsidRDefault="008C08D4" w:rsidP="008C08D4">
      <w:pPr>
        <w:pStyle w:val="NormalWeb"/>
      </w:pPr>
      <w:r>
        <w:lastRenderedPageBreak/>
        <w:t xml:space="preserve">Training matrix size </w:t>
      </w:r>
      <w:r>
        <w:t>:</w:t>
      </w:r>
      <w:r w:rsidRPr="008C08D4">
        <w:rPr>
          <w:b/>
        </w:rPr>
        <w:t xml:space="preserve"> </w:t>
      </w:r>
      <w:r w:rsidRPr="008C08D4">
        <w:rPr>
          <w:rStyle w:val="Strong"/>
          <w:b w:val="0"/>
        </w:rPr>
        <w:t>(4457, 7526)</w:t>
      </w:r>
      <w:r>
        <w:br/>
        <w:t xml:space="preserve">Testing matrix size </w:t>
      </w:r>
      <w:r>
        <w:t>:</w:t>
      </w:r>
      <w:r w:rsidRPr="008C08D4">
        <w:t xml:space="preserve"> </w:t>
      </w:r>
      <w:r w:rsidRPr="008C08D4">
        <w:rPr>
          <w:rStyle w:val="Strong"/>
          <w:b w:val="0"/>
        </w:rPr>
        <w:t>(1115, 7526)</w:t>
      </w:r>
      <w:r>
        <w:t xml:space="preserve"> </w:t>
      </w:r>
    </w:p>
    <w:p w14:paraId="589D9D64" w14:textId="77777777" w:rsidR="008C08D4" w:rsidRDefault="008C08D4" w:rsidP="008C08D4">
      <w:pPr>
        <w:pStyle w:val="NormalWeb"/>
      </w:pPr>
      <w:r>
        <w:t xml:space="preserve">This means that </w:t>
      </w:r>
      <w:r w:rsidRPr="008C08D4">
        <w:rPr>
          <w:rStyle w:val="Strong"/>
          <w:b w:val="0"/>
        </w:rPr>
        <w:t>7526 unique words</w:t>
      </w:r>
      <w:r>
        <w:t xml:space="preserve"> were extracted as features for classification.</w:t>
      </w:r>
    </w:p>
    <w:p w14:paraId="31ABF07A" w14:textId="77777777" w:rsidR="008C08D4" w:rsidRDefault="008C08D4" w:rsidP="008C08D4">
      <w:pPr>
        <w:pStyle w:val="NormalWeb"/>
      </w:pPr>
      <w:r>
        <w:t>Five machine learning models were trained:</w:t>
      </w:r>
    </w:p>
    <w:p w14:paraId="2C35486C" w14:textId="77777777" w:rsidR="008C08D4" w:rsidRDefault="008C08D4" w:rsidP="008C08D4">
      <w:pPr>
        <w:pStyle w:val="NormalWeb"/>
      </w:pPr>
      <w:r w:rsidRPr="008C08D4">
        <w:rPr>
          <w:b/>
        </w:rPr>
        <w:t>Naive Bayes</w:t>
      </w:r>
      <w:r>
        <w:t xml:space="preserve"> – a probabilistic classifier that works well for text data by calculating probabilities of words appearing in spam or ham messages.</w:t>
      </w:r>
    </w:p>
    <w:p w14:paraId="13281162" w14:textId="77777777" w:rsidR="008C08D4" w:rsidRDefault="008C08D4" w:rsidP="008C08D4">
      <w:pPr>
        <w:pStyle w:val="NormalWeb"/>
      </w:pPr>
      <w:r w:rsidRPr="008C08D4">
        <w:rPr>
          <w:b/>
        </w:rPr>
        <w:t>Logistic Regression</w:t>
      </w:r>
      <w:r>
        <w:t xml:space="preserve"> – a linear classifier that predicts the probability of a message being spam using the logistic function.</w:t>
      </w:r>
    </w:p>
    <w:p w14:paraId="032F8E48" w14:textId="77777777" w:rsidR="008C08D4" w:rsidRDefault="008C08D4" w:rsidP="008C08D4">
      <w:pPr>
        <w:pStyle w:val="NormalWeb"/>
      </w:pPr>
      <w:r w:rsidRPr="008C08D4">
        <w:rPr>
          <w:b/>
        </w:rPr>
        <w:t>SVM</w:t>
      </w:r>
      <w:r>
        <w:t xml:space="preserve"> – finds the optimal boundary that separates spam and non-spam messages in high-dimensional feature space.</w:t>
      </w:r>
    </w:p>
    <w:p w14:paraId="5272240A" w14:textId="77777777" w:rsidR="008C08D4" w:rsidRDefault="008C08D4" w:rsidP="008C08D4">
      <w:pPr>
        <w:pStyle w:val="NormalWeb"/>
      </w:pPr>
      <w:r w:rsidRPr="008C08D4">
        <w:rPr>
          <w:b/>
        </w:rPr>
        <w:t>Decision Tree</w:t>
      </w:r>
      <w:r>
        <w:t xml:space="preserve"> – creates rule-based decisions by splitting features according to information gain.</w:t>
      </w:r>
    </w:p>
    <w:p w14:paraId="7FDD8333" w14:textId="77777777" w:rsidR="008C08D4" w:rsidRDefault="008C08D4" w:rsidP="008C08D4">
      <w:pPr>
        <w:pStyle w:val="NormalWeb"/>
      </w:pPr>
      <w:r w:rsidRPr="008C08D4">
        <w:rPr>
          <w:b/>
        </w:rPr>
        <w:t>Random Forest</w:t>
      </w:r>
      <w:r>
        <w:t xml:space="preserve"> – an ensemble model that combines multiple decision trees to improve prediction accuracy and reduce overfitting.</w:t>
      </w:r>
    </w:p>
    <w:p w14:paraId="6FFF3E20" w14:textId="77777777" w:rsidR="008C08D4" w:rsidRDefault="008C08D4" w:rsidP="008C08D4">
      <w:pPr>
        <w:pStyle w:val="NormalWeb"/>
      </w:pPr>
      <w:r>
        <w:t>Each model learns patterns in word usage that help classify messages as spam or ham.</w:t>
      </w:r>
    </w:p>
    <w:p w14:paraId="2DFF428B" w14:textId="551873D2" w:rsidR="008C08D4" w:rsidRDefault="008C08D4" w:rsidP="008C08D4"/>
    <w:p w14:paraId="34A89E25" w14:textId="77777777" w:rsidR="008C08D4" w:rsidRDefault="008C08D4" w:rsidP="008C08D4">
      <w:pPr>
        <w:pStyle w:val="Heading2"/>
      </w:pPr>
      <w:r>
        <w:t>Step-5 Prediction</w:t>
      </w:r>
    </w:p>
    <w:p w14:paraId="43C7CE81" w14:textId="77777777" w:rsidR="008C08D4" w:rsidRDefault="008C08D4" w:rsidP="008C08D4">
      <w:pPr>
        <w:pStyle w:val="NormalWeb"/>
      </w:pPr>
      <w:r>
        <w:t>After training the models, predictions were made on the test dataset. Each model classified the messages into either spam or ham. These predicted labels were then compared with the actual labels to measure model performance.</w:t>
      </w:r>
    </w:p>
    <w:p w14:paraId="6349F544" w14:textId="26201888" w:rsidR="008C08D4" w:rsidRDefault="008C08D4" w:rsidP="008C08D4"/>
    <w:p w14:paraId="275319B5" w14:textId="77777777" w:rsidR="008C08D4" w:rsidRDefault="008C08D4" w:rsidP="008C08D4">
      <w:pPr>
        <w:pStyle w:val="Heading2"/>
      </w:pPr>
      <w:r>
        <w:t>Step-6 Evaluation</w:t>
      </w:r>
    </w:p>
    <w:p w14:paraId="3A0DECBA" w14:textId="77777777" w:rsidR="008C08D4" w:rsidRDefault="008C08D4" w:rsidP="008C08D4">
      <w:pPr>
        <w:pStyle w:val="NormalWeb"/>
      </w:pPr>
      <w:r>
        <w:t>The models were evaluated using multiple metrics:</w:t>
      </w:r>
    </w:p>
    <w:p w14:paraId="433F6959" w14:textId="77777777" w:rsidR="008C08D4" w:rsidRDefault="008C08D4" w:rsidP="008C08D4">
      <w:pPr>
        <w:pStyle w:val="NormalWeb"/>
      </w:pPr>
      <w:r>
        <w:t>Accuracy – measures the overall correctness of predictions.</w:t>
      </w:r>
      <w:r>
        <w:br/>
        <w:t>Precision – measures how many predicted spam messages were actually spam.</w:t>
      </w:r>
      <w:r>
        <w:br/>
        <w:t>Recall – measures how many actual spam messages were correctly detected.</w:t>
      </w:r>
      <w:r>
        <w:br/>
        <w:t>F1 Score – harmonic mean of precision and recall, providing a balanced measure.</w:t>
      </w:r>
    </w:p>
    <w:p w14:paraId="72B943A3" w14:textId="77777777" w:rsidR="008C08D4" w:rsidRDefault="008C08D4" w:rsidP="008C08D4">
      <w:pPr>
        <w:pStyle w:val="NormalWeb"/>
      </w:pPr>
      <w:r>
        <w:t xml:space="preserve">The results showed that </w:t>
      </w:r>
      <w:r w:rsidRPr="008C08D4">
        <w:rPr>
          <w:rStyle w:val="Strong"/>
          <w:b w:val="0"/>
        </w:rPr>
        <w:t>SVM achieved the highest F1 score</w:t>
      </w:r>
      <w:r>
        <w:t>, making it the best performing model among all five algorithms.</w:t>
      </w:r>
    </w:p>
    <w:p w14:paraId="4864A8EB" w14:textId="77777777" w:rsidR="008C08D4" w:rsidRDefault="008C08D4" w:rsidP="008C08D4">
      <w:pPr>
        <w:pStyle w:val="NormalWeb"/>
      </w:pPr>
      <w:r>
        <w:t>Model comparison graphs were also plotted for Accuracy, Precision, and F1 Score to visually compare model performance. The graphs clearly show that SVM slightly outperforms the other models.</w:t>
      </w:r>
    </w:p>
    <w:p w14:paraId="58B11E01" w14:textId="77777777" w:rsidR="008C08D4" w:rsidRDefault="008C08D4" w:rsidP="008C08D4">
      <w:pPr>
        <w:pStyle w:val="NormalWeb"/>
      </w:pPr>
      <w:r>
        <w:lastRenderedPageBreak/>
        <w:t>A confusion matrix was generated to analyze prediction results. The matrix shows:</w:t>
      </w:r>
    </w:p>
    <w:p w14:paraId="1DD8F604" w14:textId="77777777" w:rsidR="008C08D4" w:rsidRDefault="008C08D4" w:rsidP="008C08D4">
      <w:pPr>
        <w:pStyle w:val="NormalWeb"/>
      </w:pPr>
      <w:r>
        <w:t>955 ham messages correctly classified</w:t>
      </w:r>
      <w:r>
        <w:br/>
        <w:t>142 spam messages correctly classified</w:t>
      </w:r>
      <w:r>
        <w:br/>
        <w:t>18 spam messages incorrectly predicted as ham</w:t>
      </w:r>
    </w:p>
    <w:p w14:paraId="2762AF47" w14:textId="77777777" w:rsidR="008C08D4" w:rsidRDefault="008C08D4" w:rsidP="008C08D4">
      <w:pPr>
        <w:pStyle w:val="NormalWeb"/>
      </w:pPr>
      <w:r>
        <w:t>This indicates that the model performs very well with very few misclassifications.</w:t>
      </w:r>
    </w:p>
    <w:p w14:paraId="0FEAF6A3" w14:textId="77777777" w:rsidR="008C08D4" w:rsidRDefault="008C08D4" w:rsidP="008C08D4">
      <w:pPr>
        <w:pStyle w:val="NormalWeb"/>
      </w:pPr>
      <w:r>
        <w:t xml:space="preserve">The ROC-AUC score was approximately </w:t>
      </w:r>
      <w:r w:rsidRPr="008C08D4">
        <w:rPr>
          <w:rStyle w:val="Strong"/>
          <w:b w:val="0"/>
        </w:rPr>
        <w:t>0.996</w:t>
      </w:r>
      <w:r>
        <w:t>, which indicates excellent classification performance and strong separation between spam and ham messages.</w:t>
      </w:r>
    </w:p>
    <w:p w14:paraId="44047566" w14:textId="3859D9B2" w:rsidR="008C08D4" w:rsidRDefault="008C08D4" w:rsidP="008C08D4"/>
    <w:p w14:paraId="7A18AE01" w14:textId="77777777" w:rsidR="008C08D4" w:rsidRDefault="008C08D4" w:rsidP="008C08D4">
      <w:pPr>
        <w:pStyle w:val="Heading2"/>
      </w:pPr>
      <w:r>
        <w:t>Step-7 Best Model Selection</w:t>
      </w:r>
    </w:p>
    <w:p w14:paraId="1FD86868" w14:textId="77777777" w:rsidR="008C08D4" w:rsidRDefault="008C08D4" w:rsidP="008C08D4">
      <w:pPr>
        <w:pStyle w:val="NormalWeb"/>
      </w:pPr>
      <w:r>
        <w:t xml:space="preserve">The best model was selected based on the highest F1 score. In this experiment, </w:t>
      </w:r>
      <w:r w:rsidRPr="008C08D4">
        <w:rPr>
          <w:rStyle w:val="Strong"/>
          <w:b w:val="0"/>
        </w:rPr>
        <w:t>Support Vector Machine (SVM)</w:t>
      </w:r>
      <w:r>
        <w:t xml:space="preserve"> achieved the best performance.</w:t>
      </w:r>
    </w:p>
    <w:p w14:paraId="4C2A23FD" w14:textId="77777777" w:rsidR="008C08D4" w:rsidRDefault="008C08D4" w:rsidP="008C08D4">
      <w:pPr>
        <w:pStyle w:val="NormalWeb"/>
      </w:pPr>
      <w:r>
        <w:t>The selected model was saved using pickle so that it can be reused later without retraining. Saving the model preserves its learned parameters and allows it to be loaded later for predictions in real applications.</w:t>
      </w:r>
    </w:p>
    <w:bookmarkEnd w:id="0"/>
    <w:p w14:paraId="7F6BBE0B" w14:textId="77777777" w:rsidR="00027637" w:rsidRPr="008C08D4" w:rsidRDefault="00027637" w:rsidP="008C08D4"/>
    <w:sectPr w:rsidR="00027637" w:rsidRPr="008C08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EE24A25"/>
    <w:multiLevelType w:val="multilevel"/>
    <w:tmpl w:val="81340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EA2C5C"/>
    <w:multiLevelType w:val="hybridMultilevel"/>
    <w:tmpl w:val="1FEAD0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2C323AA"/>
    <w:multiLevelType w:val="multilevel"/>
    <w:tmpl w:val="D9145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469"/>
    <w:rsid w:val="00027637"/>
    <w:rsid w:val="00657469"/>
    <w:rsid w:val="006D71FD"/>
    <w:rsid w:val="00877024"/>
    <w:rsid w:val="00882CE7"/>
    <w:rsid w:val="008C08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D862A"/>
  <w15:chartTrackingRefBased/>
  <w15:docId w15:val="{58CFD57A-3408-462E-890F-16FD9A461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08D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87702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82CE7"/>
    <w:pPr>
      <w:ind w:left="720"/>
      <w:contextualSpacing/>
    </w:pPr>
  </w:style>
  <w:style w:type="character" w:customStyle="1" w:styleId="Heading2Char">
    <w:name w:val="Heading 2 Char"/>
    <w:basedOn w:val="DefaultParagraphFont"/>
    <w:link w:val="Heading2"/>
    <w:uiPriority w:val="9"/>
    <w:rsid w:val="00877024"/>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877024"/>
    <w:rPr>
      <w:b/>
      <w:bCs/>
    </w:rPr>
  </w:style>
  <w:style w:type="paragraph" w:styleId="NormalWeb">
    <w:name w:val="Normal (Web)"/>
    <w:basedOn w:val="Normal"/>
    <w:uiPriority w:val="99"/>
    <w:semiHidden/>
    <w:unhideWhenUsed/>
    <w:rsid w:val="0087702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87702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770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877024"/>
    <w:rPr>
      <w:rFonts w:ascii="Courier New" w:eastAsia="Times New Roman" w:hAnsi="Courier New" w:cs="Courier New"/>
      <w:sz w:val="20"/>
      <w:szCs w:val="20"/>
      <w:lang w:eastAsia="en-IN"/>
    </w:rPr>
  </w:style>
  <w:style w:type="character" w:customStyle="1" w:styleId="Heading1Char">
    <w:name w:val="Heading 1 Char"/>
    <w:basedOn w:val="DefaultParagraphFont"/>
    <w:link w:val="Heading1"/>
    <w:uiPriority w:val="9"/>
    <w:rsid w:val="008C08D4"/>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2560538">
      <w:bodyDiv w:val="1"/>
      <w:marLeft w:val="0"/>
      <w:marRight w:val="0"/>
      <w:marTop w:val="0"/>
      <w:marBottom w:val="0"/>
      <w:divBdr>
        <w:top w:val="none" w:sz="0" w:space="0" w:color="auto"/>
        <w:left w:val="none" w:sz="0" w:space="0" w:color="auto"/>
        <w:bottom w:val="none" w:sz="0" w:space="0" w:color="auto"/>
        <w:right w:val="none" w:sz="0" w:space="0" w:color="auto"/>
      </w:divBdr>
    </w:div>
    <w:div w:id="1516847138">
      <w:bodyDiv w:val="1"/>
      <w:marLeft w:val="0"/>
      <w:marRight w:val="0"/>
      <w:marTop w:val="0"/>
      <w:marBottom w:val="0"/>
      <w:divBdr>
        <w:top w:val="none" w:sz="0" w:space="0" w:color="auto"/>
        <w:left w:val="none" w:sz="0" w:space="0" w:color="auto"/>
        <w:bottom w:val="none" w:sz="0" w:space="0" w:color="auto"/>
        <w:right w:val="none" w:sz="0" w:space="0" w:color="auto"/>
      </w:divBdr>
      <w:divsChild>
        <w:div w:id="53621946">
          <w:marLeft w:val="0"/>
          <w:marRight w:val="0"/>
          <w:marTop w:val="0"/>
          <w:marBottom w:val="0"/>
          <w:divBdr>
            <w:top w:val="none" w:sz="0" w:space="0" w:color="auto"/>
            <w:left w:val="none" w:sz="0" w:space="0" w:color="auto"/>
            <w:bottom w:val="none" w:sz="0" w:space="0" w:color="auto"/>
            <w:right w:val="none" w:sz="0" w:space="0" w:color="auto"/>
          </w:divBdr>
          <w:divsChild>
            <w:div w:id="994995207">
              <w:marLeft w:val="0"/>
              <w:marRight w:val="0"/>
              <w:marTop w:val="0"/>
              <w:marBottom w:val="0"/>
              <w:divBdr>
                <w:top w:val="none" w:sz="0" w:space="0" w:color="auto"/>
                <w:left w:val="none" w:sz="0" w:space="0" w:color="auto"/>
                <w:bottom w:val="none" w:sz="0" w:space="0" w:color="auto"/>
                <w:right w:val="none" w:sz="0" w:space="0" w:color="auto"/>
              </w:divBdr>
              <w:divsChild>
                <w:div w:id="365298553">
                  <w:marLeft w:val="0"/>
                  <w:marRight w:val="0"/>
                  <w:marTop w:val="0"/>
                  <w:marBottom w:val="0"/>
                  <w:divBdr>
                    <w:top w:val="none" w:sz="0" w:space="0" w:color="auto"/>
                    <w:left w:val="none" w:sz="0" w:space="0" w:color="auto"/>
                    <w:bottom w:val="none" w:sz="0" w:space="0" w:color="auto"/>
                    <w:right w:val="none" w:sz="0" w:space="0" w:color="auto"/>
                  </w:divBdr>
                  <w:divsChild>
                    <w:div w:id="1738820440">
                      <w:marLeft w:val="0"/>
                      <w:marRight w:val="0"/>
                      <w:marTop w:val="0"/>
                      <w:marBottom w:val="0"/>
                      <w:divBdr>
                        <w:top w:val="none" w:sz="0" w:space="0" w:color="auto"/>
                        <w:left w:val="none" w:sz="0" w:space="0" w:color="auto"/>
                        <w:bottom w:val="none" w:sz="0" w:space="0" w:color="auto"/>
                        <w:right w:val="none" w:sz="0" w:space="0" w:color="auto"/>
                      </w:divBdr>
                      <w:divsChild>
                        <w:div w:id="1597906298">
                          <w:marLeft w:val="0"/>
                          <w:marRight w:val="0"/>
                          <w:marTop w:val="0"/>
                          <w:marBottom w:val="0"/>
                          <w:divBdr>
                            <w:top w:val="none" w:sz="0" w:space="0" w:color="auto"/>
                            <w:left w:val="none" w:sz="0" w:space="0" w:color="auto"/>
                            <w:bottom w:val="none" w:sz="0" w:space="0" w:color="auto"/>
                            <w:right w:val="none" w:sz="0" w:space="0" w:color="auto"/>
                          </w:divBdr>
                          <w:divsChild>
                            <w:div w:id="2097746894">
                              <w:marLeft w:val="0"/>
                              <w:marRight w:val="0"/>
                              <w:marTop w:val="0"/>
                              <w:marBottom w:val="0"/>
                              <w:divBdr>
                                <w:top w:val="none" w:sz="0" w:space="0" w:color="auto"/>
                                <w:left w:val="none" w:sz="0" w:space="0" w:color="auto"/>
                                <w:bottom w:val="none" w:sz="0" w:space="0" w:color="auto"/>
                                <w:right w:val="none" w:sz="0" w:space="0" w:color="auto"/>
                              </w:divBdr>
                              <w:divsChild>
                                <w:div w:id="1667172372">
                                  <w:marLeft w:val="0"/>
                                  <w:marRight w:val="0"/>
                                  <w:marTop w:val="0"/>
                                  <w:marBottom w:val="0"/>
                                  <w:divBdr>
                                    <w:top w:val="none" w:sz="0" w:space="0" w:color="auto"/>
                                    <w:left w:val="none" w:sz="0" w:space="0" w:color="auto"/>
                                    <w:bottom w:val="none" w:sz="0" w:space="0" w:color="auto"/>
                                    <w:right w:val="none" w:sz="0" w:space="0" w:color="auto"/>
                                  </w:divBdr>
                                  <w:divsChild>
                                    <w:div w:id="1264609723">
                                      <w:marLeft w:val="0"/>
                                      <w:marRight w:val="0"/>
                                      <w:marTop w:val="0"/>
                                      <w:marBottom w:val="0"/>
                                      <w:divBdr>
                                        <w:top w:val="none" w:sz="0" w:space="0" w:color="auto"/>
                                        <w:left w:val="none" w:sz="0" w:space="0" w:color="auto"/>
                                        <w:bottom w:val="none" w:sz="0" w:space="0" w:color="auto"/>
                                        <w:right w:val="none" w:sz="0" w:space="0" w:color="auto"/>
                                      </w:divBdr>
                                      <w:divsChild>
                                        <w:div w:id="596913998">
                                          <w:marLeft w:val="0"/>
                                          <w:marRight w:val="0"/>
                                          <w:marTop w:val="0"/>
                                          <w:marBottom w:val="0"/>
                                          <w:divBdr>
                                            <w:top w:val="none" w:sz="0" w:space="0" w:color="auto"/>
                                            <w:left w:val="none" w:sz="0" w:space="0" w:color="auto"/>
                                            <w:bottom w:val="none" w:sz="0" w:space="0" w:color="auto"/>
                                            <w:right w:val="none" w:sz="0" w:space="0" w:color="auto"/>
                                          </w:divBdr>
                                          <w:divsChild>
                                            <w:div w:id="241985918">
                                              <w:marLeft w:val="0"/>
                                              <w:marRight w:val="0"/>
                                              <w:marTop w:val="0"/>
                                              <w:marBottom w:val="0"/>
                                              <w:divBdr>
                                                <w:top w:val="none" w:sz="0" w:space="0" w:color="auto"/>
                                                <w:left w:val="none" w:sz="0" w:space="0" w:color="auto"/>
                                                <w:bottom w:val="none" w:sz="0" w:space="0" w:color="auto"/>
                                                <w:right w:val="none" w:sz="0" w:space="0" w:color="auto"/>
                                              </w:divBdr>
                                              <w:divsChild>
                                                <w:div w:id="158761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50956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886</Words>
  <Characters>5052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ANMOL  THAPLIYAL</dc:creator>
  <cp:keywords/>
  <dc:description/>
  <cp:lastModifiedBy>Anmol Thapliyal</cp:lastModifiedBy>
  <cp:revision>3</cp:revision>
  <dcterms:created xsi:type="dcterms:W3CDTF">2026-02-26T08:24:00Z</dcterms:created>
  <dcterms:modified xsi:type="dcterms:W3CDTF">2026-03-15T14:59:00Z</dcterms:modified>
</cp:coreProperties>
</file>