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PM-44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SyncGuard AI UI/UX 프로토타입 제작 및 사용성 검증 계획서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사용자 심의 포털(FO) 및 관리자 백오피스(BO) 핵심 화면 인터랙티브 프로토타입 시나리오 및 현업 검증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발주처 / 수행사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/ 주식회사 엠파시 (UX/프론트엔드 PL 이하은 책임)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검증 일시 / 장소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06월 25일 14:00 ~ 17:00 / 한빛글로벌 본사 12층 디지털혁신 회의실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검증 대상 범위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FO 핵심 화면 6종(멀티모달 업로드, OCR 교정, 신호등 결과뷰어) 및 BO 핵심 화면 4종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프로토타입 제작 목적 및 범위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 계획서는 본격적인 프론트엔드 코딩(Phase 4) 착수 전, Figma 인터랙티브 프로토타입 및 샌드박스 웹 화면을 통해 현업 마케터와 규제심의관의 실제 업무 동선, OCR 바운딩박스 조작 편의성, 신호등 판정 배지의 직관성을 사전 검증하기 위해 수립되었습니다.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프로토타입 핵심 검증 시나리오 (5대 과업)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시나리오 ID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화면 명칭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현업 테스터 수행 과업 (Task)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목표 사용성 기준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PT-SCN-01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심의 접수 (UI-FO-004)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브랜드 선택 후 PDF 브로슈어 및 상세페이지 이미지를 드래그 앤 드롭 업로드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3클릭 이내 접수 완료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PT-SCN-02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OCR 추출 영역 검수 (UI-FO-006)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좌측 원본 이미지의 바운딩박스 클릭 시 우측 추출 텍스트 하이라이트 연동 및 오타 수정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직관적 동기화 100%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PT-SCN-03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3단계 AI 심의 결과 조회 (UI-FO-009)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적색(금지)/황색(주의)/녹색(적격) 배지 필터링 및 식약처 가이드라인 근거 조항 팝업 열람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판정 근거 즉시 식별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PT-SCN-04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안전 대체문구 적용 (UI-FO-010)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위반 문구에 대해 AI가 제안한 3가지 대체 카피 중 1건을 원클릭 치환 후 재심의 요청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문구 수정 시간 80% 단축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PT-SCN-05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BO 규제 룰셋 관리 (UI-BO-001)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신규 금지어 정규식 등록 및 샘플 문안 대상 즉시 시뮬레이션 테스트 수행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코드 배포 없이 즉시 검증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06월 20일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작성 책임자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프론트엔드팀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이 하 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책임자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규제심의팀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