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1126" w:rsidRDefault="00DF1126" w:rsidP="00DF1126">
      <w:pPr>
        <w:jc w:val="center"/>
        <w:rPr>
          <w:b/>
          <w:bCs/>
        </w:rPr>
      </w:pPr>
      <w:r>
        <w:rPr>
          <w:b/>
          <w:bCs/>
          <w:noProof/>
        </w:rPr>
        <w:drawing>
          <wp:anchor distT="0" distB="0" distL="114300" distR="114300" simplePos="0" relativeHeight="251659264" behindDoc="0" locked="0" layoutInCell="1" allowOverlap="1" wp14:anchorId="714DAF02" wp14:editId="4C3FD883">
            <wp:simplePos x="0" y="0"/>
            <wp:positionH relativeFrom="column">
              <wp:posOffset>2762250</wp:posOffset>
            </wp:positionH>
            <wp:positionV relativeFrom="paragraph">
              <wp:posOffset>-104775</wp:posOffset>
            </wp:positionV>
            <wp:extent cx="1219200" cy="1230648"/>
            <wp:effectExtent l="0" t="0" r="0" b="7620"/>
            <wp:wrapNone/>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llinsEmph no shiel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9200" cy="1230648"/>
                    </a:xfrm>
                    <a:prstGeom prst="rect">
                      <a:avLst/>
                    </a:prstGeom>
                  </pic:spPr>
                </pic:pic>
              </a:graphicData>
            </a:graphic>
            <wp14:sizeRelH relativeFrom="page">
              <wp14:pctWidth>0</wp14:pctWidth>
            </wp14:sizeRelH>
            <wp14:sizeRelV relativeFrom="page">
              <wp14:pctHeight>0</wp14:pctHeight>
            </wp14:sizeRelV>
          </wp:anchor>
        </w:drawing>
      </w:r>
    </w:p>
    <w:p w:rsidR="00DF1126" w:rsidRDefault="00DF1126" w:rsidP="00DF1126">
      <w:pPr>
        <w:spacing w:after="0" w:line="240" w:lineRule="auto"/>
        <w:jc w:val="center"/>
        <w:rPr>
          <w:b/>
          <w:bCs/>
        </w:rPr>
      </w:pPr>
    </w:p>
    <w:p w:rsidR="00DF1126" w:rsidRDefault="00DF1126" w:rsidP="00DF1126">
      <w:pPr>
        <w:spacing w:after="0" w:line="240" w:lineRule="auto"/>
        <w:jc w:val="center"/>
        <w:rPr>
          <w:b/>
          <w:bCs/>
          <w:sz w:val="32"/>
          <w:szCs w:val="32"/>
        </w:rPr>
      </w:pPr>
    </w:p>
    <w:p w:rsidR="00DF1126" w:rsidRDefault="00DF1126" w:rsidP="00DF1126">
      <w:pPr>
        <w:spacing w:after="0" w:line="240" w:lineRule="auto"/>
        <w:jc w:val="center"/>
        <w:rPr>
          <w:b/>
          <w:bCs/>
          <w:sz w:val="32"/>
          <w:szCs w:val="32"/>
        </w:rPr>
      </w:pPr>
    </w:p>
    <w:p w:rsidR="00DF1126" w:rsidRDefault="00DF1126" w:rsidP="00DF1126">
      <w:pPr>
        <w:spacing w:after="0" w:line="240" w:lineRule="auto"/>
        <w:jc w:val="center"/>
        <w:rPr>
          <w:b/>
          <w:bCs/>
          <w:sz w:val="32"/>
          <w:szCs w:val="32"/>
        </w:rPr>
      </w:pPr>
    </w:p>
    <w:p w:rsidR="00DF1126" w:rsidRDefault="00DF1126" w:rsidP="00DF1126">
      <w:pPr>
        <w:spacing w:after="0" w:line="240" w:lineRule="auto"/>
        <w:jc w:val="center"/>
        <w:rPr>
          <w:b/>
          <w:bCs/>
          <w:sz w:val="32"/>
          <w:szCs w:val="32"/>
        </w:rPr>
      </w:pPr>
      <w:r w:rsidRPr="008B1DEA">
        <w:rPr>
          <w:b/>
          <w:bCs/>
          <w:sz w:val="32"/>
          <w:szCs w:val="32"/>
        </w:rPr>
        <w:t>Online Exam Honor Code Cover Sheet</w:t>
      </w:r>
    </w:p>
    <w:p w:rsidR="00DF1126" w:rsidRDefault="00DF1126" w:rsidP="00DF1126">
      <w:pPr>
        <w:spacing w:after="0" w:line="240" w:lineRule="auto"/>
        <w:jc w:val="both"/>
        <w:rPr>
          <w:b/>
          <w:bCs/>
          <w:sz w:val="24"/>
          <w:szCs w:val="24"/>
        </w:rPr>
      </w:pPr>
    </w:p>
    <w:p w:rsidR="00DF1126" w:rsidRDefault="00707B68" w:rsidP="00DF1126">
      <w:pPr>
        <w:spacing w:after="0" w:line="240" w:lineRule="auto"/>
        <w:jc w:val="both"/>
        <w:rPr>
          <w:b/>
          <w:bCs/>
          <w:sz w:val="24"/>
          <w:szCs w:val="24"/>
        </w:rPr>
      </w:pPr>
      <w:r>
        <w:rPr>
          <w:b/>
          <w:bCs/>
          <w:sz w:val="24"/>
          <w:szCs w:val="24"/>
        </w:rPr>
        <w:t>As we continue to meet virtually</w:t>
      </w:r>
      <w:r w:rsidR="00DF1126">
        <w:rPr>
          <w:b/>
          <w:bCs/>
          <w:sz w:val="24"/>
          <w:szCs w:val="24"/>
        </w:rPr>
        <w:t xml:space="preserve"> to prevent the spread of COVID-19, additional clarity is needed regarding the implementation of exams.  All students must submit a signed form with their exam. By signing this form, you understand that the guidance provided below is binding and subject to the Honor and Conduct Code of the Rollins School of Public Health.</w:t>
      </w: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r>
        <w:rPr>
          <w:b/>
          <w:bCs/>
          <w:sz w:val="24"/>
          <w:szCs w:val="24"/>
        </w:rPr>
        <w:t>Expectations for completion of the exam for Intro to SAS Programming/AEPI 537D:</w:t>
      </w:r>
    </w:p>
    <w:p w:rsidR="00DF1126" w:rsidRDefault="00DF1126" w:rsidP="00DF1126">
      <w:pPr>
        <w:spacing w:after="0" w:line="240" w:lineRule="auto"/>
        <w:rPr>
          <w:b/>
          <w:bCs/>
          <w:sz w:val="24"/>
          <w:szCs w:val="24"/>
        </w:rPr>
      </w:pPr>
    </w:p>
    <w:p w:rsidR="00BE23CE" w:rsidRDefault="00DF1126" w:rsidP="00DF1126">
      <w:pPr>
        <w:spacing w:after="0" w:line="240" w:lineRule="auto"/>
        <w:rPr>
          <w:b/>
          <w:bCs/>
          <w:sz w:val="24"/>
          <w:szCs w:val="24"/>
        </w:rPr>
      </w:pPr>
      <w:r>
        <w:rPr>
          <w:b/>
          <w:bCs/>
          <w:sz w:val="24"/>
          <w:szCs w:val="24"/>
        </w:rPr>
        <w:t>Students are expected to:</w:t>
      </w:r>
    </w:p>
    <w:p w:rsidR="00BE23CE" w:rsidRDefault="00BE23CE" w:rsidP="00DF1126">
      <w:pPr>
        <w:spacing w:after="0" w:line="240" w:lineRule="auto"/>
        <w:rPr>
          <w:b/>
          <w:bCs/>
          <w:sz w:val="24"/>
          <w:szCs w:val="24"/>
        </w:rPr>
      </w:pPr>
    </w:p>
    <w:p w:rsidR="00DF1126" w:rsidRPr="00307E78" w:rsidRDefault="00DF1126" w:rsidP="00DF1126">
      <w:pPr>
        <w:pStyle w:val="ListParagraph"/>
        <w:numPr>
          <w:ilvl w:val="0"/>
          <w:numId w:val="17"/>
        </w:numPr>
        <w:spacing w:after="0" w:line="240" w:lineRule="auto"/>
        <w:rPr>
          <w:b/>
          <w:bCs/>
          <w:sz w:val="24"/>
          <w:szCs w:val="24"/>
        </w:rPr>
      </w:pPr>
      <w:r>
        <w:rPr>
          <w:sz w:val="24"/>
          <w:szCs w:val="24"/>
        </w:rPr>
        <w:t xml:space="preserve">Take the exam under the following conditions: </w:t>
      </w:r>
    </w:p>
    <w:p w:rsidR="00DF1126" w:rsidRDefault="00DF1126" w:rsidP="00DF1126">
      <w:pPr>
        <w:pStyle w:val="ListParagraph"/>
        <w:numPr>
          <w:ilvl w:val="0"/>
          <w:numId w:val="18"/>
        </w:numPr>
        <w:spacing w:after="0" w:line="240" w:lineRule="auto"/>
        <w:rPr>
          <w:sz w:val="24"/>
          <w:szCs w:val="24"/>
        </w:rPr>
      </w:pPr>
      <w:r w:rsidRPr="00307E78">
        <w:rPr>
          <w:sz w:val="24"/>
          <w:szCs w:val="24"/>
        </w:rPr>
        <w:t>Students may use textbooks and/or other reference books</w:t>
      </w:r>
    </w:p>
    <w:p w:rsidR="00DF1126" w:rsidRDefault="00DF1126" w:rsidP="00DF1126">
      <w:pPr>
        <w:pStyle w:val="ListParagraph"/>
        <w:numPr>
          <w:ilvl w:val="0"/>
          <w:numId w:val="18"/>
        </w:numPr>
        <w:spacing w:after="0" w:line="240" w:lineRule="auto"/>
        <w:rPr>
          <w:sz w:val="24"/>
          <w:szCs w:val="24"/>
        </w:rPr>
      </w:pPr>
      <w:r w:rsidRPr="00C210AD">
        <w:rPr>
          <w:sz w:val="24"/>
          <w:szCs w:val="24"/>
        </w:rPr>
        <w:t>Students may use personal note</w:t>
      </w:r>
      <w:r>
        <w:rPr>
          <w:sz w:val="24"/>
          <w:szCs w:val="24"/>
        </w:rPr>
        <w:t>s</w:t>
      </w:r>
    </w:p>
    <w:p w:rsidR="00DF1126" w:rsidRDefault="00DF1126" w:rsidP="00DF1126">
      <w:pPr>
        <w:pStyle w:val="ListParagraph"/>
        <w:numPr>
          <w:ilvl w:val="0"/>
          <w:numId w:val="18"/>
        </w:numPr>
        <w:spacing w:after="0" w:line="240" w:lineRule="auto"/>
        <w:rPr>
          <w:sz w:val="24"/>
          <w:szCs w:val="24"/>
        </w:rPr>
      </w:pPr>
      <w:r w:rsidRPr="00C210AD">
        <w:rPr>
          <w:sz w:val="24"/>
          <w:szCs w:val="24"/>
        </w:rPr>
        <w:t xml:space="preserve">Students may use </w:t>
      </w:r>
      <w:r w:rsidR="00707B68">
        <w:rPr>
          <w:sz w:val="24"/>
          <w:szCs w:val="24"/>
        </w:rPr>
        <w:t xml:space="preserve">the </w:t>
      </w:r>
      <w:r w:rsidRPr="00C210AD">
        <w:rPr>
          <w:sz w:val="24"/>
          <w:szCs w:val="24"/>
        </w:rPr>
        <w:t>Canvas course site</w:t>
      </w:r>
    </w:p>
    <w:p w:rsidR="00DF1126" w:rsidRDefault="00DF1126" w:rsidP="00DF1126">
      <w:pPr>
        <w:pStyle w:val="ListParagraph"/>
        <w:numPr>
          <w:ilvl w:val="0"/>
          <w:numId w:val="18"/>
        </w:numPr>
        <w:spacing w:after="0" w:line="240" w:lineRule="auto"/>
        <w:rPr>
          <w:sz w:val="24"/>
          <w:szCs w:val="24"/>
        </w:rPr>
      </w:pPr>
      <w:r w:rsidRPr="00C210AD">
        <w:rPr>
          <w:sz w:val="24"/>
          <w:szCs w:val="24"/>
        </w:rPr>
        <w:t>Students may use other online resources</w:t>
      </w:r>
    </w:p>
    <w:p w:rsidR="00BE23CE" w:rsidRPr="00C210AD" w:rsidRDefault="00BE23CE" w:rsidP="00BE23CE">
      <w:pPr>
        <w:pStyle w:val="ListParagraph"/>
        <w:spacing w:after="0" w:line="240" w:lineRule="auto"/>
        <w:ind w:left="1080"/>
        <w:rPr>
          <w:sz w:val="24"/>
          <w:szCs w:val="24"/>
        </w:rPr>
      </w:pPr>
    </w:p>
    <w:p w:rsidR="00DF1126" w:rsidRPr="007278E1" w:rsidRDefault="00DF1126" w:rsidP="00DF1126">
      <w:pPr>
        <w:pStyle w:val="ListParagraph"/>
        <w:numPr>
          <w:ilvl w:val="0"/>
          <w:numId w:val="17"/>
        </w:numPr>
        <w:spacing w:after="0" w:line="240" w:lineRule="auto"/>
        <w:rPr>
          <w:b/>
          <w:bCs/>
          <w:sz w:val="24"/>
          <w:szCs w:val="24"/>
        </w:rPr>
      </w:pPr>
      <w:r>
        <w:rPr>
          <w:sz w:val="24"/>
          <w:szCs w:val="24"/>
        </w:rPr>
        <w:t xml:space="preserve">Refrain from communicating with anyone else about the exam (other than </w:t>
      </w:r>
      <w:r w:rsidR="00707B68">
        <w:rPr>
          <w:sz w:val="24"/>
          <w:szCs w:val="24"/>
        </w:rPr>
        <w:t xml:space="preserve">the </w:t>
      </w:r>
      <w:r>
        <w:rPr>
          <w:sz w:val="24"/>
          <w:szCs w:val="24"/>
        </w:rPr>
        <w:t xml:space="preserve">instructor) until after all students have submitted a completed exam. </w:t>
      </w: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r w:rsidRPr="00A23C50">
        <w:rPr>
          <w:b/>
          <w:bCs/>
          <w:sz w:val="24"/>
          <w:szCs w:val="24"/>
          <w:highlight w:val="yellow"/>
        </w:rPr>
        <w:t>By typing your name and date in the blanks below, you are indicating that you understand all of these expectations and have abided by them during the exam.</w:t>
      </w: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DF1126" w:rsidP="00DF1126">
      <w:pPr>
        <w:spacing w:after="0" w:line="240" w:lineRule="auto"/>
        <w:rPr>
          <w:b/>
          <w:bCs/>
          <w:sz w:val="24"/>
          <w:szCs w:val="24"/>
        </w:rPr>
      </w:pPr>
    </w:p>
    <w:p w:rsidR="00DF1126" w:rsidRDefault="000241A8" w:rsidP="00DF1126">
      <w:pPr>
        <w:spacing w:after="0" w:line="240" w:lineRule="auto"/>
        <w:rPr>
          <w:b/>
          <w:bCs/>
          <w:sz w:val="24"/>
          <w:szCs w:val="24"/>
        </w:rPr>
      </w:pPr>
      <w:sdt>
        <w:sdtPr>
          <w:rPr>
            <w:b/>
            <w:bCs/>
            <w:sz w:val="24"/>
            <w:szCs w:val="24"/>
          </w:rPr>
          <w:id w:val="276530875"/>
          <w:placeholder>
            <w:docPart w:val="E72C8FF8D0AD44F09DFE269C266734AE"/>
          </w:placeholder>
          <w:showingPlcHdr/>
        </w:sdtPr>
        <w:sdtEndPr/>
        <w:sdtContent>
          <w:r w:rsidR="00DF1126" w:rsidRPr="00EE7B4A">
            <w:rPr>
              <w:rStyle w:val="PlaceholderText"/>
            </w:rPr>
            <w:t>Click or tap here to enter text.</w:t>
          </w:r>
        </w:sdtContent>
      </w:sdt>
      <w:r w:rsidR="00DF1126">
        <w:rPr>
          <w:b/>
          <w:bCs/>
          <w:sz w:val="24"/>
          <w:szCs w:val="24"/>
        </w:rPr>
        <w:tab/>
      </w:r>
      <w:r w:rsidR="00DF1126">
        <w:rPr>
          <w:b/>
          <w:bCs/>
          <w:sz w:val="24"/>
          <w:szCs w:val="24"/>
        </w:rPr>
        <w:tab/>
      </w:r>
      <w:r w:rsidR="00DF1126">
        <w:rPr>
          <w:b/>
          <w:bCs/>
          <w:sz w:val="24"/>
          <w:szCs w:val="24"/>
        </w:rPr>
        <w:tab/>
      </w:r>
      <w:sdt>
        <w:sdtPr>
          <w:rPr>
            <w:b/>
            <w:bCs/>
            <w:sz w:val="24"/>
            <w:szCs w:val="24"/>
          </w:rPr>
          <w:id w:val="902262948"/>
          <w:placeholder>
            <w:docPart w:val="564A6252211443F8B4B0CE6EA1C068A0"/>
          </w:placeholder>
          <w:showingPlcHdr/>
          <w:date>
            <w:dateFormat w:val="M/d/yyyy"/>
            <w:lid w:val="en-US"/>
            <w:storeMappedDataAs w:val="dateTime"/>
            <w:calendar w:val="gregorian"/>
          </w:date>
        </w:sdtPr>
        <w:sdtEndPr/>
        <w:sdtContent>
          <w:r w:rsidR="00DF1126" w:rsidRPr="00EE7B4A">
            <w:rPr>
              <w:rStyle w:val="PlaceholderText"/>
            </w:rPr>
            <w:t>Click or tap to enter a date.</w:t>
          </w:r>
        </w:sdtContent>
      </w:sdt>
    </w:p>
    <w:p w:rsidR="00DF1126" w:rsidRDefault="00DF1126" w:rsidP="00DF1126">
      <w:pPr>
        <w:spacing w:after="0" w:line="240" w:lineRule="auto"/>
        <w:rPr>
          <w:b/>
          <w:bCs/>
          <w:sz w:val="24"/>
          <w:szCs w:val="24"/>
        </w:rPr>
      </w:pPr>
      <w:r>
        <w:rPr>
          <w:b/>
          <w:bCs/>
          <w:sz w:val="24"/>
          <w:szCs w:val="24"/>
        </w:rPr>
        <w:t>Signature</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Date</w:t>
      </w:r>
    </w:p>
    <w:p w:rsidR="00DF1126" w:rsidRDefault="00DF1126" w:rsidP="00DF1126">
      <w:pPr>
        <w:spacing w:after="0" w:line="240" w:lineRule="auto"/>
        <w:rPr>
          <w:b/>
          <w:bCs/>
          <w:sz w:val="24"/>
          <w:szCs w:val="24"/>
        </w:rPr>
      </w:pPr>
    </w:p>
    <w:p w:rsidR="00DF1126" w:rsidRPr="007278E1" w:rsidRDefault="00DF1126" w:rsidP="00DF1126">
      <w:pPr>
        <w:spacing w:after="0" w:line="240" w:lineRule="auto"/>
        <w:jc w:val="center"/>
        <w:rPr>
          <w:b/>
          <w:bCs/>
          <w:sz w:val="24"/>
          <w:szCs w:val="24"/>
        </w:rPr>
      </w:pPr>
      <w:r>
        <w:rPr>
          <w:b/>
          <w:bCs/>
          <w:sz w:val="24"/>
          <w:szCs w:val="24"/>
        </w:rPr>
        <w:t xml:space="preserve">All RSPH course activities are subject to the Student Honor and Conduct Code of the Rollins School of Public Health.  You may review this code @ </w:t>
      </w:r>
      <w:r w:rsidRPr="007278E1">
        <w:rPr>
          <w:b/>
          <w:bCs/>
          <w:sz w:val="24"/>
          <w:szCs w:val="24"/>
        </w:rPr>
        <w:t>https://www.sph.emory.edu/rollins-life/enrollment-services/honor-code/index.html</w:t>
      </w:r>
    </w:p>
    <w:p w:rsidR="0070692A" w:rsidRDefault="007149DB">
      <w:pPr>
        <w:rPr>
          <w:rFonts w:ascii="Calibri" w:hAnsi="Calibri"/>
        </w:rPr>
      </w:pPr>
      <w:r w:rsidRPr="004D4BCD">
        <w:rPr>
          <w:rFonts w:ascii="Calibri" w:hAnsi="Calibri"/>
        </w:rPr>
        <w:lastRenderedPageBreak/>
        <w:t xml:space="preserve">You may use your class notes, books, or other materials to assist you with the </w:t>
      </w:r>
      <w:r w:rsidR="008030F7">
        <w:rPr>
          <w:rFonts w:ascii="Calibri" w:hAnsi="Calibri"/>
        </w:rPr>
        <w:t>exam</w:t>
      </w:r>
      <w:r w:rsidRPr="004D4BCD">
        <w:rPr>
          <w:rFonts w:ascii="Calibri" w:hAnsi="Calibri"/>
        </w:rPr>
        <w:t xml:space="preserve">. You may </w:t>
      </w:r>
      <w:r>
        <w:rPr>
          <w:rFonts w:ascii="Calibri" w:hAnsi="Calibri"/>
        </w:rPr>
        <w:t>not</w:t>
      </w:r>
      <w:r w:rsidRPr="004D4BCD">
        <w:rPr>
          <w:rFonts w:ascii="Calibri" w:hAnsi="Calibri"/>
        </w:rPr>
        <w:t xml:space="preserve"> work together on the </w:t>
      </w:r>
      <w:r w:rsidR="008030F7">
        <w:rPr>
          <w:rFonts w:ascii="Calibri" w:hAnsi="Calibri"/>
        </w:rPr>
        <w:t>exam</w:t>
      </w:r>
      <w:r w:rsidRPr="004D4BCD">
        <w:rPr>
          <w:rFonts w:ascii="Calibri" w:hAnsi="Calibri"/>
        </w:rPr>
        <w:t xml:space="preserve"> with any othe</w:t>
      </w:r>
      <w:r>
        <w:rPr>
          <w:rFonts w:ascii="Calibri" w:hAnsi="Calibri"/>
        </w:rPr>
        <w:t>r person.</w:t>
      </w:r>
      <w:r w:rsidR="00DB2C55">
        <w:rPr>
          <w:rFonts w:ascii="Calibri" w:hAnsi="Calibri"/>
        </w:rPr>
        <w:t xml:space="preserve"> </w:t>
      </w:r>
    </w:p>
    <w:p w:rsidR="00DB2C55" w:rsidRDefault="00230025">
      <w:pPr>
        <w:rPr>
          <w:rFonts w:ascii="Calibri" w:hAnsi="Calibri"/>
        </w:rPr>
      </w:pPr>
      <w:r w:rsidRPr="00230025">
        <w:rPr>
          <w:rFonts w:ascii="Calibri" w:hAnsi="Calibri"/>
          <w:b/>
          <w:u w:val="single"/>
        </w:rPr>
        <w:t>P</w:t>
      </w:r>
      <w:r w:rsidR="00DB2C55" w:rsidRPr="00916C5F">
        <w:rPr>
          <w:rFonts w:ascii="Calibri" w:hAnsi="Calibri"/>
          <w:b/>
          <w:u w:val="single"/>
        </w:rPr>
        <w:t>lease use comments</w:t>
      </w:r>
      <w:r w:rsidR="00DB2C55">
        <w:rPr>
          <w:rFonts w:ascii="Calibri" w:hAnsi="Calibri"/>
        </w:rPr>
        <w:t xml:space="preserve"> to number </w:t>
      </w:r>
      <w:r>
        <w:rPr>
          <w:rFonts w:ascii="Calibri" w:hAnsi="Calibri"/>
        </w:rPr>
        <w:t>each</w:t>
      </w:r>
      <w:r w:rsidR="00DB2C55">
        <w:rPr>
          <w:rFonts w:ascii="Calibri" w:hAnsi="Calibri"/>
        </w:rPr>
        <w:t xml:space="preserve"> question and any responses. When you are finished, please copy and paste the entire</w:t>
      </w:r>
      <w:r w:rsidR="003D120B">
        <w:rPr>
          <w:rFonts w:ascii="Calibri" w:hAnsi="Calibri"/>
        </w:rPr>
        <w:t xml:space="preserve"> SAS</w:t>
      </w:r>
      <w:r w:rsidR="00DB2C55">
        <w:rPr>
          <w:rFonts w:ascii="Calibri" w:hAnsi="Calibri"/>
        </w:rPr>
        <w:t xml:space="preserve"> program into Word to submit. </w:t>
      </w:r>
      <w:r w:rsidR="00C04887">
        <w:rPr>
          <w:rFonts w:ascii="Calibri" w:hAnsi="Calibri"/>
        </w:rPr>
        <w:t xml:space="preserve">You can </w:t>
      </w:r>
      <w:r w:rsidR="00856481">
        <w:rPr>
          <w:rFonts w:ascii="Calibri" w:hAnsi="Calibri"/>
        </w:rPr>
        <w:t xml:space="preserve">submit </w:t>
      </w:r>
      <w:r w:rsidR="00C04887">
        <w:rPr>
          <w:rFonts w:ascii="Calibri" w:hAnsi="Calibri"/>
        </w:rPr>
        <w:t xml:space="preserve">your code </w:t>
      </w:r>
      <w:r w:rsidR="00856481">
        <w:rPr>
          <w:rFonts w:ascii="Calibri" w:hAnsi="Calibri"/>
        </w:rPr>
        <w:t xml:space="preserve">in a separate document or combined with the </w:t>
      </w:r>
      <w:r w:rsidR="00B8004C">
        <w:rPr>
          <w:rFonts w:ascii="Calibri" w:hAnsi="Calibri"/>
        </w:rPr>
        <w:t xml:space="preserve">signed </w:t>
      </w:r>
      <w:r w:rsidR="00C04887">
        <w:rPr>
          <w:rFonts w:ascii="Calibri" w:hAnsi="Calibri"/>
        </w:rPr>
        <w:t>honor code</w:t>
      </w:r>
      <w:r w:rsidR="00B8004C">
        <w:rPr>
          <w:rFonts w:ascii="Calibri" w:hAnsi="Calibri"/>
        </w:rPr>
        <w:t xml:space="preserve"> from above</w:t>
      </w:r>
      <w:r w:rsidR="00C04887">
        <w:rPr>
          <w:rFonts w:ascii="Calibri" w:hAnsi="Calibri"/>
        </w:rPr>
        <w:t xml:space="preserve">. </w:t>
      </w:r>
      <w:r w:rsidR="00863155">
        <w:rPr>
          <w:rFonts w:ascii="Calibri" w:hAnsi="Calibri"/>
        </w:rPr>
        <w:t xml:space="preserve">You do </w:t>
      </w:r>
      <w:r w:rsidR="00856481">
        <w:rPr>
          <w:rFonts w:ascii="Calibri" w:hAnsi="Calibri"/>
        </w:rPr>
        <w:t xml:space="preserve">NOT need to submit the question text or paste your code below each question – just use comments to number your SAS code and paste your entire program into Word as you have done for the labs. </w:t>
      </w:r>
    </w:p>
    <w:p w:rsidR="00A909E8" w:rsidRDefault="00A909E8" w:rsidP="007149DB">
      <w:pPr>
        <w:autoSpaceDE w:val="0"/>
        <w:autoSpaceDN w:val="0"/>
        <w:adjustRightInd w:val="0"/>
        <w:spacing w:after="0" w:line="240" w:lineRule="auto"/>
        <w:rPr>
          <w:rFonts w:cs="ComicSansMS"/>
          <w:b/>
          <w:u w:val="single"/>
        </w:rPr>
      </w:pPr>
    </w:p>
    <w:p w:rsidR="007149DB" w:rsidRDefault="007149DB" w:rsidP="007149DB">
      <w:pPr>
        <w:autoSpaceDE w:val="0"/>
        <w:autoSpaceDN w:val="0"/>
        <w:adjustRightInd w:val="0"/>
        <w:spacing w:after="0" w:line="240" w:lineRule="auto"/>
        <w:rPr>
          <w:rFonts w:cs="ComicSansMS"/>
        </w:rPr>
      </w:pPr>
      <w:r w:rsidRPr="0091145E">
        <w:rPr>
          <w:rFonts w:cs="ComicSansMS"/>
          <w:b/>
          <w:u w:val="single"/>
        </w:rPr>
        <w:t xml:space="preserve">PART </w:t>
      </w:r>
      <w:r>
        <w:rPr>
          <w:rFonts w:cs="ComicSansMS"/>
          <w:b/>
          <w:u w:val="single"/>
        </w:rPr>
        <w:t>1</w:t>
      </w:r>
      <w:r w:rsidR="009A1425" w:rsidRPr="009A1425">
        <w:rPr>
          <w:rFonts w:cs="ComicSansMS"/>
        </w:rPr>
        <w:t xml:space="preserve"> </w:t>
      </w:r>
    </w:p>
    <w:p w:rsidR="00423117" w:rsidRDefault="00423117" w:rsidP="007149DB">
      <w:pPr>
        <w:autoSpaceDE w:val="0"/>
        <w:autoSpaceDN w:val="0"/>
        <w:adjustRightInd w:val="0"/>
        <w:spacing w:after="0" w:line="240" w:lineRule="auto"/>
        <w:rPr>
          <w:rFonts w:cs="ComicSansMS"/>
          <w:b/>
          <w:u w:val="single"/>
        </w:rPr>
      </w:pPr>
    </w:p>
    <w:p w:rsidR="00730D21" w:rsidRDefault="009B21DF" w:rsidP="009B21DF">
      <w:pPr>
        <w:jc w:val="both"/>
        <w:rPr>
          <w:rFonts w:ascii="Calibri" w:hAnsi="Calibri"/>
        </w:rPr>
      </w:pPr>
      <w:r w:rsidRPr="004D4BCD">
        <w:rPr>
          <w:rFonts w:ascii="Calibri" w:hAnsi="Calibri"/>
        </w:rPr>
        <w:t>Hemophilia is a genetic deficiency of the proteins that help blood to clot. Persons with hemophilia, primarily males, suffer from repeated bleeds under the skin and into joints. Treatment consists of intravenous infusions o</w:t>
      </w:r>
      <w:r>
        <w:rPr>
          <w:rFonts w:ascii="Calibri" w:hAnsi="Calibri"/>
        </w:rPr>
        <w:t xml:space="preserve">f clotting factor products. </w:t>
      </w:r>
      <w:r w:rsidRPr="004D4BCD">
        <w:rPr>
          <w:rFonts w:ascii="Calibri" w:hAnsi="Calibri"/>
        </w:rPr>
        <w:t xml:space="preserve">The SAS datasets </w:t>
      </w:r>
      <w:r w:rsidRPr="00AD0244">
        <w:rPr>
          <w:rFonts w:ascii="Calibri" w:hAnsi="Calibri"/>
          <w:b/>
        </w:rPr>
        <w:t>final_</w:t>
      </w:r>
      <w:proofErr w:type="gramStart"/>
      <w:r w:rsidRPr="00AD0244">
        <w:rPr>
          <w:rFonts w:ascii="Calibri" w:hAnsi="Calibri"/>
          <w:b/>
        </w:rPr>
        <w:t>demo.sas</w:t>
      </w:r>
      <w:proofErr w:type="gramEnd"/>
      <w:r w:rsidRPr="00AD0244">
        <w:rPr>
          <w:rFonts w:ascii="Calibri" w:hAnsi="Calibri"/>
          <w:b/>
        </w:rPr>
        <w:t>7bdat</w:t>
      </w:r>
      <w:r w:rsidRPr="004D4BCD">
        <w:rPr>
          <w:rFonts w:ascii="Calibri" w:hAnsi="Calibri"/>
        </w:rPr>
        <w:t xml:space="preserve"> and </w:t>
      </w:r>
      <w:r w:rsidRPr="00AD0244">
        <w:rPr>
          <w:rFonts w:ascii="Calibri" w:hAnsi="Calibri"/>
          <w:b/>
        </w:rPr>
        <w:t>final_clin.sas7bdat</w:t>
      </w:r>
      <w:r w:rsidRPr="004D4BCD">
        <w:rPr>
          <w:rFonts w:ascii="Calibri" w:hAnsi="Calibri"/>
        </w:rPr>
        <w:t xml:space="preserve"> contain data from a study of patients with hemophilia. </w:t>
      </w:r>
      <w:r>
        <w:rPr>
          <w:rFonts w:ascii="Calibri" w:hAnsi="Calibri"/>
        </w:rPr>
        <w:t>In this section, you will use</w:t>
      </w:r>
      <w:r w:rsidRPr="004D4BCD">
        <w:rPr>
          <w:rFonts w:ascii="Calibri" w:hAnsi="Calibri"/>
        </w:rPr>
        <w:t xml:space="preserve"> SAS to inspect </w:t>
      </w:r>
      <w:r>
        <w:rPr>
          <w:rFonts w:ascii="Calibri" w:hAnsi="Calibri"/>
        </w:rPr>
        <w:t>and</w:t>
      </w:r>
      <w:r w:rsidRPr="004D4BCD">
        <w:rPr>
          <w:rFonts w:ascii="Calibri" w:hAnsi="Calibri"/>
        </w:rPr>
        <w:t xml:space="preserve"> prepare </w:t>
      </w:r>
      <w:r>
        <w:rPr>
          <w:rFonts w:ascii="Calibri" w:hAnsi="Calibri"/>
        </w:rPr>
        <w:t>a</w:t>
      </w:r>
      <w:r w:rsidRPr="004D4BCD">
        <w:rPr>
          <w:rFonts w:ascii="Calibri" w:hAnsi="Calibri"/>
        </w:rPr>
        <w:t xml:space="preserve"> dataset for analysis.</w:t>
      </w:r>
    </w:p>
    <w:p w:rsidR="00730D21" w:rsidRDefault="00730D21" w:rsidP="00730D21">
      <w:pPr>
        <w:numPr>
          <w:ilvl w:val="0"/>
          <w:numId w:val="1"/>
        </w:numPr>
        <w:spacing w:after="0" w:line="240" w:lineRule="auto"/>
        <w:jc w:val="both"/>
        <w:rPr>
          <w:rFonts w:ascii="Calibri" w:hAnsi="Calibri"/>
        </w:rPr>
      </w:pPr>
      <w:r w:rsidRPr="004D4BCD">
        <w:rPr>
          <w:rFonts w:ascii="Calibri" w:hAnsi="Calibri"/>
        </w:rPr>
        <w:t>You have been given two files, final_demo.sas7bdat and final_clin.sas7bdat. Take a look at these files in the ways that you have learned and combine them appropriately into one temporary SAS dataset called DEMOCLIN.</w:t>
      </w:r>
      <w:r w:rsidR="009A1425">
        <w:rPr>
          <w:rFonts w:ascii="Calibri" w:hAnsi="Calibri"/>
        </w:rPr>
        <w:t xml:space="preserve"> </w:t>
      </w:r>
      <w:r w:rsidR="009A1425" w:rsidRPr="009A1425">
        <w:rPr>
          <w:rFonts w:cs="ComicSansMS"/>
          <w:color w:val="FF0000"/>
        </w:rPr>
        <w:t>(</w:t>
      </w:r>
      <w:r w:rsidR="0000630D">
        <w:rPr>
          <w:rFonts w:cs="ComicSansMS"/>
          <w:color w:val="FF0000"/>
        </w:rPr>
        <w:t>5</w:t>
      </w:r>
      <w:r w:rsidR="009A1425" w:rsidRPr="009A1425">
        <w:rPr>
          <w:rFonts w:cs="ComicSansMS"/>
          <w:color w:val="FF0000"/>
        </w:rPr>
        <w:t xml:space="preserve"> points)</w:t>
      </w:r>
    </w:p>
    <w:p w:rsidR="001E38F3" w:rsidRDefault="001E38F3" w:rsidP="001E38F3">
      <w:pPr>
        <w:spacing w:after="0" w:line="240" w:lineRule="auto"/>
        <w:jc w:val="both"/>
        <w:rPr>
          <w:rFonts w:ascii="Calibri" w:hAnsi="Calibri"/>
        </w:rPr>
      </w:pPr>
    </w:p>
    <w:p w:rsidR="001E38F3" w:rsidRPr="0070692A" w:rsidRDefault="001E38F3" w:rsidP="001E38F3">
      <w:pPr>
        <w:spacing w:after="0" w:line="240" w:lineRule="auto"/>
        <w:jc w:val="both"/>
        <w:rPr>
          <w:rFonts w:ascii="Calibri" w:hAnsi="Calibri"/>
        </w:rPr>
      </w:pPr>
      <w:r w:rsidRPr="004D4BCD">
        <w:rPr>
          <w:rFonts w:ascii="Calibri" w:hAnsi="Calibri"/>
        </w:rPr>
        <w:t xml:space="preserve">During the remainder of </w:t>
      </w:r>
      <w:r>
        <w:rPr>
          <w:rFonts w:ascii="Calibri" w:hAnsi="Calibri"/>
        </w:rPr>
        <w:t>this section</w:t>
      </w:r>
      <w:r w:rsidRPr="004D4BCD">
        <w:rPr>
          <w:rFonts w:ascii="Calibri" w:hAnsi="Calibri"/>
        </w:rPr>
        <w:t xml:space="preserve"> you will be getting this dataset ready for analysis. Make sure that the final dataset contains </w:t>
      </w:r>
      <w:r w:rsidRPr="00423117">
        <w:rPr>
          <w:rFonts w:ascii="Calibri" w:hAnsi="Calibri"/>
          <w:b/>
          <w:u w:val="single"/>
        </w:rPr>
        <w:t>all</w:t>
      </w:r>
      <w:r w:rsidRPr="004D4BCD">
        <w:rPr>
          <w:rFonts w:ascii="Calibri" w:hAnsi="Calibri"/>
        </w:rPr>
        <w:t xml:space="preserve"> of the data changes that you are asked to make</w:t>
      </w:r>
      <w:r>
        <w:rPr>
          <w:rFonts w:ascii="Calibri" w:hAnsi="Calibri"/>
        </w:rPr>
        <w:t xml:space="preserve">. In other words, be careful when choosing the proper dataset to SET so that all changes are retained. </w:t>
      </w:r>
      <w:r>
        <w:rPr>
          <w:rFonts w:ascii="Calibri" w:hAnsi="Calibri"/>
          <w:i/>
        </w:rPr>
        <w:t>For</w:t>
      </w:r>
      <w:r w:rsidRPr="001E38F3">
        <w:rPr>
          <w:rFonts w:ascii="Calibri" w:hAnsi="Calibri"/>
          <w:i/>
        </w:rPr>
        <w:t xml:space="preserve"> example, if you create a new variable in #3</w:t>
      </w:r>
      <w:r>
        <w:rPr>
          <w:rFonts w:ascii="Calibri" w:hAnsi="Calibri"/>
          <w:i/>
        </w:rPr>
        <w:t>,</w:t>
      </w:r>
      <w:r w:rsidRPr="001E38F3">
        <w:rPr>
          <w:rFonts w:ascii="Calibri" w:hAnsi="Calibri"/>
          <w:i/>
        </w:rPr>
        <w:t xml:space="preserve"> that variable should be present in</w:t>
      </w:r>
      <w:r>
        <w:rPr>
          <w:rFonts w:ascii="Calibri" w:hAnsi="Calibri"/>
          <w:i/>
        </w:rPr>
        <w:t xml:space="preserve"> the last dataset you create in #10. </w:t>
      </w:r>
    </w:p>
    <w:p w:rsidR="001E38F3" w:rsidRPr="00730D21" w:rsidRDefault="001E38F3" w:rsidP="001E38F3">
      <w:pPr>
        <w:spacing w:after="0" w:line="240" w:lineRule="auto"/>
        <w:jc w:val="both"/>
        <w:rPr>
          <w:rFonts w:ascii="Calibri" w:hAnsi="Calibri"/>
        </w:rPr>
      </w:pPr>
    </w:p>
    <w:p w:rsidR="008756B8" w:rsidRDefault="00730D21" w:rsidP="00730D21">
      <w:pPr>
        <w:numPr>
          <w:ilvl w:val="0"/>
          <w:numId w:val="1"/>
        </w:numPr>
        <w:spacing w:after="0" w:line="240" w:lineRule="auto"/>
        <w:jc w:val="both"/>
        <w:rPr>
          <w:rFonts w:ascii="Calibri" w:hAnsi="Calibri"/>
        </w:rPr>
      </w:pPr>
      <w:r w:rsidRPr="004D4BCD">
        <w:rPr>
          <w:rFonts w:ascii="Calibri" w:hAnsi="Calibri"/>
        </w:rPr>
        <w:t xml:space="preserve">To become familiar with the data, run frequency distributions on </w:t>
      </w:r>
      <w:r w:rsidRPr="00423117">
        <w:rPr>
          <w:rFonts w:ascii="Calibri" w:hAnsi="Calibri"/>
          <w:b/>
          <w:u w:val="single"/>
        </w:rPr>
        <w:t>ALL</w:t>
      </w:r>
      <w:r>
        <w:rPr>
          <w:rFonts w:ascii="Calibri" w:hAnsi="Calibri"/>
        </w:rPr>
        <w:t xml:space="preserve"> of </w:t>
      </w:r>
      <w:r w:rsidRPr="004D4BCD">
        <w:rPr>
          <w:rFonts w:ascii="Calibri" w:hAnsi="Calibri"/>
        </w:rPr>
        <w:t xml:space="preserve">the </w:t>
      </w:r>
      <w:r w:rsidR="00423117">
        <w:rPr>
          <w:rFonts w:ascii="Calibri" w:hAnsi="Calibri"/>
        </w:rPr>
        <w:t>character</w:t>
      </w:r>
      <w:r w:rsidRPr="004D4BCD">
        <w:rPr>
          <w:rFonts w:ascii="Calibri" w:hAnsi="Calibri"/>
        </w:rPr>
        <w:t xml:space="preserve"> variables and run a univariate procedure on </w:t>
      </w:r>
      <w:r w:rsidRPr="00423117">
        <w:rPr>
          <w:rFonts w:ascii="Calibri" w:hAnsi="Calibri"/>
          <w:b/>
          <w:u w:val="single"/>
        </w:rPr>
        <w:t>ALL</w:t>
      </w:r>
      <w:r>
        <w:rPr>
          <w:rFonts w:ascii="Calibri" w:hAnsi="Calibri"/>
        </w:rPr>
        <w:t xml:space="preserve"> of </w:t>
      </w:r>
      <w:r w:rsidRPr="004D4BCD">
        <w:rPr>
          <w:rFonts w:ascii="Calibri" w:hAnsi="Calibri"/>
        </w:rPr>
        <w:t xml:space="preserve">the numeric variables. </w:t>
      </w:r>
      <w:r w:rsidR="00423117" w:rsidRPr="005C293A">
        <w:rPr>
          <w:rFonts w:ascii="Calibri" w:hAnsi="Calibri"/>
          <w:i/>
        </w:rPr>
        <w:t xml:space="preserve">Do not </w:t>
      </w:r>
      <w:r w:rsidR="005C293A">
        <w:rPr>
          <w:rFonts w:ascii="Calibri" w:hAnsi="Calibri"/>
          <w:i/>
        </w:rPr>
        <w:t xml:space="preserve">just </w:t>
      </w:r>
      <w:r w:rsidR="00423117" w:rsidRPr="005C293A">
        <w:rPr>
          <w:rFonts w:ascii="Calibri" w:hAnsi="Calibri"/>
          <w:i/>
        </w:rPr>
        <w:t>run a frequency or univariate on the entire dataset without specifying the variables.</w:t>
      </w:r>
      <w:r w:rsidR="00423117">
        <w:rPr>
          <w:rFonts w:ascii="Calibri" w:hAnsi="Calibri"/>
        </w:rPr>
        <w:t xml:space="preserve"> </w:t>
      </w:r>
      <w:r w:rsidRPr="004D4BCD">
        <w:rPr>
          <w:rFonts w:ascii="Calibri" w:hAnsi="Calibri"/>
        </w:rPr>
        <w:t xml:space="preserve">You may also find it useful to look at the frequencies for some of the numeric variables. </w:t>
      </w:r>
    </w:p>
    <w:p w:rsidR="008756B8" w:rsidRDefault="008756B8" w:rsidP="008756B8">
      <w:pPr>
        <w:spacing w:after="0" w:line="240" w:lineRule="auto"/>
        <w:ind w:left="720"/>
        <w:jc w:val="both"/>
        <w:rPr>
          <w:rFonts w:ascii="Calibri" w:hAnsi="Calibri"/>
        </w:rPr>
      </w:pPr>
    </w:p>
    <w:p w:rsidR="00730D21" w:rsidRDefault="00423117" w:rsidP="008756B8">
      <w:pPr>
        <w:spacing w:after="0" w:line="240" w:lineRule="auto"/>
        <w:ind w:left="720"/>
        <w:jc w:val="both"/>
        <w:rPr>
          <w:rFonts w:ascii="Calibri" w:hAnsi="Calibri"/>
        </w:rPr>
      </w:pPr>
      <w:r>
        <w:rPr>
          <w:rFonts w:ascii="Calibri" w:hAnsi="Calibri"/>
        </w:rPr>
        <w:t>Next, a</w:t>
      </w:r>
      <w:r w:rsidR="00730D21" w:rsidRPr="004D4BCD">
        <w:rPr>
          <w:rFonts w:ascii="Calibri" w:hAnsi="Calibri"/>
        </w:rPr>
        <w:t>nswer the following questions</w:t>
      </w:r>
      <w:r w:rsidR="008756B8">
        <w:rPr>
          <w:rFonts w:ascii="Calibri" w:hAnsi="Calibri"/>
        </w:rPr>
        <w:t>. For A through D make sure you show the code you used and provide the answer to each question in a comment.</w:t>
      </w:r>
      <w:r w:rsidR="009A1425">
        <w:rPr>
          <w:rFonts w:ascii="Calibri" w:hAnsi="Calibri"/>
        </w:rPr>
        <w:t xml:space="preserve"> </w:t>
      </w:r>
      <w:r w:rsidR="009A1425" w:rsidRPr="009A1425">
        <w:rPr>
          <w:rFonts w:cs="ComicSansMS"/>
          <w:color w:val="FF0000"/>
        </w:rPr>
        <w:t>(</w:t>
      </w:r>
      <w:r w:rsidR="0032158C">
        <w:rPr>
          <w:rFonts w:cs="ComicSansMS"/>
          <w:color w:val="FF0000"/>
        </w:rPr>
        <w:t>5</w:t>
      </w:r>
      <w:r w:rsidR="009A1425" w:rsidRPr="009A1425">
        <w:rPr>
          <w:rFonts w:cs="ComicSansMS"/>
          <w:color w:val="FF0000"/>
        </w:rPr>
        <w:t xml:space="preserve"> points)</w:t>
      </w:r>
    </w:p>
    <w:p w:rsidR="00730D21" w:rsidRPr="004D4BCD" w:rsidRDefault="00730D21" w:rsidP="00730D21">
      <w:pPr>
        <w:spacing w:after="0" w:line="240" w:lineRule="auto"/>
        <w:jc w:val="both"/>
        <w:rPr>
          <w:rFonts w:ascii="Calibri" w:hAnsi="Calibri"/>
        </w:rPr>
      </w:pPr>
    </w:p>
    <w:p w:rsidR="00730D21" w:rsidRPr="004D4BCD" w:rsidRDefault="00730D21" w:rsidP="00730D21">
      <w:pPr>
        <w:ind w:left="360"/>
        <w:jc w:val="both"/>
        <w:rPr>
          <w:rFonts w:ascii="Calibri" w:hAnsi="Calibri"/>
        </w:rPr>
      </w:pPr>
      <w:r w:rsidRPr="004D4BCD">
        <w:rPr>
          <w:rFonts w:ascii="Calibri" w:hAnsi="Calibri"/>
        </w:rPr>
        <w:tab/>
      </w:r>
      <w:r w:rsidRPr="004D4BCD">
        <w:rPr>
          <w:rFonts w:ascii="Calibri" w:hAnsi="Calibri"/>
        </w:rPr>
        <w:tab/>
        <w:t>a. What percent of subjects have hemophilia B (HTYPE)?</w:t>
      </w:r>
      <w:r w:rsidR="0000630D">
        <w:rPr>
          <w:rFonts w:ascii="Calibri" w:hAnsi="Calibri"/>
        </w:rPr>
        <w:t xml:space="preserve"> </w:t>
      </w:r>
      <w:r w:rsidR="0000630D" w:rsidRPr="009A1425">
        <w:rPr>
          <w:rFonts w:cs="ComicSansMS"/>
          <w:color w:val="FF0000"/>
        </w:rPr>
        <w:t>(</w:t>
      </w:r>
      <w:r w:rsidR="0000630D">
        <w:rPr>
          <w:rFonts w:cs="ComicSansMS"/>
          <w:color w:val="FF0000"/>
        </w:rPr>
        <w:t>5</w:t>
      </w:r>
      <w:r w:rsidR="0000630D" w:rsidRPr="009A1425">
        <w:rPr>
          <w:rFonts w:cs="ComicSansMS"/>
          <w:color w:val="FF0000"/>
        </w:rPr>
        <w:t xml:space="preserve"> points)</w:t>
      </w:r>
    </w:p>
    <w:p w:rsidR="00730D21" w:rsidRPr="004D4BCD" w:rsidRDefault="00730D21" w:rsidP="00730D21">
      <w:pPr>
        <w:ind w:left="360"/>
        <w:jc w:val="both"/>
        <w:rPr>
          <w:rFonts w:ascii="Calibri" w:hAnsi="Calibri"/>
        </w:rPr>
      </w:pPr>
      <w:r w:rsidRPr="004D4BCD">
        <w:rPr>
          <w:rFonts w:ascii="Calibri" w:hAnsi="Calibri"/>
        </w:rPr>
        <w:tab/>
      </w:r>
      <w:r w:rsidRPr="004D4BCD">
        <w:rPr>
          <w:rFonts w:ascii="Calibri" w:hAnsi="Calibri"/>
        </w:rPr>
        <w:tab/>
        <w:t>b. How many subjects have moderate disease (HLEVEL)?</w:t>
      </w:r>
      <w:r w:rsidR="0000630D">
        <w:rPr>
          <w:rFonts w:ascii="Calibri" w:hAnsi="Calibri"/>
        </w:rPr>
        <w:t xml:space="preserve"> </w:t>
      </w:r>
      <w:r w:rsidR="0000630D" w:rsidRPr="009A1425">
        <w:rPr>
          <w:rFonts w:cs="ComicSansMS"/>
          <w:color w:val="FF0000"/>
        </w:rPr>
        <w:t>(</w:t>
      </w:r>
      <w:r w:rsidR="0000630D">
        <w:rPr>
          <w:rFonts w:cs="ComicSansMS"/>
          <w:color w:val="FF0000"/>
        </w:rPr>
        <w:t>5</w:t>
      </w:r>
      <w:r w:rsidR="0000630D" w:rsidRPr="009A1425">
        <w:rPr>
          <w:rFonts w:cs="ComicSansMS"/>
          <w:color w:val="FF0000"/>
        </w:rPr>
        <w:t xml:space="preserve"> points)</w:t>
      </w:r>
    </w:p>
    <w:p w:rsidR="00730D21" w:rsidRPr="004D4BCD" w:rsidRDefault="00730D21" w:rsidP="00730D21">
      <w:pPr>
        <w:ind w:left="360"/>
        <w:jc w:val="both"/>
        <w:rPr>
          <w:rFonts w:ascii="Calibri" w:hAnsi="Calibri"/>
        </w:rPr>
      </w:pPr>
      <w:r w:rsidRPr="004D4BCD">
        <w:rPr>
          <w:rFonts w:ascii="Calibri" w:hAnsi="Calibri"/>
        </w:rPr>
        <w:tab/>
      </w:r>
      <w:r w:rsidRPr="004D4BCD">
        <w:rPr>
          <w:rFonts w:ascii="Calibri" w:hAnsi="Calibri"/>
        </w:rPr>
        <w:tab/>
        <w:t xml:space="preserve">c. What is the latest </w:t>
      </w:r>
      <w:r w:rsidRPr="0094729D">
        <w:rPr>
          <w:rFonts w:ascii="Calibri" w:hAnsi="Calibri"/>
          <w:b/>
        </w:rPr>
        <w:t>date</w:t>
      </w:r>
      <w:r w:rsidRPr="004D4BCD">
        <w:rPr>
          <w:rFonts w:ascii="Calibri" w:hAnsi="Calibri"/>
        </w:rPr>
        <w:t xml:space="preserve"> of registration (REG_DATE)?</w:t>
      </w:r>
      <w:r w:rsidR="0000630D">
        <w:rPr>
          <w:rFonts w:ascii="Calibri" w:hAnsi="Calibri"/>
        </w:rPr>
        <w:t xml:space="preserve"> </w:t>
      </w:r>
      <w:r w:rsidR="0000630D" w:rsidRPr="009A1425">
        <w:rPr>
          <w:rFonts w:cs="ComicSansMS"/>
          <w:color w:val="FF0000"/>
        </w:rPr>
        <w:t>(</w:t>
      </w:r>
      <w:r w:rsidR="0000630D">
        <w:rPr>
          <w:rFonts w:cs="ComicSansMS"/>
          <w:color w:val="FF0000"/>
        </w:rPr>
        <w:t>5</w:t>
      </w:r>
      <w:r w:rsidR="0000630D" w:rsidRPr="009A1425">
        <w:rPr>
          <w:rFonts w:cs="ComicSansMS"/>
          <w:color w:val="FF0000"/>
        </w:rPr>
        <w:t xml:space="preserve"> points)</w:t>
      </w:r>
    </w:p>
    <w:p w:rsidR="00730D21" w:rsidRPr="004D4BCD" w:rsidRDefault="00730D21" w:rsidP="00730D21">
      <w:pPr>
        <w:ind w:left="360"/>
        <w:jc w:val="both"/>
        <w:rPr>
          <w:rFonts w:ascii="Calibri" w:hAnsi="Calibri"/>
        </w:rPr>
      </w:pPr>
      <w:r w:rsidRPr="004D4BCD">
        <w:rPr>
          <w:rFonts w:ascii="Calibri" w:hAnsi="Calibri"/>
        </w:rPr>
        <w:tab/>
      </w:r>
      <w:r w:rsidRPr="004D4BCD">
        <w:rPr>
          <w:rFonts w:ascii="Calibri" w:hAnsi="Calibri"/>
        </w:rPr>
        <w:tab/>
        <w:t xml:space="preserve">d. What is the birth </w:t>
      </w:r>
      <w:r w:rsidRPr="0094729D">
        <w:rPr>
          <w:rFonts w:ascii="Calibri" w:hAnsi="Calibri"/>
          <w:b/>
        </w:rPr>
        <w:t>date</w:t>
      </w:r>
      <w:r w:rsidRPr="004D4BCD">
        <w:rPr>
          <w:rFonts w:ascii="Calibri" w:hAnsi="Calibri"/>
        </w:rPr>
        <w:t xml:space="preserve"> of the oldest subject (BDATE)</w:t>
      </w:r>
      <w:r>
        <w:rPr>
          <w:rFonts w:ascii="Calibri" w:hAnsi="Calibri"/>
        </w:rPr>
        <w:t>?</w:t>
      </w:r>
      <w:r w:rsidR="0000630D">
        <w:rPr>
          <w:rFonts w:ascii="Calibri" w:hAnsi="Calibri"/>
        </w:rPr>
        <w:t xml:space="preserve"> </w:t>
      </w:r>
      <w:r w:rsidR="0000630D" w:rsidRPr="009A1425">
        <w:rPr>
          <w:rFonts w:cs="ComicSansMS"/>
          <w:color w:val="FF0000"/>
        </w:rPr>
        <w:t>(</w:t>
      </w:r>
      <w:r w:rsidR="0000630D">
        <w:rPr>
          <w:rFonts w:cs="ComicSansMS"/>
          <w:color w:val="FF0000"/>
        </w:rPr>
        <w:t>5</w:t>
      </w:r>
      <w:r w:rsidR="0000630D" w:rsidRPr="009A1425">
        <w:rPr>
          <w:rFonts w:cs="ComicSansMS"/>
          <w:color w:val="FF0000"/>
        </w:rPr>
        <w:t xml:space="preserve"> points)</w:t>
      </w:r>
    </w:p>
    <w:p w:rsidR="00730D21" w:rsidRPr="004D4BCD" w:rsidRDefault="00730D21" w:rsidP="00730D21">
      <w:pPr>
        <w:numPr>
          <w:ilvl w:val="0"/>
          <w:numId w:val="1"/>
        </w:numPr>
        <w:spacing w:after="0" w:line="240" w:lineRule="auto"/>
        <w:jc w:val="both"/>
        <w:rPr>
          <w:rFonts w:ascii="Calibri" w:hAnsi="Calibri"/>
        </w:rPr>
      </w:pPr>
      <w:r w:rsidRPr="004D4BCD">
        <w:rPr>
          <w:rFonts w:ascii="Calibri" w:hAnsi="Calibri"/>
        </w:rPr>
        <w:t xml:space="preserve">Starting with your dataset DEMOCLIN, perform the following database management tasks </w:t>
      </w:r>
      <w:r w:rsidRPr="009804E5">
        <w:rPr>
          <w:rFonts w:ascii="Calibri" w:hAnsi="Calibri"/>
          <w:u w:val="single"/>
        </w:rPr>
        <w:t>in a new temporary dataset called TEMP1</w:t>
      </w:r>
      <w:r w:rsidRPr="004D4BCD">
        <w:rPr>
          <w:rFonts w:ascii="Calibri" w:hAnsi="Calibri"/>
        </w:rPr>
        <w:t>:</w:t>
      </w:r>
      <w:r w:rsidR="009A1425">
        <w:rPr>
          <w:rFonts w:ascii="Calibri" w:hAnsi="Calibri"/>
        </w:rPr>
        <w:t xml:space="preserve"> </w:t>
      </w:r>
      <w:r w:rsidR="009A1425" w:rsidRPr="009A1425">
        <w:rPr>
          <w:rFonts w:cs="ComicSansMS"/>
          <w:color w:val="FF0000"/>
        </w:rPr>
        <w:t>(</w:t>
      </w:r>
      <w:r w:rsidR="0000630D">
        <w:rPr>
          <w:rFonts w:cs="ComicSansMS"/>
          <w:color w:val="FF0000"/>
        </w:rPr>
        <w:t>2</w:t>
      </w:r>
      <w:r w:rsidR="009A1425" w:rsidRPr="009A1425">
        <w:rPr>
          <w:rFonts w:cs="ComicSansMS"/>
          <w:color w:val="FF0000"/>
        </w:rPr>
        <w:t xml:space="preserve"> points)</w:t>
      </w:r>
    </w:p>
    <w:p w:rsidR="00730D21" w:rsidRPr="004D4BCD" w:rsidRDefault="00730D21" w:rsidP="00730D21">
      <w:pPr>
        <w:numPr>
          <w:ilvl w:val="1"/>
          <w:numId w:val="1"/>
        </w:numPr>
        <w:spacing w:after="0" w:line="240" w:lineRule="auto"/>
        <w:jc w:val="both"/>
        <w:rPr>
          <w:rFonts w:ascii="Calibri" w:hAnsi="Calibri"/>
        </w:rPr>
      </w:pPr>
      <w:r w:rsidRPr="004D4BCD">
        <w:rPr>
          <w:rFonts w:ascii="Calibri" w:hAnsi="Calibri"/>
        </w:rPr>
        <w:t xml:space="preserve">Calculate each person’s age as of the date of registration (REG_DATE) using the birth date (BDATE). The age should be an </w:t>
      </w:r>
      <w:r w:rsidRPr="009804E5">
        <w:rPr>
          <w:rFonts w:ascii="Calibri" w:hAnsi="Calibri"/>
          <w:u w:val="single"/>
        </w:rPr>
        <w:t>integer</w:t>
      </w:r>
      <w:r w:rsidRPr="004D4BCD">
        <w:rPr>
          <w:rFonts w:ascii="Calibri" w:hAnsi="Calibri"/>
        </w:rPr>
        <w:t xml:space="preserve"> value and have the variable name AGE.</w:t>
      </w:r>
      <w:r w:rsidR="0000630D">
        <w:rPr>
          <w:rFonts w:ascii="Calibri" w:hAnsi="Calibri"/>
        </w:rPr>
        <w:t xml:space="preserve"> </w:t>
      </w:r>
      <w:r w:rsidR="0000630D" w:rsidRPr="009A1425">
        <w:rPr>
          <w:rFonts w:cs="ComicSansMS"/>
          <w:color w:val="FF0000"/>
        </w:rPr>
        <w:t>(</w:t>
      </w:r>
      <w:r w:rsidR="0000630D">
        <w:rPr>
          <w:rFonts w:cs="ComicSansMS"/>
          <w:color w:val="FF0000"/>
        </w:rPr>
        <w:t>2</w:t>
      </w:r>
      <w:r w:rsidR="0000630D" w:rsidRPr="009A1425">
        <w:rPr>
          <w:rFonts w:cs="ComicSansMS"/>
          <w:color w:val="FF0000"/>
        </w:rPr>
        <w:t xml:space="preserve"> points)</w:t>
      </w:r>
    </w:p>
    <w:p w:rsidR="00730D21" w:rsidRPr="004D4BCD" w:rsidRDefault="00730D21" w:rsidP="00730D21">
      <w:pPr>
        <w:numPr>
          <w:ilvl w:val="1"/>
          <w:numId w:val="1"/>
        </w:numPr>
        <w:spacing w:after="0" w:line="240" w:lineRule="auto"/>
        <w:jc w:val="both"/>
        <w:rPr>
          <w:rFonts w:ascii="Calibri" w:hAnsi="Calibri"/>
        </w:rPr>
      </w:pPr>
      <w:r w:rsidRPr="004D4BCD">
        <w:rPr>
          <w:rFonts w:ascii="Calibri" w:hAnsi="Calibri"/>
        </w:rPr>
        <w:t>Create a new variable called FUT</w:t>
      </w:r>
      <w:r>
        <w:rPr>
          <w:rFonts w:ascii="Calibri" w:hAnsi="Calibri"/>
        </w:rPr>
        <w:t>IME</w:t>
      </w:r>
      <w:r w:rsidRPr="004D4BCD">
        <w:rPr>
          <w:rFonts w:ascii="Calibri" w:hAnsi="Calibri"/>
        </w:rPr>
        <w:t xml:space="preserve"> that is the number of years between the date of the registration and June 30, 2008.</w:t>
      </w:r>
      <w:r w:rsidR="0000630D">
        <w:rPr>
          <w:rFonts w:ascii="Calibri" w:hAnsi="Calibri"/>
        </w:rPr>
        <w:t xml:space="preserve"> </w:t>
      </w:r>
      <w:r w:rsidR="0000630D" w:rsidRPr="009A1425">
        <w:rPr>
          <w:rFonts w:cs="ComicSansMS"/>
          <w:color w:val="FF0000"/>
        </w:rPr>
        <w:t>(</w:t>
      </w:r>
      <w:r w:rsidR="0000630D">
        <w:rPr>
          <w:rFonts w:cs="ComicSansMS"/>
          <w:color w:val="FF0000"/>
        </w:rPr>
        <w:t>2</w:t>
      </w:r>
      <w:r w:rsidR="0000630D" w:rsidRPr="009A1425">
        <w:rPr>
          <w:rFonts w:cs="ComicSansMS"/>
          <w:color w:val="FF0000"/>
        </w:rPr>
        <w:t xml:space="preserve"> points)</w:t>
      </w:r>
    </w:p>
    <w:p w:rsidR="00730D21" w:rsidRPr="004D4BCD" w:rsidRDefault="00730D21" w:rsidP="00730D21">
      <w:pPr>
        <w:numPr>
          <w:ilvl w:val="1"/>
          <w:numId w:val="1"/>
        </w:numPr>
        <w:spacing w:after="0" w:line="240" w:lineRule="auto"/>
        <w:jc w:val="both"/>
        <w:rPr>
          <w:rFonts w:ascii="Calibri" w:hAnsi="Calibri"/>
        </w:rPr>
      </w:pPr>
      <w:r w:rsidRPr="004D4BCD">
        <w:rPr>
          <w:rFonts w:ascii="Calibri" w:hAnsi="Calibri"/>
        </w:rPr>
        <w:t>You have determined that values of WEIGHTKG greater than the 99</w:t>
      </w:r>
      <w:r w:rsidRPr="004D4BCD">
        <w:rPr>
          <w:rFonts w:ascii="Calibri" w:hAnsi="Calibri"/>
          <w:vertAlign w:val="superscript"/>
        </w:rPr>
        <w:t>th</w:t>
      </w:r>
      <w:r w:rsidRPr="004D4BCD">
        <w:rPr>
          <w:rFonts w:ascii="Calibri" w:hAnsi="Calibri"/>
        </w:rPr>
        <w:t xml:space="preserve"> percentile (131 kg) and those less than the 1</w:t>
      </w:r>
      <w:r w:rsidRPr="004D4BCD">
        <w:rPr>
          <w:rFonts w:ascii="Calibri" w:hAnsi="Calibri"/>
          <w:vertAlign w:val="superscript"/>
        </w:rPr>
        <w:t>st</w:t>
      </w:r>
      <w:r w:rsidRPr="004D4BCD">
        <w:rPr>
          <w:rFonts w:ascii="Calibri" w:hAnsi="Calibri"/>
        </w:rPr>
        <w:t xml:space="preserve"> percentile (14.5 kg) are data entry errors. Set the weights for subjects with values outside of these limits equal to missing.</w:t>
      </w:r>
      <w:r w:rsidR="0000630D">
        <w:rPr>
          <w:rFonts w:ascii="Calibri" w:hAnsi="Calibri"/>
        </w:rPr>
        <w:t xml:space="preserve"> </w:t>
      </w:r>
      <w:r w:rsidR="0000630D" w:rsidRPr="009A1425">
        <w:rPr>
          <w:rFonts w:cs="ComicSansMS"/>
          <w:color w:val="FF0000"/>
        </w:rPr>
        <w:t>(</w:t>
      </w:r>
      <w:r w:rsidR="0000630D">
        <w:rPr>
          <w:rFonts w:cs="ComicSansMS"/>
          <w:color w:val="FF0000"/>
        </w:rPr>
        <w:t>2</w:t>
      </w:r>
      <w:r w:rsidR="0000630D" w:rsidRPr="009A1425">
        <w:rPr>
          <w:rFonts w:cs="ComicSansMS"/>
          <w:color w:val="FF0000"/>
        </w:rPr>
        <w:t xml:space="preserve"> points)</w:t>
      </w:r>
    </w:p>
    <w:p w:rsidR="00730D21" w:rsidRDefault="00730D21" w:rsidP="00730D21">
      <w:pPr>
        <w:numPr>
          <w:ilvl w:val="1"/>
          <w:numId w:val="1"/>
        </w:numPr>
        <w:spacing w:after="0" w:line="240" w:lineRule="auto"/>
        <w:jc w:val="both"/>
        <w:rPr>
          <w:rFonts w:ascii="Calibri" w:hAnsi="Calibri"/>
        </w:rPr>
      </w:pPr>
      <w:r w:rsidRPr="004D4BCD">
        <w:rPr>
          <w:rFonts w:ascii="Calibri" w:hAnsi="Calibri"/>
        </w:rPr>
        <w:lastRenderedPageBreak/>
        <w:t>Use the HEIGHTCM and WEIGHTKG variables to calculate BMI for each person (100 centimeters = 1 meter). Run a procedure that will let you make sure that your program correctly calculated BMI.</w:t>
      </w:r>
      <w:r w:rsidR="0000630D">
        <w:rPr>
          <w:rFonts w:ascii="Calibri" w:hAnsi="Calibri"/>
        </w:rPr>
        <w:t xml:space="preserve"> </w:t>
      </w:r>
      <w:r w:rsidR="0000630D" w:rsidRPr="009A1425">
        <w:rPr>
          <w:rFonts w:cs="ComicSansMS"/>
          <w:color w:val="FF0000"/>
        </w:rPr>
        <w:t>(</w:t>
      </w:r>
      <w:r w:rsidR="0000630D">
        <w:rPr>
          <w:rFonts w:cs="ComicSansMS"/>
          <w:color w:val="FF0000"/>
        </w:rPr>
        <w:t>2</w:t>
      </w:r>
      <w:r w:rsidR="0000630D" w:rsidRPr="009A1425">
        <w:rPr>
          <w:rFonts w:cs="ComicSansMS"/>
          <w:color w:val="FF0000"/>
        </w:rPr>
        <w:t xml:space="preserve"> points)</w:t>
      </w:r>
    </w:p>
    <w:p w:rsidR="009804E5" w:rsidRPr="004D4BCD" w:rsidRDefault="009804E5" w:rsidP="009804E5">
      <w:pPr>
        <w:spacing w:after="0" w:line="240" w:lineRule="auto"/>
        <w:ind w:left="1440"/>
        <w:jc w:val="both"/>
        <w:rPr>
          <w:rFonts w:ascii="Calibri" w:hAnsi="Calibri"/>
        </w:rPr>
      </w:pPr>
    </w:p>
    <w:p w:rsidR="00730D21" w:rsidRPr="009804E5" w:rsidRDefault="00730D21" w:rsidP="009804E5">
      <w:pPr>
        <w:numPr>
          <w:ilvl w:val="0"/>
          <w:numId w:val="1"/>
        </w:numPr>
        <w:spacing w:after="0" w:line="240" w:lineRule="auto"/>
        <w:jc w:val="both"/>
        <w:rPr>
          <w:rFonts w:ascii="Calibri" w:hAnsi="Calibri"/>
        </w:rPr>
      </w:pPr>
      <w:r w:rsidRPr="009804E5">
        <w:rPr>
          <w:rFonts w:ascii="Calibri" w:hAnsi="Calibri"/>
        </w:rPr>
        <w:t xml:space="preserve">The variables HTC_STAT, HEPTHER, OTH_FAM, HTYPE, and HLEVEL are character variables. In a temporary dataset called TEMP2, create new variables called HTC_STAT2, HEPTHER2, OTH_FAM2, HTYPE2 and HLEVEL2 that are numeric equivalents. In the new variables, code established patients as 0, new patients as 1 and transfer patients as 2; code Y as 1 and N as 0; code Hemophilia A as 0 and </w:t>
      </w:r>
      <w:r w:rsidR="009804E5">
        <w:rPr>
          <w:rFonts w:ascii="Calibri" w:hAnsi="Calibri"/>
        </w:rPr>
        <w:t>H</w:t>
      </w:r>
      <w:r w:rsidRPr="009804E5">
        <w:rPr>
          <w:rFonts w:ascii="Calibri" w:hAnsi="Calibri"/>
        </w:rPr>
        <w:t xml:space="preserve">emophilia B as 1; and code mild as 0, moderate as 1 and severe as 2. Perform a procedure that allows you to </w:t>
      </w:r>
      <w:r w:rsidRPr="00B01DCE">
        <w:rPr>
          <w:rFonts w:ascii="Calibri" w:hAnsi="Calibri"/>
        </w:rPr>
        <w:t>compare</w:t>
      </w:r>
      <w:r w:rsidRPr="009804E5">
        <w:rPr>
          <w:rFonts w:ascii="Calibri" w:hAnsi="Calibri"/>
        </w:rPr>
        <w:t xml:space="preserve"> the values between the old and new variables</w:t>
      </w:r>
      <w:r w:rsidR="00B01DCE">
        <w:rPr>
          <w:rFonts w:ascii="Calibri" w:hAnsi="Calibri"/>
        </w:rPr>
        <w:t xml:space="preserve"> and make sure everything was properly assigned</w:t>
      </w:r>
      <w:r w:rsidRPr="009804E5">
        <w:rPr>
          <w:rFonts w:ascii="Calibri" w:hAnsi="Calibri"/>
        </w:rPr>
        <w:t>.</w:t>
      </w:r>
      <w:r w:rsidR="009A1425" w:rsidRPr="009804E5">
        <w:rPr>
          <w:rFonts w:ascii="Calibri" w:hAnsi="Calibri"/>
        </w:rPr>
        <w:t xml:space="preserve"> </w:t>
      </w:r>
      <w:r w:rsidR="009A1425" w:rsidRPr="009804E5">
        <w:rPr>
          <w:rFonts w:cs="ComicSansMS"/>
          <w:color w:val="FF0000"/>
        </w:rPr>
        <w:t>(</w:t>
      </w:r>
      <w:r w:rsidR="0032158C" w:rsidRPr="009804E5">
        <w:rPr>
          <w:rFonts w:cs="ComicSansMS"/>
          <w:color w:val="FF0000"/>
        </w:rPr>
        <w:t>5</w:t>
      </w:r>
      <w:r w:rsidR="009A1425" w:rsidRPr="009804E5">
        <w:rPr>
          <w:rFonts w:cs="ComicSansMS"/>
          <w:color w:val="FF0000"/>
        </w:rPr>
        <w:t xml:space="preserve"> points)</w:t>
      </w:r>
    </w:p>
    <w:p w:rsidR="00730D21" w:rsidRPr="004D4BCD" w:rsidRDefault="00730D21" w:rsidP="00730D21">
      <w:pPr>
        <w:ind w:left="720"/>
        <w:jc w:val="both"/>
        <w:rPr>
          <w:rFonts w:ascii="Calibri" w:hAnsi="Calibri"/>
        </w:rPr>
      </w:pPr>
    </w:p>
    <w:p w:rsidR="00730D21" w:rsidRPr="004D4BCD" w:rsidRDefault="00730D21" w:rsidP="00730D21">
      <w:pPr>
        <w:numPr>
          <w:ilvl w:val="0"/>
          <w:numId w:val="1"/>
        </w:numPr>
        <w:spacing w:after="0" w:line="240" w:lineRule="auto"/>
        <w:jc w:val="both"/>
        <w:rPr>
          <w:rFonts w:ascii="Calibri" w:hAnsi="Calibri"/>
        </w:rPr>
      </w:pPr>
      <w:r w:rsidRPr="004D4BCD">
        <w:rPr>
          <w:rFonts w:ascii="Calibri" w:hAnsi="Calibri"/>
        </w:rPr>
        <w:t xml:space="preserve">In a temporary dataset called TEMP3, rename the HEPTHER2 variable CACO. </w:t>
      </w:r>
      <w:r w:rsidR="00591166">
        <w:rPr>
          <w:rFonts w:ascii="Calibri" w:hAnsi="Calibri"/>
        </w:rPr>
        <w:t>In the same data step, l</w:t>
      </w:r>
      <w:r w:rsidRPr="004D4BCD">
        <w:rPr>
          <w:rFonts w:ascii="Calibri" w:hAnsi="Calibri"/>
        </w:rPr>
        <w:t>abel the HTC_STAT2 variable “Status”, the OTH_FAM2 variable “Family history”, and the HLEVEL2 variable “Severity”. Run a cross tabulation of each of these variables with CACO so that you can see the labels.</w:t>
      </w:r>
      <w:r w:rsidR="009A1425">
        <w:rPr>
          <w:rFonts w:ascii="Calibri" w:hAnsi="Calibri"/>
        </w:rPr>
        <w:t xml:space="preserve"> </w:t>
      </w:r>
      <w:r w:rsidR="009A1425" w:rsidRPr="009A1425">
        <w:rPr>
          <w:rFonts w:cs="ComicSansMS"/>
          <w:color w:val="FF0000"/>
        </w:rPr>
        <w:t>(</w:t>
      </w:r>
      <w:r w:rsidR="009A1425">
        <w:rPr>
          <w:rFonts w:cs="ComicSansMS"/>
          <w:color w:val="FF0000"/>
        </w:rPr>
        <w:t>5</w:t>
      </w:r>
      <w:r w:rsidR="009A1425" w:rsidRPr="009A1425">
        <w:rPr>
          <w:rFonts w:cs="ComicSansMS"/>
          <w:color w:val="FF0000"/>
        </w:rPr>
        <w:t xml:space="preserve"> points)</w:t>
      </w:r>
    </w:p>
    <w:p w:rsidR="00730D21" w:rsidRPr="004D4BCD" w:rsidRDefault="00730D21" w:rsidP="00730D21">
      <w:pPr>
        <w:jc w:val="both"/>
        <w:rPr>
          <w:rFonts w:ascii="Calibri" w:hAnsi="Calibri"/>
        </w:rPr>
      </w:pPr>
    </w:p>
    <w:p w:rsidR="00730D21" w:rsidRPr="004D4BCD" w:rsidRDefault="00730D21" w:rsidP="00730D21">
      <w:pPr>
        <w:numPr>
          <w:ilvl w:val="0"/>
          <w:numId w:val="1"/>
        </w:numPr>
        <w:spacing w:after="0" w:line="240" w:lineRule="auto"/>
        <w:jc w:val="both"/>
        <w:rPr>
          <w:rFonts w:ascii="Calibri" w:hAnsi="Calibri"/>
        </w:rPr>
      </w:pPr>
      <w:r w:rsidRPr="004D4BCD">
        <w:rPr>
          <w:rFonts w:ascii="Calibri" w:hAnsi="Calibri"/>
        </w:rPr>
        <w:t xml:space="preserve">Use the univariate procedure to determine the </w:t>
      </w:r>
      <w:proofErr w:type="spellStart"/>
      <w:r w:rsidRPr="004D4BCD">
        <w:rPr>
          <w:rFonts w:ascii="Calibri" w:hAnsi="Calibri"/>
        </w:rPr>
        <w:t>tertile</w:t>
      </w:r>
      <w:proofErr w:type="spellEnd"/>
      <w:r w:rsidRPr="004D4BCD">
        <w:rPr>
          <w:rFonts w:ascii="Calibri" w:hAnsi="Calibri"/>
        </w:rPr>
        <w:t xml:space="preserve"> (3-level) </w:t>
      </w:r>
      <w:proofErr w:type="spellStart"/>
      <w:r w:rsidRPr="004D4BCD">
        <w:rPr>
          <w:rFonts w:ascii="Calibri" w:hAnsi="Calibri"/>
        </w:rPr>
        <w:t>cutpoints</w:t>
      </w:r>
      <w:proofErr w:type="spellEnd"/>
      <w:r w:rsidRPr="004D4BCD">
        <w:rPr>
          <w:rFonts w:ascii="Calibri" w:hAnsi="Calibri"/>
        </w:rPr>
        <w:t xml:space="preserve"> for the variable BLEEDS. Using these values, in a dataset called TEMP4 create a </w:t>
      </w:r>
      <w:r>
        <w:rPr>
          <w:rFonts w:ascii="Calibri" w:hAnsi="Calibri"/>
        </w:rPr>
        <w:t>categorical variable called BLD</w:t>
      </w:r>
      <w:r w:rsidRPr="004D4BCD">
        <w:rPr>
          <w:rFonts w:ascii="Calibri" w:hAnsi="Calibri"/>
        </w:rPr>
        <w:t xml:space="preserve">LEV that has the values 0, 1 and 2 for the three levels. Run a procedure that gives the distribution of this variable for the </w:t>
      </w:r>
      <w:r w:rsidRPr="009804E5">
        <w:rPr>
          <w:rFonts w:ascii="Calibri" w:hAnsi="Calibri"/>
          <w:u w:val="single"/>
        </w:rPr>
        <w:t>cases only</w:t>
      </w:r>
      <w:r w:rsidRPr="004D4BCD">
        <w:rPr>
          <w:rFonts w:ascii="Calibri" w:hAnsi="Calibri"/>
        </w:rPr>
        <w:t xml:space="preserve"> (CACO=1).</w:t>
      </w:r>
      <w:r w:rsidR="009A1425">
        <w:rPr>
          <w:rFonts w:ascii="Calibri" w:hAnsi="Calibri"/>
        </w:rPr>
        <w:t xml:space="preserve"> </w:t>
      </w:r>
      <w:r w:rsidR="009A1425" w:rsidRPr="009A1425">
        <w:rPr>
          <w:rFonts w:cs="ComicSansMS"/>
          <w:color w:val="FF0000"/>
        </w:rPr>
        <w:t>(</w:t>
      </w:r>
      <w:r w:rsidR="009A1425">
        <w:rPr>
          <w:rFonts w:cs="ComicSansMS"/>
          <w:color w:val="FF0000"/>
        </w:rPr>
        <w:t>5</w:t>
      </w:r>
      <w:r w:rsidR="009A1425" w:rsidRPr="009A1425">
        <w:rPr>
          <w:rFonts w:cs="ComicSansMS"/>
          <w:color w:val="FF0000"/>
        </w:rPr>
        <w:t xml:space="preserve"> points)</w:t>
      </w:r>
    </w:p>
    <w:p w:rsidR="00730D21" w:rsidRPr="004D4BCD" w:rsidRDefault="00730D21" w:rsidP="00730D21">
      <w:pPr>
        <w:jc w:val="both"/>
        <w:rPr>
          <w:rFonts w:ascii="Calibri" w:hAnsi="Calibri"/>
        </w:rPr>
      </w:pPr>
    </w:p>
    <w:p w:rsidR="00DE50DA" w:rsidRDefault="00730D21" w:rsidP="00532A8F">
      <w:pPr>
        <w:numPr>
          <w:ilvl w:val="0"/>
          <w:numId w:val="1"/>
        </w:numPr>
        <w:spacing w:after="0" w:line="240" w:lineRule="auto"/>
        <w:jc w:val="both"/>
        <w:rPr>
          <w:rFonts w:ascii="Calibri" w:hAnsi="Calibri"/>
        </w:rPr>
      </w:pPr>
      <w:r w:rsidRPr="004D4BCD">
        <w:rPr>
          <w:rFonts w:ascii="Calibri" w:hAnsi="Calibri"/>
        </w:rPr>
        <w:t>The variables FP_1 through FP_27A store information about the factor product used by the patient during the last 6 months to treat any bleeds. Because a patient may have used more than one product during the period, a separate variable was used for each product and was coded 1 if the patient used that product or 0 if he did not. For example, a patient who used Product 1 would have the value 1 in the variable FP_1. Suppose Company XYZ made Products 1, 2, 3, 10, 12, 14, 19, 25, and 27A. You want to know how many patients used products made by this company. In a dataset called TEMP5, use an array to create a variable called USED which is 1 if the patient used ANY of these</w:t>
      </w:r>
      <w:r w:rsidR="009D1160">
        <w:rPr>
          <w:rFonts w:ascii="Calibri" w:hAnsi="Calibri"/>
        </w:rPr>
        <w:t xml:space="preserve"> specific</w:t>
      </w:r>
      <w:r w:rsidRPr="004D4BCD">
        <w:rPr>
          <w:rFonts w:ascii="Calibri" w:hAnsi="Calibri"/>
        </w:rPr>
        <w:t xml:space="preserve"> products and 0 otherwise.</w:t>
      </w:r>
      <w:r w:rsidR="009A1425">
        <w:rPr>
          <w:rFonts w:ascii="Calibri" w:hAnsi="Calibri"/>
        </w:rPr>
        <w:t xml:space="preserve"> </w:t>
      </w:r>
      <w:r w:rsidR="009A1425" w:rsidRPr="009A1425">
        <w:rPr>
          <w:rFonts w:cs="ComicSansMS"/>
          <w:color w:val="FF0000"/>
        </w:rPr>
        <w:t>(</w:t>
      </w:r>
      <w:r w:rsidR="009A1425">
        <w:rPr>
          <w:rFonts w:cs="ComicSansMS"/>
          <w:color w:val="FF0000"/>
        </w:rPr>
        <w:t>5</w:t>
      </w:r>
      <w:r w:rsidR="009A1425" w:rsidRPr="009A1425">
        <w:rPr>
          <w:rFonts w:cs="ComicSansMS"/>
          <w:color w:val="FF0000"/>
        </w:rPr>
        <w:t xml:space="preserve"> points)</w:t>
      </w:r>
    </w:p>
    <w:p w:rsidR="00532A8F" w:rsidRPr="00532A8F" w:rsidRDefault="00532A8F" w:rsidP="00532A8F">
      <w:pPr>
        <w:spacing w:after="0" w:line="240" w:lineRule="auto"/>
        <w:jc w:val="both"/>
        <w:rPr>
          <w:rFonts w:ascii="Calibri" w:hAnsi="Calibri"/>
        </w:rPr>
      </w:pPr>
    </w:p>
    <w:p w:rsidR="00DE50DA" w:rsidRPr="004D4BCD" w:rsidRDefault="00DE50DA" w:rsidP="00DE50DA">
      <w:pPr>
        <w:numPr>
          <w:ilvl w:val="1"/>
          <w:numId w:val="1"/>
        </w:numPr>
        <w:spacing w:after="0" w:line="240" w:lineRule="auto"/>
        <w:jc w:val="both"/>
        <w:rPr>
          <w:rFonts w:ascii="Calibri" w:hAnsi="Calibri"/>
        </w:rPr>
      </w:pPr>
      <w:r>
        <w:rPr>
          <w:rFonts w:ascii="Calibri" w:hAnsi="Calibri"/>
        </w:rPr>
        <w:t>What percentage of the subjects used one of these products from the list?</w:t>
      </w:r>
      <w:r w:rsidR="0000630D">
        <w:rPr>
          <w:rFonts w:ascii="Calibri" w:hAnsi="Calibri"/>
        </w:rPr>
        <w:t xml:space="preserve"> </w:t>
      </w:r>
      <w:r w:rsidR="0000630D" w:rsidRPr="009A1425">
        <w:rPr>
          <w:rFonts w:cs="ComicSansMS"/>
          <w:color w:val="FF0000"/>
        </w:rPr>
        <w:t>(</w:t>
      </w:r>
      <w:r w:rsidR="0000630D">
        <w:rPr>
          <w:rFonts w:cs="ComicSansMS"/>
          <w:color w:val="FF0000"/>
        </w:rPr>
        <w:t>2</w:t>
      </w:r>
      <w:r w:rsidR="0000630D" w:rsidRPr="009A1425">
        <w:rPr>
          <w:rFonts w:cs="ComicSansMS"/>
          <w:color w:val="FF0000"/>
        </w:rPr>
        <w:t xml:space="preserve"> points)</w:t>
      </w:r>
    </w:p>
    <w:p w:rsidR="00730D21" w:rsidRPr="004D4BCD" w:rsidRDefault="00730D21" w:rsidP="00730D21">
      <w:pPr>
        <w:jc w:val="both"/>
        <w:rPr>
          <w:rFonts w:ascii="Calibri" w:hAnsi="Calibri"/>
        </w:rPr>
      </w:pPr>
    </w:p>
    <w:p w:rsidR="00730D21" w:rsidRDefault="0092589C" w:rsidP="00730D21">
      <w:pPr>
        <w:numPr>
          <w:ilvl w:val="0"/>
          <w:numId w:val="1"/>
        </w:numPr>
        <w:spacing w:after="0" w:line="240" w:lineRule="auto"/>
        <w:jc w:val="both"/>
        <w:rPr>
          <w:rFonts w:ascii="Calibri" w:hAnsi="Calibri"/>
        </w:rPr>
      </w:pPr>
      <w:r>
        <w:rPr>
          <w:rFonts w:ascii="Calibri" w:hAnsi="Calibri"/>
        </w:rPr>
        <w:t>From the TEMP5 dataset created in</w:t>
      </w:r>
      <w:r w:rsidR="00F01932">
        <w:rPr>
          <w:rFonts w:ascii="Calibri" w:hAnsi="Calibri"/>
        </w:rPr>
        <w:t xml:space="preserve"> question</w:t>
      </w:r>
      <w:r>
        <w:rPr>
          <w:rFonts w:ascii="Calibri" w:hAnsi="Calibri"/>
        </w:rPr>
        <w:t xml:space="preserve"> </w:t>
      </w:r>
      <w:r w:rsidR="00F01932">
        <w:rPr>
          <w:rFonts w:ascii="Calibri" w:hAnsi="Calibri"/>
        </w:rPr>
        <w:t>#7</w:t>
      </w:r>
      <w:r>
        <w:rPr>
          <w:rFonts w:ascii="Calibri" w:hAnsi="Calibri"/>
        </w:rPr>
        <w:t>, c</w:t>
      </w:r>
      <w:r w:rsidR="00730D21" w:rsidRPr="004D4BCD">
        <w:rPr>
          <w:rFonts w:ascii="Calibri" w:hAnsi="Calibri"/>
        </w:rPr>
        <w:t xml:space="preserve">reate a </w:t>
      </w:r>
      <w:r w:rsidR="00F01932">
        <w:rPr>
          <w:rFonts w:ascii="Calibri" w:hAnsi="Calibri"/>
        </w:rPr>
        <w:t xml:space="preserve">new </w:t>
      </w:r>
      <w:r w:rsidR="00730D21" w:rsidRPr="004D4BCD">
        <w:rPr>
          <w:rFonts w:ascii="Calibri" w:hAnsi="Calibri"/>
        </w:rPr>
        <w:t>temporary dataset called MILD</w:t>
      </w:r>
      <w:r w:rsidR="00730D21">
        <w:rPr>
          <w:rFonts w:ascii="Calibri" w:hAnsi="Calibri"/>
        </w:rPr>
        <w:t>HEMO</w:t>
      </w:r>
      <w:r w:rsidR="00730D21" w:rsidRPr="004D4BCD">
        <w:rPr>
          <w:rFonts w:ascii="Calibri" w:hAnsi="Calibri"/>
        </w:rPr>
        <w:t xml:space="preserve"> that has all of the variables except for BDATE and REG_DATE</w:t>
      </w:r>
      <w:r>
        <w:rPr>
          <w:rFonts w:ascii="Calibri" w:hAnsi="Calibri"/>
        </w:rPr>
        <w:t>,</w:t>
      </w:r>
      <w:r w:rsidR="00730D21" w:rsidRPr="004D4BCD">
        <w:rPr>
          <w:rFonts w:ascii="Calibri" w:hAnsi="Calibri"/>
        </w:rPr>
        <w:t xml:space="preserve"> and that contains only patients who are less than 40 years old and who have mild hemophilia.</w:t>
      </w:r>
      <w:r w:rsidR="009A1425">
        <w:rPr>
          <w:rFonts w:ascii="Calibri" w:hAnsi="Calibri"/>
        </w:rPr>
        <w:t xml:space="preserve"> </w:t>
      </w:r>
      <w:r w:rsidR="009A1425" w:rsidRPr="009A1425">
        <w:rPr>
          <w:rFonts w:cs="ComicSansMS"/>
          <w:color w:val="FF0000"/>
        </w:rPr>
        <w:t>(</w:t>
      </w:r>
      <w:r w:rsidR="009A1425">
        <w:rPr>
          <w:rFonts w:cs="ComicSansMS"/>
          <w:color w:val="FF0000"/>
        </w:rPr>
        <w:t>5</w:t>
      </w:r>
      <w:r w:rsidR="009A1425" w:rsidRPr="009A1425">
        <w:rPr>
          <w:rFonts w:cs="ComicSansMS"/>
          <w:color w:val="FF0000"/>
        </w:rPr>
        <w:t xml:space="preserve"> points)</w:t>
      </w:r>
    </w:p>
    <w:p w:rsidR="00DE50DA" w:rsidRPr="00DE50DA" w:rsidRDefault="00DE50DA" w:rsidP="00DE50DA">
      <w:pPr>
        <w:spacing w:after="0" w:line="240" w:lineRule="auto"/>
        <w:jc w:val="both"/>
        <w:rPr>
          <w:rFonts w:ascii="Calibri" w:hAnsi="Calibri"/>
        </w:rPr>
      </w:pPr>
    </w:p>
    <w:p w:rsidR="00730D21" w:rsidRPr="004D4BCD" w:rsidRDefault="0092589C" w:rsidP="00730D21">
      <w:pPr>
        <w:numPr>
          <w:ilvl w:val="0"/>
          <w:numId w:val="1"/>
        </w:numPr>
        <w:spacing w:after="0" w:line="240" w:lineRule="auto"/>
        <w:jc w:val="both"/>
        <w:rPr>
          <w:rFonts w:ascii="Calibri" w:hAnsi="Calibri"/>
        </w:rPr>
      </w:pPr>
      <w:r>
        <w:rPr>
          <w:rFonts w:ascii="Calibri" w:hAnsi="Calibri"/>
        </w:rPr>
        <w:t>You</w:t>
      </w:r>
      <w:r w:rsidR="00730D21" w:rsidRPr="004D4BCD">
        <w:rPr>
          <w:rFonts w:ascii="Calibri" w:hAnsi="Calibri"/>
        </w:rPr>
        <w:t xml:space="preserve"> are wondering if you should create a categorical variable for weight in </w:t>
      </w:r>
      <w:r>
        <w:rPr>
          <w:rFonts w:ascii="Calibri" w:hAnsi="Calibri"/>
        </w:rPr>
        <w:t>the TEMP5</w:t>
      </w:r>
      <w:r w:rsidR="00730D21" w:rsidRPr="004D4BCD">
        <w:rPr>
          <w:rFonts w:ascii="Calibri" w:hAnsi="Calibri"/>
        </w:rPr>
        <w:t xml:space="preserve"> dataset</w:t>
      </w:r>
      <w:r>
        <w:rPr>
          <w:rFonts w:ascii="Calibri" w:hAnsi="Calibri"/>
        </w:rPr>
        <w:t xml:space="preserve"> created in #7</w:t>
      </w:r>
      <w:r w:rsidR="00730D21" w:rsidRPr="004D4BCD">
        <w:rPr>
          <w:rFonts w:ascii="Calibri" w:hAnsi="Calibri"/>
        </w:rPr>
        <w:t xml:space="preserve">. To see what it might look like you decide to create a </w:t>
      </w:r>
      <w:r w:rsidR="00730D21" w:rsidRPr="00C247B1">
        <w:rPr>
          <w:rFonts w:ascii="Calibri" w:hAnsi="Calibri"/>
          <w:u w:val="single"/>
        </w:rPr>
        <w:t>temporary</w:t>
      </w:r>
      <w:r w:rsidR="00730D21" w:rsidRPr="004D4BCD">
        <w:rPr>
          <w:rFonts w:ascii="Calibri" w:hAnsi="Calibri"/>
        </w:rPr>
        <w:t xml:space="preserve"> format called WTFMT. Create this format for 20 kilogram weight groups (i.e., 10-29.9, 30-49.9, 50-69.9, 70-89.9, 90-109.9, 110+). Using the TEMP5 dataset,</w:t>
      </w:r>
      <w:r w:rsidR="00C247B1">
        <w:rPr>
          <w:rFonts w:ascii="Calibri" w:hAnsi="Calibri"/>
        </w:rPr>
        <w:t xml:space="preserve"> use</w:t>
      </w:r>
      <w:r w:rsidR="00730D21" w:rsidRPr="004D4BCD">
        <w:rPr>
          <w:rFonts w:ascii="Calibri" w:hAnsi="Calibri"/>
        </w:rPr>
        <w:t xml:space="preserve"> the format in a cross tabulation of the patient’s weight and the case-control variable.</w:t>
      </w:r>
      <w:r w:rsidR="009A1425">
        <w:rPr>
          <w:rFonts w:ascii="Calibri" w:hAnsi="Calibri"/>
        </w:rPr>
        <w:t xml:space="preserve"> </w:t>
      </w:r>
      <w:r w:rsidR="009A1425" w:rsidRPr="009A1425">
        <w:rPr>
          <w:rFonts w:cs="ComicSansMS"/>
          <w:color w:val="FF0000"/>
        </w:rPr>
        <w:t>(</w:t>
      </w:r>
      <w:r w:rsidR="009A1425">
        <w:rPr>
          <w:rFonts w:cs="ComicSansMS"/>
          <w:color w:val="FF0000"/>
        </w:rPr>
        <w:t>5</w:t>
      </w:r>
      <w:r w:rsidR="009A1425" w:rsidRPr="009A1425">
        <w:rPr>
          <w:rFonts w:cs="ComicSansMS"/>
          <w:color w:val="FF0000"/>
        </w:rPr>
        <w:t xml:space="preserve"> points)</w:t>
      </w:r>
    </w:p>
    <w:p w:rsidR="00730D21" w:rsidRPr="004D4BCD" w:rsidRDefault="00730D21" w:rsidP="00730D21">
      <w:pPr>
        <w:jc w:val="both"/>
        <w:rPr>
          <w:rFonts w:ascii="Calibri" w:hAnsi="Calibri"/>
        </w:rPr>
      </w:pPr>
    </w:p>
    <w:p w:rsidR="00730D21" w:rsidRPr="004D4BCD" w:rsidRDefault="00730D21" w:rsidP="00730D21">
      <w:pPr>
        <w:numPr>
          <w:ilvl w:val="0"/>
          <w:numId w:val="1"/>
        </w:numPr>
        <w:spacing w:after="0" w:line="240" w:lineRule="auto"/>
        <w:jc w:val="both"/>
        <w:rPr>
          <w:rFonts w:ascii="Calibri" w:hAnsi="Calibri"/>
        </w:rPr>
      </w:pPr>
      <w:r w:rsidRPr="004D4BCD">
        <w:rPr>
          <w:rFonts w:ascii="Calibri" w:hAnsi="Calibri"/>
        </w:rPr>
        <w:t xml:space="preserve">Create the following formats: CACOFMT where 1 is Case, 0 is Control; and SEVFMT where 0 is Mild, 1 is Moderate, and 2 is Severe. Create a </w:t>
      </w:r>
      <w:r w:rsidRPr="00D66379">
        <w:rPr>
          <w:rFonts w:ascii="Calibri" w:hAnsi="Calibri"/>
          <w:u w:val="single"/>
        </w:rPr>
        <w:t>permanent SAS dataset</w:t>
      </w:r>
      <w:r>
        <w:rPr>
          <w:rFonts w:ascii="Calibri" w:hAnsi="Calibri"/>
        </w:rPr>
        <w:t xml:space="preserve"> called FINALREV</w:t>
      </w:r>
      <w:r w:rsidRPr="004D4BCD">
        <w:rPr>
          <w:rFonts w:ascii="Calibri" w:hAnsi="Calibri"/>
        </w:rPr>
        <w:t xml:space="preserve"> from TEMP5 in which you assign the MMDDYY10 format to the date variables (REG_DATE and BDATE), the CACOFMT to the variable CACO and </w:t>
      </w:r>
      <w:r w:rsidR="00D66379">
        <w:rPr>
          <w:rFonts w:ascii="Calibri" w:hAnsi="Calibri"/>
        </w:rPr>
        <w:t xml:space="preserve">the </w:t>
      </w:r>
      <w:r w:rsidRPr="004D4BCD">
        <w:rPr>
          <w:rFonts w:ascii="Calibri" w:hAnsi="Calibri"/>
        </w:rPr>
        <w:t>SEVFMT to</w:t>
      </w:r>
      <w:r w:rsidR="00D66379">
        <w:rPr>
          <w:rFonts w:ascii="Calibri" w:hAnsi="Calibri"/>
        </w:rPr>
        <w:t xml:space="preserve"> the variable</w:t>
      </w:r>
      <w:r w:rsidRPr="004D4BCD">
        <w:rPr>
          <w:rFonts w:ascii="Calibri" w:hAnsi="Calibri"/>
        </w:rPr>
        <w:t xml:space="preserve"> HLEVEL2.</w:t>
      </w:r>
      <w:r w:rsidR="00F01932">
        <w:rPr>
          <w:rFonts w:ascii="Calibri" w:hAnsi="Calibri"/>
        </w:rPr>
        <w:t xml:space="preserve"> Remember you are assigning permanent formats, so you need to produce both a permanent dataset and a format library from these steps. </w:t>
      </w:r>
      <w:r w:rsidR="009A1425" w:rsidRPr="009A1425">
        <w:rPr>
          <w:rFonts w:cs="ComicSansMS"/>
          <w:color w:val="FF0000"/>
        </w:rPr>
        <w:t>(</w:t>
      </w:r>
      <w:r w:rsidR="009A1425">
        <w:rPr>
          <w:rFonts w:cs="ComicSansMS"/>
          <w:color w:val="FF0000"/>
        </w:rPr>
        <w:t>5</w:t>
      </w:r>
      <w:r w:rsidR="009A1425" w:rsidRPr="009A1425">
        <w:rPr>
          <w:rFonts w:cs="ComicSansMS"/>
          <w:color w:val="FF0000"/>
        </w:rPr>
        <w:t xml:space="preserve"> points)</w:t>
      </w:r>
    </w:p>
    <w:p w:rsidR="00730D21" w:rsidRPr="004D4BCD" w:rsidRDefault="00730D21" w:rsidP="00730D21">
      <w:pPr>
        <w:ind w:left="360"/>
        <w:jc w:val="both"/>
        <w:rPr>
          <w:rFonts w:ascii="Calibri" w:hAnsi="Calibri"/>
        </w:rPr>
      </w:pPr>
      <w:r w:rsidRPr="004D4BCD">
        <w:rPr>
          <w:rFonts w:ascii="Calibri" w:hAnsi="Calibri"/>
        </w:rPr>
        <w:t xml:space="preserve"> </w:t>
      </w:r>
    </w:p>
    <w:p w:rsidR="00230025" w:rsidRDefault="00230025" w:rsidP="006D0007">
      <w:pPr>
        <w:autoSpaceDE w:val="0"/>
        <w:autoSpaceDN w:val="0"/>
        <w:adjustRightInd w:val="0"/>
        <w:spacing w:after="0" w:line="240" w:lineRule="auto"/>
        <w:rPr>
          <w:rFonts w:cs="ComicSansMS"/>
          <w:b/>
          <w:u w:val="single"/>
        </w:rPr>
      </w:pPr>
    </w:p>
    <w:p w:rsidR="005502F7" w:rsidRDefault="005502F7" w:rsidP="006D0007">
      <w:pPr>
        <w:autoSpaceDE w:val="0"/>
        <w:autoSpaceDN w:val="0"/>
        <w:adjustRightInd w:val="0"/>
        <w:spacing w:after="0" w:line="240" w:lineRule="auto"/>
        <w:rPr>
          <w:rFonts w:cs="ComicSansMS"/>
          <w:b/>
          <w:u w:val="single"/>
        </w:rPr>
      </w:pPr>
      <w:bookmarkStart w:id="0" w:name="_GoBack"/>
      <w:bookmarkEnd w:id="0"/>
    </w:p>
    <w:p w:rsidR="006D0007" w:rsidRDefault="006D0007" w:rsidP="006D0007">
      <w:pPr>
        <w:autoSpaceDE w:val="0"/>
        <w:autoSpaceDN w:val="0"/>
        <w:adjustRightInd w:val="0"/>
        <w:spacing w:after="0" w:line="240" w:lineRule="auto"/>
        <w:rPr>
          <w:rFonts w:cs="ComicSansMS"/>
          <w:b/>
          <w:u w:val="single"/>
        </w:rPr>
      </w:pPr>
      <w:r w:rsidRPr="0091145E">
        <w:rPr>
          <w:rFonts w:cs="ComicSansMS"/>
          <w:b/>
          <w:u w:val="single"/>
        </w:rPr>
        <w:lastRenderedPageBreak/>
        <w:t xml:space="preserve">PART </w:t>
      </w:r>
      <w:r>
        <w:rPr>
          <w:rFonts w:cs="ComicSansMS"/>
          <w:b/>
          <w:u w:val="single"/>
        </w:rPr>
        <w:t>2</w:t>
      </w:r>
      <w:r w:rsidR="0032158C">
        <w:rPr>
          <w:rFonts w:cs="ComicSansMS"/>
          <w:b/>
        </w:rPr>
        <w:t xml:space="preserve"> </w:t>
      </w:r>
    </w:p>
    <w:p w:rsidR="006D0007" w:rsidRPr="00822EC3" w:rsidRDefault="006D0007" w:rsidP="006D0007">
      <w:pPr>
        <w:autoSpaceDE w:val="0"/>
        <w:autoSpaceDN w:val="0"/>
        <w:adjustRightInd w:val="0"/>
        <w:spacing w:after="0" w:line="240" w:lineRule="auto"/>
        <w:rPr>
          <w:rFonts w:cs="ComicSansMS"/>
        </w:rPr>
      </w:pPr>
    </w:p>
    <w:p w:rsidR="009B21DF" w:rsidRPr="00D72B01" w:rsidRDefault="00822EC3" w:rsidP="00D72B01">
      <w:pPr>
        <w:jc w:val="both"/>
        <w:rPr>
          <w:rFonts w:ascii="Calibri" w:hAnsi="Calibri"/>
          <w:b/>
        </w:rPr>
      </w:pPr>
      <w:r w:rsidRPr="00D72B01">
        <w:rPr>
          <w:rFonts w:ascii="Calibri" w:hAnsi="Calibri"/>
        </w:rPr>
        <w:t>Th</w:t>
      </w:r>
      <w:r w:rsidR="00D72B01">
        <w:rPr>
          <w:rFonts w:ascii="Calibri" w:hAnsi="Calibri"/>
        </w:rPr>
        <w:t xml:space="preserve">e </w:t>
      </w:r>
      <w:r w:rsidRPr="00D72B01">
        <w:rPr>
          <w:rFonts w:ascii="Calibri" w:hAnsi="Calibri"/>
        </w:rPr>
        <w:t xml:space="preserve">dataset </w:t>
      </w:r>
      <w:r w:rsidR="00D72B01" w:rsidRPr="00D72B01">
        <w:rPr>
          <w:rFonts w:ascii="Calibri" w:hAnsi="Calibri"/>
          <w:b/>
        </w:rPr>
        <w:t xml:space="preserve">part2_surveys.xlsx </w:t>
      </w:r>
      <w:r w:rsidRPr="00D72B01">
        <w:rPr>
          <w:rFonts w:ascii="Calibri" w:hAnsi="Calibri"/>
        </w:rPr>
        <w:t xml:space="preserve">contains information from a longitudinal survey from 6 possible time points. </w:t>
      </w:r>
      <w:r w:rsidR="00824919" w:rsidRPr="00D72B01">
        <w:rPr>
          <w:rFonts w:ascii="Calibri" w:hAnsi="Calibri"/>
        </w:rPr>
        <w:t>N</w:t>
      </w:r>
      <w:r w:rsidRPr="00D72B01">
        <w:rPr>
          <w:rFonts w:ascii="Calibri" w:hAnsi="Calibri"/>
        </w:rPr>
        <w:t xml:space="preserve">ot everyone will have a survey for each time point. There are multiple rows per </w:t>
      </w:r>
      <w:proofErr w:type="spellStart"/>
      <w:r w:rsidRPr="00D72B01">
        <w:rPr>
          <w:rFonts w:ascii="Calibri" w:hAnsi="Calibri"/>
        </w:rPr>
        <w:t>study_id</w:t>
      </w:r>
      <w:proofErr w:type="spellEnd"/>
      <w:r w:rsidRPr="00D72B01">
        <w:rPr>
          <w:rFonts w:ascii="Calibri" w:hAnsi="Calibri"/>
        </w:rPr>
        <w:t xml:space="preserve"> and visit. </w:t>
      </w:r>
    </w:p>
    <w:p w:rsidR="007149DB" w:rsidRPr="00281A8D" w:rsidRDefault="00281A8D" w:rsidP="00281A8D">
      <w:pPr>
        <w:pStyle w:val="Footer"/>
        <w:numPr>
          <w:ilvl w:val="0"/>
          <w:numId w:val="4"/>
        </w:numPr>
      </w:pPr>
      <w:r>
        <w:rPr>
          <w:rFonts w:cs="ComicSansMS"/>
        </w:rPr>
        <w:t xml:space="preserve">Use PROC IMPORT to bring </w:t>
      </w:r>
      <w:r w:rsidR="00D72B01">
        <w:rPr>
          <w:rFonts w:cs="ComicSansMS"/>
        </w:rPr>
        <w:t>this</w:t>
      </w:r>
      <w:r>
        <w:rPr>
          <w:rFonts w:cs="ComicSansMS"/>
        </w:rPr>
        <w:t xml:space="preserve"> Excel file</w:t>
      </w:r>
      <w:r w:rsidR="00D72B01">
        <w:rPr>
          <w:rFonts w:cs="ComicSansMS"/>
        </w:rPr>
        <w:t xml:space="preserve"> </w:t>
      </w:r>
      <w:r>
        <w:rPr>
          <w:rFonts w:cs="ComicSansMS"/>
        </w:rPr>
        <w:t>into SAS.</w:t>
      </w:r>
      <w:r w:rsidR="0032158C">
        <w:rPr>
          <w:rFonts w:cs="ComicSansMS"/>
        </w:rPr>
        <w:t xml:space="preserve"> </w:t>
      </w:r>
      <w:r w:rsidR="0032158C" w:rsidRPr="009A1425">
        <w:rPr>
          <w:rFonts w:cs="ComicSansMS"/>
          <w:color w:val="FF0000"/>
        </w:rPr>
        <w:t>(</w:t>
      </w:r>
      <w:r w:rsidR="0000630D">
        <w:rPr>
          <w:rFonts w:cs="ComicSansMS"/>
          <w:color w:val="FF0000"/>
        </w:rPr>
        <w:t>5</w:t>
      </w:r>
      <w:r w:rsidR="0032158C">
        <w:rPr>
          <w:rFonts w:cs="ComicSansMS"/>
          <w:color w:val="FF0000"/>
        </w:rPr>
        <w:t xml:space="preserve"> </w:t>
      </w:r>
      <w:r w:rsidR="0032158C" w:rsidRPr="009A1425">
        <w:rPr>
          <w:rFonts w:cs="ComicSansMS"/>
          <w:color w:val="FF0000"/>
        </w:rPr>
        <w:t>points)</w:t>
      </w:r>
    </w:p>
    <w:p w:rsidR="00281A8D" w:rsidRPr="00281A8D" w:rsidRDefault="00281A8D" w:rsidP="00281A8D">
      <w:pPr>
        <w:pStyle w:val="Footer"/>
        <w:ind w:left="720"/>
      </w:pPr>
    </w:p>
    <w:p w:rsidR="00281A8D" w:rsidRDefault="00281A8D" w:rsidP="00281A8D">
      <w:pPr>
        <w:pStyle w:val="Footer"/>
        <w:numPr>
          <w:ilvl w:val="0"/>
          <w:numId w:val="4"/>
        </w:numPr>
      </w:pPr>
      <w:r>
        <w:t xml:space="preserve">The dataset contains several duplicate rows. Using one of the methods we learned in class, de-duplicate the part2_surveys dataset so that the resulting dataset has only </w:t>
      </w:r>
      <w:r w:rsidRPr="009426E3">
        <w:rPr>
          <w:u w:val="single"/>
        </w:rPr>
        <w:t>one row per person per visit</w:t>
      </w:r>
      <w:r>
        <w:t xml:space="preserve">. Call this dataset PART2_SURVEYS_DEDUP. </w:t>
      </w:r>
      <w:r w:rsidR="0032158C" w:rsidRPr="009A1425">
        <w:rPr>
          <w:rFonts w:cs="ComicSansMS"/>
          <w:color w:val="FF0000"/>
        </w:rPr>
        <w:t>(</w:t>
      </w:r>
      <w:r w:rsidR="00B6000F">
        <w:rPr>
          <w:rFonts w:cs="ComicSansMS"/>
          <w:color w:val="FF0000"/>
        </w:rPr>
        <w:t>8</w:t>
      </w:r>
      <w:r w:rsidR="0032158C">
        <w:rPr>
          <w:rFonts w:cs="ComicSansMS"/>
          <w:color w:val="FF0000"/>
        </w:rPr>
        <w:t xml:space="preserve"> </w:t>
      </w:r>
      <w:r w:rsidR="0032158C" w:rsidRPr="009A1425">
        <w:rPr>
          <w:rFonts w:cs="ComicSansMS"/>
          <w:color w:val="FF0000"/>
        </w:rPr>
        <w:t>points)</w:t>
      </w:r>
    </w:p>
    <w:p w:rsidR="00281A8D" w:rsidRDefault="00281A8D" w:rsidP="00281A8D">
      <w:pPr>
        <w:pStyle w:val="Footer"/>
      </w:pPr>
    </w:p>
    <w:p w:rsidR="00281A8D" w:rsidRDefault="00281A8D" w:rsidP="00281A8D">
      <w:pPr>
        <w:pStyle w:val="Footer"/>
        <w:numPr>
          <w:ilvl w:val="1"/>
          <w:numId w:val="4"/>
        </w:numPr>
      </w:pPr>
      <w:r>
        <w:t>Which Study IDs contained duplicate visit rows?</w:t>
      </w:r>
      <w:r w:rsidR="0000630D">
        <w:t xml:space="preserve"> </w:t>
      </w:r>
      <w:r w:rsidR="0000630D" w:rsidRPr="009A1425">
        <w:rPr>
          <w:rFonts w:cs="ComicSansMS"/>
          <w:color w:val="FF0000"/>
        </w:rPr>
        <w:t>(</w:t>
      </w:r>
      <w:r w:rsidR="0000630D">
        <w:rPr>
          <w:rFonts w:cs="ComicSansMS"/>
          <w:color w:val="FF0000"/>
        </w:rPr>
        <w:t xml:space="preserve">5 </w:t>
      </w:r>
      <w:r w:rsidR="0000630D" w:rsidRPr="009A1425">
        <w:rPr>
          <w:rFonts w:cs="ComicSansMS"/>
          <w:color w:val="FF0000"/>
        </w:rPr>
        <w:t>points)</w:t>
      </w:r>
    </w:p>
    <w:p w:rsidR="0032158C" w:rsidRDefault="0032158C" w:rsidP="00BC66D4"/>
    <w:p w:rsidR="005C71AD" w:rsidRDefault="005C71AD" w:rsidP="0079622D">
      <w:pPr>
        <w:autoSpaceDE w:val="0"/>
        <w:autoSpaceDN w:val="0"/>
        <w:adjustRightInd w:val="0"/>
        <w:spacing w:after="0" w:line="240" w:lineRule="auto"/>
        <w:rPr>
          <w:rFonts w:cs="ComicSansMS"/>
          <w:b/>
          <w:u w:val="single"/>
        </w:rPr>
      </w:pPr>
      <w:r>
        <w:rPr>
          <w:rFonts w:cs="ComicSansMS"/>
          <w:b/>
          <w:u w:val="single"/>
        </w:rPr>
        <w:t xml:space="preserve">PART </w:t>
      </w:r>
      <w:r w:rsidR="00B43CA7">
        <w:rPr>
          <w:rFonts w:cs="ComicSansMS"/>
          <w:b/>
          <w:u w:val="single"/>
        </w:rPr>
        <w:t>3</w:t>
      </w:r>
      <w:r w:rsidR="0032158C">
        <w:rPr>
          <w:rFonts w:cs="ComicSansMS"/>
          <w:b/>
        </w:rPr>
        <w:t xml:space="preserve"> </w:t>
      </w:r>
    </w:p>
    <w:p w:rsidR="005C71AD" w:rsidRDefault="005C71AD" w:rsidP="0079622D">
      <w:pPr>
        <w:autoSpaceDE w:val="0"/>
        <w:autoSpaceDN w:val="0"/>
        <w:adjustRightInd w:val="0"/>
        <w:spacing w:after="0" w:line="240" w:lineRule="auto"/>
        <w:rPr>
          <w:rFonts w:cs="ComicSansMS"/>
          <w:b/>
          <w:u w:val="single"/>
        </w:rPr>
      </w:pPr>
    </w:p>
    <w:p w:rsidR="005C71AD" w:rsidRPr="005C71AD" w:rsidRDefault="00BE5139" w:rsidP="005C71AD">
      <w:pPr>
        <w:pStyle w:val="ListParagraph"/>
        <w:numPr>
          <w:ilvl w:val="0"/>
          <w:numId w:val="11"/>
        </w:numPr>
        <w:autoSpaceDE w:val="0"/>
        <w:autoSpaceDN w:val="0"/>
        <w:adjustRightInd w:val="0"/>
        <w:spacing w:after="0" w:line="240" w:lineRule="auto"/>
        <w:rPr>
          <w:rFonts w:cs="ComicSansMS"/>
        </w:rPr>
      </w:pPr>
      <w:r>
        <w:rPr>
          <w:rFonts w:cs="ComicSansMS"/>
        </w:rPr>
        <w:t>Run</w:t>
      </w:r>
      <w:r w:rsidR="005C71AD" w:rsidRPr="005C71AD">
        <w:rPr>
          <w:rFonts w:cs="ComicSansMS"/>
        </w:rPr>
        <w:t xml:space="preserve"> the code below to create </w:t>
      </w:r>
      <w:r w:rsidR="002D3B95">
        <w:rPr>
          <w:rFonts w:cs="ComicSansMS"/>
        </w:rPr>
        <w:t xml:space="preserve">a </w:t>
      </w:r>
      <w:r w:rsidR="005C71AD" w:rsidRPr="005C71AD">
        <w:rPr>
          <w:rFonts w:cs="ComicSansMS"/>
        </w:rPr>
        <w:t xml:space="preserve">dataset </w:t>
      </w:r>
      <w:r w:rsidR="005C71AD">
        <w:rPr>
          <w:rFonts w:cs="ComicSansMS"/>
        </w:rPr>
        <w:t xml:space="preserve">called </w:t>
      </w:r>
      <w:r w:rsidR="005C71AD" w:rsidRPr="005C71AD">
        <w:rPr>
          <w:rFonts w:cs="ComicSansMS"/>
        </w:rPr>
        <w:t xml:space="preserve">part4_ex. </w:t>
      </w:r>
      <w:r w:rsidR="007470FB">
        <w:rPr>
          <w:rFonts w:cs="ComicSansMS"/>
        </w:rPr>
        <w:t>Note that there</w:t>
      </w:r>
      <w:r w:rsidR="002D3B95">
        <w:rPr>
          <w:rFonts w:cs="ComicSansMS"/>
        </w:rPr>
        <w:t xml:space="preserve"> are 3 IDs (1, 2, 3) and each ID has</w:t>
      </w:r>
      <w:r w:rsidR="007470FB">
        <w:rPr>
          <w:rFonts w:cs="ComicSansMS"/>
        </w:rPr>
        <w:t xml:space="preserve"> values for income and expense for each year (2016, 2017, 2018.) </w:t>
      </w:r>
      <w:r w:rsidR="0000630D" w:rsidRPr="009A1425">
        <w:rPr>
          <w:rFonts w:cs="ComicSansMS"/>
          <w:color w:val="FF0000"/>
        </w:rPr>
        <w:t>(</w:t>
      </w:r>
      <w:r w:rsidR="0000630D">
        <w:rPr>
          <w:rFonts w:cs="ComicSansMS"/>
          <w:color w:val="FF0000"/>
        </w:rPr>
        <w:t xml:space="preserve">5 </w:t>
      </w:r>
      <w:r w:rsidR="0000630D" w:rsidRPr="009A1425">
        <w:rPr>
          <w:rFonts w:cs="ComicSansMS"/>
          <w:color w:val="FF0000"/>
        </w:rPr>
        <w:t>points)</w:t>
      </w:r>
    </w:p>
    <w:p w:rsidR="005C71AD" w:rsidRPr="005C71AD" w:rsidRDefault="005C71AD" w:rsidP="0079622D">
      <w:pPr>
        <w:autoSpaceDE w:val="0"/>
        <w:autoSpaceDN w:val="0"/>
        <w:adjustRightInd w:val="0"/>
        <w:spacing w:after="0" w:line="240" w:lineRule="auto"/>
        <w:rPr>
          <w:rFonts w:cs="ComicSansMS"/>
        </w:rPr>
      </w:pP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data </w:t>
      </w:r>
      <w:r>
        <w:rPr>
          <w:rFonts w:eastAsia="Times New Roman" w:cs="Courier New"/>
          <w:bCs/>
        </w:rPr>
        <w:t>part4_ex</w:t>
      </w:r>
      <w:r w:rsidRPr="005C71AD">
        <w:rPr>
          <w:rFonts w:eastAsia="Times New Roman" w:cs="Courier New"/>
          <w:bCs/>
        </w:rPr>
        <w:t xml:space="preserve">;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input </w:t>
      </w:r>
      <w:r>
        <w:rPr>
          <w:rFonts w:eastAsia="Times New Roman" w:cs="Courier New"/>
          <w:bCs/>
        </w:rPr>
        <w:t>id</w:t>
      </w:r>
      <w:r w:rsidRPr="005C71AD">
        <w:rPr>
          <w:rFonts w:eastAsia="Times New Roman" w:cs="Courier New"/>
          <w:bCs/>
        </w:rPr>
        <w:t xml:space="preserve"> year </w:t>
      </w:r>
      <w:r>
        <w:rPr>
          <w:rFonts w:eastAsia="Times New Roman" w:cs="Courier New"/>
          <w:bCs/>
        </w:rPr>
        <w:t>income expense</w:t>
      </w:r>
      <w:r w:rsidRPr="005C71AD">
        <w:rPr>
          <w:rFonts w:eastAsia="Times New Roman" w:cs="Courier New"/>
          <w:bCs/>
        </w:rPr>
        <w:t xml:space="preserve">;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cards;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1 </w:t>
      </w:r>
      <w:r>
        <w:rPr>
          <w:rFonts w:eastAsia="Times New Roman" w:cs="Courier New"/>
          <w:bCs/>
        </w:rPr>
        <w:t>2016</w:t>
      </w:r>
      <w:r w:rsidRPr="005C71AD">
        <w:rPr>
          <w:rFonts w:eastAsia="Times New Roman" w:cs="Courier New"/>
          <w:bCs/>
        </w:rPr>
        <w:t xml:space="preserve"> </w:t>
      </w:r>
      <w:r>
        <w:rPr>
          <w:rFonts w:eastAsia="Times New Roman" w:cs="Courier New"/>
          <w:bCs/>
        </w:rPr>
        <w:t>50000</w:t>
      </w:r>
      <w:r w:rsidRPr="005C71AD">
        <w:rPr>
          <w:rFonts w:eastAsia="Times New Roman" w:cs="Courier New"/>
          <w:bCs/>
        </w:rPr>
        <w:t xml:space="preserve"> 38000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Pr>
          <w:rFonts w:eastAsia="Times New Roman" w:cs="Courier New"/>
          <w:bCs/>
        </w:rPr>
        <w:t>1 2017</w:t>
      </w:r>
      <w:r w:rsidRPr="005C71AD">
        <w:rPr>
          <w:rFonts w:eastAsia="Times New Roman" w:cs="Courier New"/>
          <w:bCs/>
        </w:rPr>
        <w:t xml:space="preserve"> </w:t>
      </w:r>
      <w:r>
        <w:rPr>
          <w:rFonts w:eastAsia="Times New Roman" w:cs="Courier New"/>
          <w:bCs/>
        </w:rPr>
        <w:t>55000</w:t>
      </w:r>
      <w:r w:rsidRPr="005C71AD">
        <w:rPr>
          <w:rFonts w:eastAsia="Times New Roman" w:cs="Courier New"/>
          <w:bCs/>
        </w:rPr>
        <w:t xml:space="preserve"> 39000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1 </w:t>
      </w:r>
      <w:r>
        <w:rPr>
          <w:rFonts w:eastAsia="Times New Roman" w:cs="Courier New"/>
          <w:bCs/>
        </w:rPr>
        <w:t>2018</w:t>
      </w:r>
      <w:r w:rsidRPr="005C71AD">
        <w:rPr>
          <w:rFonts w:eastAsia="Times New Roman" w:cs="Courier New"/>
          <w:bCs/>
        </w:rPr>
        <w:t xml:space="preserve"> </w:t>
      </w:r>
      <w:r>
        <w:rPr>
          <w:rFonts w:eastAsia="Times New Roman" w:cs="Courier New"/>
          <w:bCs/>
        </w:rPr>
        <w:t>45000</w:t>
      </w:r>
      <w:r w:rsidRPr="005C71AD">
        <w:rPr>
          <w:rFonts w:eastAsia="Times New Roman" w:cs="Courier New"/>
          <w:bCs/>
        </w:rPr>
        <w:t xml:space="preserve"> 40000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2 </w:t>
      </w:r>
      <w:r>
        <w:rPr>
          <w:rFonts w:eastAsia="Times New Roman" w:cs="Courier New"/>
          <w:bCs/>
        </w:rPr>
        <w:t>2016</w:t>
      </w:r>
      <w:r w:rsidRPr="005C71AD">
        <w:rPr>
          <w:rFonts w:eastAsia="Times New Roman" w:cs="Courier New"/>
          <w:bCs/>
        </w:rPr>
        <w:t xml:space="preserve"> </w:t>
      </w:r>
      <w:r>
        <w:rPr>
          <w:rFonts w:eastAsia="Times New Roman" w:cs="Courier New"/>
          <w:bCs/>
        </w:rPr>
        <w:t>50000</w:t>
      </w:r>
      <w:r w:rsidRPr="005C71AD">
        <w:rPr>
          <w:rFonts w:eastAsia="Times New Roman" w:cs="Courier New"/>
          <w:bCs/>
        </w:rPr>
        <w:t xml:space="preserve"> 42000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2 </w:t>
      </w:r>
      <w:r>
        <w:rPr>
          <w:rFonts w:eastAsia="Times New Roman" w:cs="Courier New"/>
          <w:bCs/>
        </w:rPr>
        <w:t>2017</w:t>
      </w:r>
      <w:r w:rsidRPr="005C71AD">
        <w:rPr>
          <w:rFonts w:eastAsia="Times New Roman" w:cs="Courier New"/>
          <w:bCs/>
        </w:rPr>
        <w:t xml:space="preserve"> </w:t>
      </w:r>
      <w:r>
        <w:rPr>
          <w:rFonts w:eastAsia="Times New Roman" w:cs="Courier New"/>
          <w:bCs/>
        </w:rPr>
        <w:t>65500</w:t>
      </w:r>
      <w:r w:rsidRPr="005C71AD">
        <w:rPr>
          <w:rFonts w:eastAsia="Times New Roman" w:cs="Courier New"/>
          <w:bCs/>
        </w:rPr>
        <w:t xml:space="preserve"> 43000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2 </w:t>
      </w:r>
      <w:r>
        <w:rPr>
          <w:rFonts w:eastAsia="Times New Roman" w:cs="Courier New"/>
          <w:bCs/>
        </w:rPr>
        <w:t>2018</w:t>
      </w:r>
      <w:r w:rsidRPr="005C71AD">
        <w:rPr>
          <w:rFonts w:eastAsia="Times New Roman" w:cs="Courier New"/>
          <w:bCs/>
        </w:rPr>
        <w:t xml:space="preserve"> 45</w:t>
      </w:r>
      <w:r>
        <w:rPr>
          <w:rFonts w:eastAsia="Times New Roman" w:cs="Courier New"/>
          <w:bCs/>
        </w:rPr>
        <w:t>5</w:t>
      </w:r>
      <w:r w:rsidRPr="005C71AD">
        <w:rPr>
          <w:rFonts w:eastAsia="Times New Roman" w:cs="Courier New"/>
          <w:bCs/>
        </w:rPr>
        <w:t xml:space="preserve">00 44000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3 </w:t>
      </w:r>
      <w:r>
        <w:rPr>
          <w:rFonts w:eastAsia="Times New Roman" w:cs="Courier New"/>
          <w:bCs/>
        </w:rPr>
        <w:t>2016</w:t>
      </w:r>
      <w:r w:rsidRPr="005C71AD">
        <w:rPr>
          <w:rFonts w:eastAsia="Times New Roman" w:cs="Courier New"/>
          <w:bCs/>
        </w:rPr>
        <w:t xml:space="preserve"> 75000 70000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3 </w:t>
      </w:r>
      <w:r>
        <w:rPr>
          <w:rFonts w:eastAsia="Times New Roman" w:cs="Courier New"/>
          <w:bCs/>
        </w:rPr>
        <w:t>2017</w:t>
      </w:r>
      <w:r w:rsidRPr="005C71AD">
        <w:rPr>
          <w:rFonts w:eastAsia="Times New Roman" w:cs="Courier New"/>
          <w:bCs/>
        </w:rPr>
        <w:t xml:space="preserve"> 76000 71000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3 </w:t>
      </w:r>
      <w:r>
        <w:rPr>
          <w:rFonts w:eastAsia="Times New Roman" w:cs="Courier New"/>
          <w:bCs/>
        </w:rPr>
        <w:t>2018</w:t>
      </w:r>
      <w:r w:rsidRPr="005C71AD">
        <w:rPr>
          <w:rFonts w:eastAsia="Times New Roman" w:cs="Courier New"/>
          <w:bCs/>
        </w:rPr>
        <w:t xml:space="preserve"> </w:t>
      </w:r>
      <w:r>
        <w:rPr>
          <w:rFonts w:eastAsia="Times New Roman" w:cs="Courier New"/>
          <w:bCs/>
        </w:rPr>
        <w:t>80000</w:t>
      </w:r>
      <w:r w:rsidRPr="005C71AD">
        <w:rPr>
          <w:rFonts w:eastAsia="Times New Roman" w:cs="Courier New"/>
          <w:bCs/>
        </w:rPr>
        <w:t xml:space="preserve"> 72000 </w:t>
      </w:r>
    </w:p>
    <w:p w:rsidR="005C71AD" w:rsidRP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sidRPr="005C71AD">
        <w:rPr>
          <w:rFonts w:eastAsia="Times New Roman" w:cs="Courier New"/>
          <w:bCs/>
        </w:rPr>
        <w:t xml:space="preserve">; </w:t>
      </w:r>
    </w:p>
    <w:p w:rsid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proofErr w:type="gramStart"/>
      <w:r w:rsidRPr="005C71AD">
        <w:rPr>
          <w:rFonts w:eastAsia="Times New Roman" w:cs="Courier New"/>
          <w:bCs/>
        </w:rPr>
        <w:t>run ;</w:t>
      </w:r>
      <w:proofErr w:type="gramEnd"/>
    </w:p>
    <w:p w:rsid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p>
    <w:p w:rsid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r>
        <w:rPr>
          <w:rFonts w:eastAsia="Times New Roman" w:cs="Courier New"/>
          <w:bCs/>
        </w:rPr>
        <w:t>Use PROC TRANSPOSE</w:t>
      </w:r>
      <w:r w:rsidR="007470FB">
        <w:rPr>
          <w:rFonts w:eastAsia="Times New Roman" w:cs="Courier New"/>
          <w:bCs/>
        </w:rPr>
        <w:t xml:space="preserve"> and any additional data steps that are necessary to produce the following result with PROC PRINT. </w:t>
      </w:r>
    </w:p>
    <w:p w:rsidR="005C71AD" w:rsidRDefault="005C71AD" w:rsidP="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bCs/>
        </w:rPr>
      </w:pPr>
    </w:p>
    <w:p w:rsidR="005C71AD" w:rsidRPr="005C71AD" w:rsidRDefault="007470FB" w:rsidP="00747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Pr>
          <w:rFonts w:eastAsia="Times New Roman" w:cs="Courier New"/>
        </w:rPr>
        <w:t xml:space="preserve">              </w:t>
      </w:r>
      <w:r w:rsidR="005C71AD">
        <w:rPr>
          <w:noProof/>
        </w:rPr>
        <w:drawing>
          <wp:inline distT="0" distB="0" distL="0" distR="0" wp14:anchorId="6877C65D" wp14:editId="22797569">
            <wp:extent cx="3952875" cy="1143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52875" cy="1143000"/>
                    </a:xfrm>
                    <a:prstGeom prst="rect">
                      <a:avLst/>
                    </a:prstGeom>
                  </pic:spPr>
                </pic:pic>
              </a:graphicData>
            </a:graphic>
          </wp:inline>
        </w:drawing>
      </w:r>
    </w:p>
    <w:p w:rsidR="002A51E6" w:rsidRDefault="002A51E6" w:rsidP="002A51E6">
      <w:pPr>
        <w:pStyle w:val="Footer"/>
      </w:pPr>
    </w:p>
    <w:p w:rsidR="00181B6C" w:rsidRPr="00240600" w:rsidRDefault="00181B6C" w:rsidP="002A51E6">
      <w:pPr>
        <w:pStyle w:val="Footer"/>
      </w:pPr>
    </w:p>
    <w:p w:rsidR="002A51E6" w:rsidRPr="00240600" w:rsidRDefault="002A51E6" w:rsidP="002A51E6">
      <w:pPr>
        <w:autoSpaceDE w:val="0"/>
        <w:autoSpaceDN w:val="0"/>
        <w:adjustRightInd w:val="0"/>
        <w:spacing w:after="0" w:line="240" w:lineRule="auto"/>
        <w:rPr>
          <w:rFonts w:cs="ComicSansMS"/>
          <w:b/>
          <w:u w:val="single"/>
        </w:rPr>
      </w:pPr>
      <w:r w:rsidRPr="00240600">
        <w:rPr>
          <w:rFonts w:cs="ComicSansMS"/>
          <w:b/>
          <w:u w:val="single"/>
        </w:rPr>
        <w:t>EXTRA CREDIT</w:t>
      </w:r>
      <w:r w:rsidR="0032158C">
        <w:rPr>
          <w:rFonts w:cs="ComicSansMS"/>
          <w:b/>
        </w:rPr>
        <w:t xml:space="preserve"> </w:t>
      </w:r>
      <w:r w:rsidR="0032158C" w:rsidRPr="0032158C">
        <w:rPr>
          <w:rFonts w:cs="ComicSansMS"/>
          <w:i/>
          <w:color w:val="FF0000"/>
        </w:rPr>
        <w:t>(+2 points)</w:t>
      </w:r>
    </w:p>
    <w:p w:rsidR="002A51E6" w:rsidRPr="00240600" w:rsidRDefault="002A51E6" w:rsidP="002A51E6">
      <w:pPr>
        <w:autoSpaceDE w:val="0"/>
        <w:autoSpaceDN w:val="0"/>
        <w:adjustRightInd w:val="0"/>
        <w:spacing w:after="0" w:line="240" w:lineRule="auto"/>
        <w:rPr>
          <w:rFonts w:cs="ComicSansMS"/>
          <w:b/>
          <w:u w:val="single"/>
        </w:rPr>
      </w:pPr>
    </w:p>
    <w:p w:rsidR="002A51E6" w:rsidRDefault="002A51E6" w:rsidP="002A51E6">
      <w:pPr>
        <w:autoSpaceDE w:val="0"/>
        <w:autoSpaceDN w:val="0"/>
        <w:adjustRightInd w:val="0"/>
        <w:spacing w:after="0" w:line="240" w:lineRule="auto"/>
        <w:rPr>
          <w:rFonts w:cs="ComicSansMS"/>
        </w:rPr>
      </w:pPr>
      <w:r w:rsidRPr="00240600">
        <w:rPr>
          <w:rFonts w:cs="ComicSansMS"/>
        </w:rPr>
        <w:t>SAS date values are represented as the number of days between</w:t>
      </w:r>
      <w:r w:rsidR="00BF792D">
        <w:rPr>
          <w:rFonts w:cs="ComicSansMS"/>
        </w:rPr>
        <w:t xml:space="preserve">  </w:t>
      </w:r>
      <w:sdt>
        <w:sdtPr>
          <w:rPr>
            <w:rFonts w:cs="ComicSansMS"/>
          </w:rPr>
          <w:id w:val="-433211633"/>
          <w:placeholder>
            <w:docPart w:val="DefaultPlaceholder_-1854013440"/>
          </w:placeholder>
          <w:showingPlcHdr/>
        </w:sdtPr>
        <w:sdtEndPr/>
        <w:sdtContent>
          <w:r w:rsidR="00BF792D" w:rsidRPr="005502F7">
            <w:rPr>
              <w:rStyle w:val="PlaceholderText"/>
              <w:u w:val="single"/>
            </w:rPr>
            <w:t>Click or tap here to enter text.</w:t>
          </w:r>
        </w:sdtContent>
      </w:sdt>
      <w:r w:rsidR="00BF792D">
        <w:rPr>
          <w:rFonts w:cs="ComicSansMS"/>
        </w:rPr>
        <w:t xml:space="preserve">  </w:t>
      </w:r>
      <w:r w:rsidRPr="00240600">
        <w:rPr>
          <w:rFonts w:cs="ComicSansMS"/>
        </w:rPr>
        <w:t>and a specified date.</w:t>
      </w:r>
    </w:p>
    <w:p w:rsidR="00CE61BF" w:rsidRPr="00CE61BF" w:rsidRDefault="00CE61BF" w:rsidP="002A51E6">
      <w:pPr>
        <w:autoSpaceDE w:val="0"/>
        <w:autoSpaceDN w:val="0"/>
        <w:adjustRightInd w:val="0"/>
        <w:spacing w:after="0" w:line="240" w:lineRule="auto"/>
        <w:rPr>
          <w:rFonts w:cs="ComicSansMS"/>
          <w:i/>
        </w:rPr>
      </w:pPr>
      <w:r>
        <w:rPr>
          <w:rFonts w:cs="ComicSansMS"/>
        </w:rPr>
        <w:tab/>
      </w:r>
      <w:r>
        <w:rPr>
          <w:rFonts w:cs="ComicSansMS"/>
        </w:rPr>
        <w:tab/>
      </w:r>
      <w:r>
        <w:rPr>
          <w:rFonts w:cs="ComicSansMS"/>
        </w:rPr>
        <w:tab/>
      </w:r>
      <w:r>
        <w:rPr>
          <w:rFonts w:cs="ComicSansMS"/>
        </w:rPr>
        <w:tab/>
      </w:r>
      <w:r>
        <w:rPr>
          <w:rFonts w:cs="ComicSansMS"/>
        </w:rPr>
        <w:tab/>
      </w:r>
      <w:r>
        <w:rPr>
          <w:rFonts w:cs="ComicSansMS"/>
        </w:rPr>
        <w:tab/>
      </w:r>
      <w:r>
        <w:rPr>
          <w:rFonts w:cs="ComicSansMS"/>
        </w:rPr>
        <w:tab/>
      </w:r>
      <w:r>
        <w:rPr>
          <w:rFonts w:cs="ComicSansMS"/>
        </w:rPr>
        <w:tab/>
        <w:t xml:space="preserve">      </w:t>
      </w:r>
      <w:r w:rsidR="00046FA5">
        <w:rPr>
          <w:rFonts w:cs="ComicSansMS"/>
        </w:rPr>
        <w:t xml:space="preserve">     </w:t>
      </w:r>
      <w:r w:rsidR="00BF792D">
        <w:rPr>
          <w:rFonts w:cs="ComicSansMS"/>
        </w:rPr>
        <w:t xml:space="preserve">      </w:t>
      </w:r>
      <w:r w:rsidR="00046FA5">
        <w:rPr>
          <w:rFonts w:cs="ComicSansMS"/>
          <w:i/>
        </w:rPr>
        <w:t>(</w:t>
      </w:r>
      <w:r w:rsidR="00BF792D">
        <w:rPr>
          <w:rFonts w:cs="ComicSansMS"/>
          <w:i/>
        </w:rPr>
        <w:t xml:space="preserve">which </w:t>
      </w:r>
      <w:r w:rsidRPr="00CE61BF">
        <w:rPr>
          <w:rFonts w:cs="ComicSansMS"/>
          <w:i/>
        </w:rPr>
        <w:t>date?)</w:t>
      </w:r>
    </w:p>
    <w:sectPr w:rsidR="00CE61BF" w:rsidRPr="00CE61BF" w:rsidSect="00DF1126">
      <w:headerReference w:type="defaul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41A8" w:rsidRDefault="000241A8" w:rsidP="007149DB">
      <w:pPr>
        <w:spacing w:after="0" w:line="240" w:lineRule="auto"/>
      </w:pPr>
      <w:r>
        <w:separator/>
      </w:r>
    </w:p>
  </w:endnote>
  <w:endnote w:type="continuationSeparator" w:id="0">
    <w:p w:rsidR="000241A8" w:rsidRDefault="000241A8" w:rsidP="00714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SansMS">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41A8" w:rsidRDefault="000241A8" w:rsidP="007149DB">
      <w:pPr>
        <w:spacing w:after="0" w:line="240" w:lineRule="auto"/>
      </w:pPr>
      <w:r>
        <w:separator/>
      </w:r>
    </w:p>
  </w:footnote>
  <w:footnote w:type="continuationSeparator" w:id="0">
    <w:p w:rsidR="000241A8" w:rsidRDefault="000241A8" w:rsidP="00714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49DB" w:rsidRDefault="007149DB" w:rsidP="007149DB">
    <w:r>
      <w:t>AEPI 537D Final Exam</w:t>
    </w:r>
    <w:r>
      <w:tab/>
    </w:r>
    <w:r>
      <w:tab/>
    </w:r>
    <w:r>
      <w:tab/>
    </w:r>
    <w:r>
      <w:tab/>
    </w:r>
    <w:r>
      <w:tab/>
    </w:r>
    <w:r>
      <w:tab/>
    </w:r>
    <w:r>
      <w:tab/>
    </w:r>
    <w:r>
      <w:tab/>
    </w:r>
    <w:r>
      <w:tab/>
    </w:r>
    <w:r>
      <w:tab/>
    </w:r>
    <w:r>
      <w:tab/>
    </w:r>
    <w:r>
      <w:rPr>
        <w:noProof/>
      </w:rPr>
      <w:drawing>
        <wp:inline distT="0" distB="0" distL="0" distR="0" wp14:anchorId="2A4F6454" wp14:editId="42C8BBE3">
          <wp:extent cx="652007" cy="47034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epi 537d logo.PNG"/>
                  <pic:cNvPicPr/>
                </pic:nvPicPr>
                <pic:blipFill>
                  <a:blip r:embed="rId1">
                    <a:extLst>
                      <a:ext uri="{28A0092B-C50C-407E-A947-70E740481C1C}">
                        <a14:useLocalDpi xmlns:a14="http://schemas.microsoft.com/office/drawing/2010/main" val="0"/>
                      </a:ext>
                    </a:extLst>
                  </a:blip>
                  <a:stretch>
                    <a:fillRect/>
                  </a:stretch>
                </pic:blipFill>
                <pic:spPr>
                  <a:xfrm>
                    <a:off x="0" y="0"/>
                    <a:ext cx="659429" cy="4756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F32F5"/>
    <w:multiLevelType w:val="hybridMultilevel"/>
    <w:tmpl w:val="3E3024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B2A0C"/>
    <w:multiLevelType w:val="hybridMultilevel"/>
    <w:tmpl w:val="D2FA627E"/>
    <w:lvl w:ilvl="0" w:tplc="0409000F">
      <w:start w:val="1"/>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2D3898"/>
    <w:multiLevelType w:val="hybridMultilevel"/>
    <w:tmpl w:val="873A6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751BF"/>
    <w:multiLevelType w:val="hybridMultilevel"/>
    <w:tmpl w:val="7304E328"/>
    <w:lvl w:ilvl="0" w:tplc="28EA0F6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931223"/>
    <w:multiLevelType w:val="hybridMultilevel"/>
    <w:tmpl w:val="DAA0A4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FC29B7"/>
    <w:multiLevelType w:val="hybridMultilevel"/>
    <w:tmpl w:val="1174D79C"/>
    <w:lvl w:ilvl="0" w:tplc="C0F4F0E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559D4"/>
    <w:multiLevelType w:val="hybridMultilevel"/>
    <w:tmpl w:val="3FFC1BC6"/>
    <w:lvl w:ilvl="0" w:tplc="FDC8724C">
      <w:start w:val="1"/>
      <w:numFmt w:val="lowerLetter"/>
      <w:lvlText w:val="%1)"/>
      <w:lvlJc w:val="left"/>
      <w:pPr>
        <w:ind w:left="360" w:hanging="360"/>
      </w:pPr>
      <w:rPr>
        <w:rFonts w:ascii="Calibri" w:eastAsia="Times New Roman" w:hAnsi="Calibri" w:cs="Times New Roman" w:hint="default"/>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126AF5"/>
    <w:multiLevelType w:val="hybridMultilevel"/>
    <w:tmpl w:val="F01848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9371A"/>
    <w:multiLevelType w:val="hybridMultilevel"/>
    <w:tmpl w:val="248C73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762CED"/>
    <w:multiLevelType w:val="hybridMultilevel"/>
    <w:tmpl w:val="A0EAAA34"/>
    <w:lvl w:ilvl="0" w:tplc="BFD274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EE0935"/>
    <w:multiLevelType w:val="hybridMultilevel"/>
    <w:tmpl w:val="EE746FF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A435A0C"/>
    <w:multiLevelType w:val="hybridMultilevel"/>
    <w:tmpl w:val="C90E96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1D4F61"/>
    <w:multiLevelType w:val="hybridMultilevel"/>
    <w:tmpl w:val="5E2AFD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472CAD"/>
    <w:multiLevelType w:val="hybridMultilevel"/>
    <w:tmpl w:val="258E36EA"/>
    <w:lvl w:ilvl="0" w:tplc="2620187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774C8C"/>
    <w:multiLevelType w:val="hybridMultilevel"/>
    <w:tmpl w:val="18DE7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74489"/>
    <w:multiLevelType w:val="hybridMultilevel"/>
    <w:tmpl w:val="D976FF80"/>
    <w:lvl w:ilvl="0" w:tplc="9C68C71A">
      <w:start w:val="1"/>
      <w:numFmt w:val="decimal"/>
      <w:lvlText w:val="%1."/>
      <w:lvlJc w:val="left"/>
      <w:pPr>
        <w:ind w:left="720" w:hanging="360"/>
      </w:pPr>
      <w:rPr>
        <w:rFonts w:asciiTheme="minorHAnsi" w:hAnsiTheme="min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E67CC7"/>
    <w:multiLevelType w:val="hybridMultilevel"/>
    <w:tmpl w:val="A87C1EFA"/>
    <w:lvl w:ilvl="0" w:tplc="71728B1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4E42C27"/>
    <w:multiLevelType w:val="hybridMultilevel"/>
    <w:tmpl w:val="5D760EEC"/>
    <w:lvl w:ilvl="0" w:tplc="766ECC62">
      <w:start w:val="1"/>
      <w:numFmt w:val="lowerLetter"/>
      <w:lvlText w:val="%1)"/>
      <w:lvlJc w:val="left"/>
      <w:pPr>
        <w:ind w:left="360" w:hanging="360"/>
      </w:pPr>
      <w:rPr>
        <w:rFonts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5"/>
  </w:num>
  <w:num w:numId="3">
    <w:abstractNumId w:val="2"/>
  </w:num>
  <w:num w:numId="4">
    <w:abstractNumId w:val="12"/>
  </w:num>
  <w:num w:numId="5">
    <w:abstractNumId w:val="0"/>
  </w:num>
  <w:num w:numId="6">
    <w:abstractNumId w:val="11"/>
  </w:num>
  <w:num w:numId="7">
    <w:abstractNumId w:val="16"/>
  </w:num>
  <w:num w:numId="8">
    <w:abstractNumId w:val="17"/>
  </w:num>
  <w:num w:numId="9">
    <w:abstractNumId w:val="15"/>
  </w:num>
  <w:num w:numId="10">
    <w:abstractNumId w:val="6"/>
  </w:num>
  <w:num w:numId="11">
    <w:abstractNumId w:val="8"/>
  </w:num>
  <w:num w:numId="12">
    <w:abstractNumId w:val="13"/>
  </w:num>
  <w:num w:numId="13">
    <w:abstractNumId w:val="9"/>
  </w:num>
  <w:num w:numId="14">
    <w:abstractNumId w:val="7"/>
  </w:num>
  <w:num w:numId="15">
    <w:abstractNumId w:val="3"/>
  </w:num>
  <w:num w:numId="16">
    <w:abstractNumId w:val="1"/>
  </w:num>
  <w:num w:numId="17">
    <w:abstractNumId w:val="14"/>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7A1"/>
    <w:rsid w:val="00002FEA"/>
    <w:rsid w:val="0000630D"/>
    <w:rsid w:val="000241A8"/>
    <w:rsid w:val="00027634"/>
    <w:rsid w:val="00046FA5"/>
    <w:rsid w:val="000E2B11"/>
    <w:rsid w:val="000F21ED"/>
    <w:rsid w:val="0011324C"/>
    <w:rsid w:val="00141462"/>
    <w:rsid w:val="00181B6C"/>
    <w:rsid w:val="001E38F3"/>
    <w:rsid w:val="002058B3"/>
    <w:rsid w:val="00230025"/>
    <w:rsid w:val="00240600"/>
    <w:rsid w:val="00281A8D"/>
    <w:rsid w:val="002A149C"/>
    <w:rsid w:val="002A51E6"/>
    <w:rsid w:val="002D3B95"/>
    <w:rsid w:val="002F37A1"/>
    <w:rsid w:val="0032158C"/>
    <w:rsid w:val="00334224"/>
    <w:rsid w:val="003564AB"/>
    <w:rsid w:val="0039670C"/>
    <w:rsid w:val="003A4851"/>
    <w:rsid w:val="003D120B"/>
    <w:rsid w:val="00423117"/>
    <w:rsid w:val="004D3F06"/>
    <w:rsid w:val="00532A8F"/>
    <w:rsid w:val="00544D8B"/>
    <w:rsid w:val="005502F7"/>
    <w:rsid w:val="0057160E"/>
    <w:rsid w:val="00591166"/>
    <w:rsid w:val="005A69F3"/>
    <w:rsid w:val="005C293A"/>
    <w:rsid w:val="005C71AD"/>
    <w:rsid w:val="005D0C3C"/>
    <w:rsid w:val="005F0D3F"/>
    <w:rsid w:val="006365AB"/>
    <w:rsid w:val="006864D1"/>
    <w:rsid w:val="006D0007"/>
    <w:rsid w:val="006E098A"/>
    <w:rsid w:val="0070692A"/>
    <w:rsid w:val="00707B68"/>
    <w:rsid w:val="007149DB"/>
    <w:rsid w:val="00730D21"/>
    <w:rsid w:val="007470FB"/>
    <w:rsid w:val="0079622D"/>
    <w:rsid w:val="008023CF"/>
    <w:rsid w:val="008030F7"/>
    <w:rsid w:val="00822EC3"/>
    <w:rsid w:val="00824919"/>
    <w:rsid w:val="008345A1"/>
    <w:rsid w:val="00856481"/>
    <w:rsid w:val="00863155"/>
    <w:rsid w:val="008756B8"/>
    <w:rsid w:val="00887541"/>
    <w:rsid w:val="009077A2"/>
    <w:rsid w:val="00916C5F"/>
    <w:rsid w:val="00924E1C"/>
    <w:rsid w:val="0092589C"/>
    <w:rsid w:val="009426E3"/>
    <w:rsid w:val="0094729D"/>
    <w:rsid w:val="00964178"/>
    <w:rsid w:val="009804E5"/>
    <w:rsid w:val="009A1425"/>
    <w:rsid w:val="009B21DF"/>
    <w:rsid w:val="009D1160"/>
    <w:rsid w:val="009E2B62"/>
    <w:rsid w:val="00A23C50"/>
    <w:rsid w:val="00A80927"/>
    <w:rsid w:val="00A8397F"/>
    <w:rsid w:val="00A909E8"/>
    <w:rsid w:val="00AA6948"/>
    <w:rsid w:val="00AC11F3"/>
    <w:rsid w:val="00AD0244"/>
    <w:rsid w:val="00AD4CFD"/>
    <w:rsid w:val="00B01DCE"/>
    <w:rsid w:val="00B204AD"/>
    <w:rsid w:val="00B43CA7"/>
    <w:rsid w:val="00B6000F"/>
    <w:rsid w:val="00B8004C"/>
    <w:rsid w:val="00BA55D4"/>
    <w:rsid w:val="00BC66D4"/>
    <w:rsid w:val="00BE23CE"/>
    <w:rsid w:val="00BE5139"/>
    <w:rsid w:val="00BF792D"/>
    <w:rsid w:val="00C04887"/>
    <w:rsid w:val="00C247B1"/>
    <w:rsid w:val="00CA5969"/>
    <w:rsid w:val="00CE61BF"/>
    <w:rsid w:val="00CF2759"/>
    <w:rsid w:val="00CF4CD6"/>
    <w:rsid w:val="00D019CF"/>
    <w:rsid w:val="00D66379"/>
    <w:rsid w:val="00D72B01"/>
    <w:rsid w:val="00DB2C55"/>
    <w:rsid w:val="00DC55B0"/>
    <w:rsid w:val="00DE50DA"/>
    <w:rsid w:val="00DF1126"/>
    <w:rsid w:val="00E23A01"/>
    <w:rsid w:val="00E940A9"/>
    <w:rsid w:val="00F01932"/>
    <w:rsid w:val="00F078EE"/>
    <w:rsid w:val="00F14B94"/>
    <w:rsid w:val="00FD5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9657E"/>
  <w15:chartTrackingRefBased/>
  <w15:docId w15:val="{DEB22FFD-C010-43C0-8D56-B5AF2A70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9DB"/>
  </w:style>
  <w:style w:type="paragraph" w:styleId="Footer">
    <w:name w:val="footer"/>
    <w:basedOn w:val="Normal"/>
    <w:link w:val="FooterChar"/>
    <w:uiPriority w:val="99"/>
    <w:unhideWhenUsed/>
    <w:rsid w:val="00714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9DB"/>
  </w:style>
  <w:style w:type="paragraph" w:styleId="ListParagraph">
    <w:name w:val="List Paragraph"/>
    <w:basedOn w:val="Normal"/>
    <w:uiPriority w:val="34"/>
    <w:qFormat/>
    <w:rsid w:val="00730D21"/>
    <w:pPr>
      <w:ind w:left="720"/>
      <w:contextualSpacing/>
    </w:pPr>
  </w:style>
  <w:style w:type="character" w:styleId="Hyperlink">
    <w:name w:val="Hyperlink"/>
    <w:basedOn w:val="DefaultParagraphFont"/>
    <w:uiPriority w:val="99"/>
    <w:unhideWhenUsed/>
    <w:rsid w:val="008345A1"/>
    <w:rPr>
      <w:color w:val="0563C1" w:themeColor="hyperlink"/>
      <w:u w:val="single"/>
    </w:rPr>
  </w:style>
  <w:style w:type="paragraph" w:styleId="HTMLPreformatted">
    <w:name w:val="HTML Preformatted"/>
    <w:basedOn w:val="Normal"/>
    <w:link w:val="HTMLPreformattedChar"/>
    <w:uiPriority w:val="99"/>
    <w:semiHidden/>
    <w:unhideWhenUsed/>
    <w:rsid w:val="005C7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71AD"/>
    <w:rPr>
      <w:rFonts w:ascii="Courier New" w:eastAsia="Times New Roman" w:hAnsi="Courier New" w:cs="Courier New"/>
      <w:sz w:val="20"/>
      <w:szCs w:val="20"/>
    </w:rPr>
  </w:style>
  <w:style w:type="character" w:styleId="PlaceholderText">
    <w:name w:val="Placeholder Text"/>
    <w:basedOn w:val="DefaultParagraphFont"/>
    <w:uiPriority w:val="99"/>
    <w:semiHidden/>
    <w:rsid w:val="00DF112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587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72C8FF8D0AD44F09DFE269C266734AE"/>
        <w:category>
          <w:name w:val="General"/>
          <w:gallery w:val="placeholder"/>
        </w:category>
        <w:types>
          <w:type w:val="bbPlcHdr"/>
        </w:types>
        <w:behaviors>
          <w:behavior w:val="content"/>
        </w:behaviors>
        <w:guid w:val="{97674A8B-0F1D-4DDD-AB78-6340B4827761}"/>
      </w:docPartPr>
      <w:docPartBody>
        <w:p w:rsidR="00BC7DB6" w:rsidRDefault="005F06C3" w:rsidP="005F06C3">
          <w:pPr>
            <w:pStyle w:val="E72C8FF8D0AD44F09DFE269C266734AE"/>
          </w:pPr>
          <w:r w:rsidRPr="00EE7B4A">
            <w:rPr>
              <w:rStyle w:val="PlaceholderText"/>
            </w:rPr>
            <w:t>Click or tap here to enter text.</w:t>
          </w:r>
        </w:p>
      </w:docPartBody>
    </w:docPart>
    <w:docPart>
      <w:docPartPr>
        <w:name w:val="564A6252211443F8B4B0CE6EA1C068A0"/>
        <w:category>
          <w:name w:val="General"/>
          <w:gallery w:val="placeholder"/>
        </w:category>
        <w:types>
          <w:type w:val="bbPlcHdr"/>
        </w:types>
        <w:behaviors>
          <w:behavior w:val="content"/>
        </w:behaviors>
        <w:guid w:val="{83AB2A1C-C62C-48B5-9809-AA540F7622FB}"/>
      </w:docPartPr>
      <w:docPartBody>
        <w:p w:rsidR="00BC7DB6" w:rsidRDefault="005F06C3" w:rsidP="005F06C3">
          <w:pPr>
            <w:pStyle w:val="564A6252211443F8B4B0CE6EA1C068A0"/>
          </w:pPr>
          <w:r w:rsidRPr="00EE7B4A">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6D809D6C-5CAD-4BEC-830A-9C24447DF992}"/>
      </w:docPartPr>
      <w:docPartBody>
        <w:p w:rsidR="00BC7DB6" w:rsidRDefault="005F06C3">
          <w:r w:rsidRPr="00EE7B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SansMS">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C3"/>
    <w:rsid w:val="004316B5"/>
    <w:rsid w:val="00500059"/>
    <w:rsid w:val="005F06C3"/>
    <w:rsid w:val="00BC7DB6"/>
    <w:rsid w:val="00D32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06C3"/>
    <w:rPr>
      <w:color w:val="808080"/>
    </w:rPr>
  </w:style>
  <w:style w:type="paragraph" w:customStyle="1" w:styleId="E72C8FF8D0AD44F09DFE269C266734AE">
    <w:name w:val="E72C8FF8D0AD44F09DFE269C266734AE"/>
    <w:rsid w:val="005F06C3"/>
  </w:style>
  <w:style w:type="paragraph" w:customStyle="1" w:styleId="564A6252211443F8B4B0CE6EA1C068A0">
    <w:name w:val="564A6252211443F8B4B0CE6EA1C068A0"/>
    <w:rsid w:val="005F06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4</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Luisi, Nicole</dc:creator>
  <cp:keywords/>
  <dc:description/>
  <cp:lastModifiedBy>Luisi, Nicole</cp:lastModifiedBy>
  <cp:revision>80</cp:revision>
  <dcterms:created xsi:type="dcterms:W3CDTF">2019-04-07T16:49:00Z</dcterms:created>
  <dcterms:modified xsi:type="dcterms:W3CDTF">2021-04-11T01:06:00Z</dcterms:modified>
</cp:coreProperties>
</file>