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C31" w:rsidRDefault="003F2C31" w:rsidP="00F626EF">
      <w:pPr>
        <w:jc w:val="center"/>
        <w:rPr>
          <w:rFonts w:ascii="Arial" w:hAnsi="Arial" w:cs="Arial"/>
          <w:b/>
          <w:sz w:val="32"/>
        </w:rPr>
      </w:pPr>
      <w:r>
        <w:rPr>
          <w:rFonts w:ascii="Arial" w:hAnsi="Arial" w:cs="Arial"/>
          <w:b/>
          <w:sz w:val="32"/>
        </w:rPr>
        <w:t xml:space="preserve">Capítulo 1 </w:t>
      </w:r>
    </w:p>
    <w:p w:rsidR="00253ED2" w:rsidRDefault="003F2C31" w:rsidP="00F626EF">
      <w:pPr>
        <w:jc w:val="center"/>
        <w:rPr>
          <w:rFonts w:ascii="Arial" w:hAnsi="Arial" w:cs="Arial"/>
          <w:b/>
          <w:sz w:val="32"/>
        </w:rPr>
      </w:pPr>
      <w:r>
        <w:rPr>
          <w:rFonts w:ascii="Arial" w:hAnsi="Arial" w:cs="Arial"/>
          <w:b/>
          <w:sz w:val="32"/>
        </w:rPr>
        <w:t>Estado del conocimiento</w:t>
      </w:r>
    </w:p>
    <w:p w:rsidR="003F2C31" w:rsidRDefault="003F2C31" w:rsidP="00F626EF">
      <w:pPr>
        <w:jc w:val="center"/>
        <w:rPr>
          <w:rFonts w:ascii="Arial" w:hAnsi="Arial" w:cs="Arial"/>
          <w:b/>
          <w:sz w:val="32"/>
        </w:rPr>
      </w:pPr>
    </w:p>
    <w:p w:rsidR="00F626EF" w:rsidRDefault="00F626EF" w:rsidP="00F626EF">
      <w:pPr>
        <w:rPr>
          <w:rFonts w:ascii="Arial" w:hAnsi="Arial" w:cs="Arial"/>
          <w:b/>
          <w:sz w:val="28"/>
        </w:rPr>
      </w:pPr>
      <w:r w:rsidRPr="00F626EF">
        <w:rPr>
          <w:rFonts w:ascii="Arial" w:hAnsi="Arial" w:cs="Arial"/>
          <w:b/>
          <w:sz w:val="28"/>
        </w:rPr>
        <w:t>1.</w:t>
      </w:r>
      <w:r w:rsidR="003F2C31">
        <w:rPr>
          <w:rFonts w:ascii="Arial" w:hAnsi="Arial" w:cs="Arial"/>
          <w:b/>
          <w:sz w:val="28"/>
        </w:rPr>
        <w:t xml:space="preserve">1 </w:t>
      </w:r>
      <w:r w:rsidR="00EE2A1F">
        <w:rPr>
          <w:rFonts w:ascii="Arial" w:hAnsi="Arial" w:cs="Arial"/>
          <w:b/>
          <w:sz w:val="28"/>
        </w:rPr>
        <w:t>Introducción</w:t>
      </w:r>
    </w:p>
    <w:p w:rsidR="00F626EF" w:rsidRDefault="00F626EF" w:rsidP="00A42317">
      <w:pPr>
        <w:jc w:val="both"/>
        <w:rPr>
          <w:rFonts w:ascii="Arial" w:hAnsi="Arial" w:cs="Arial"/>
          <w:sz w:val="24"/>
        </w:rPr>
      </w:pPr>
      <w:r>
        <w:rPr>
          <w:rFonts w:ascii="Arial" w:hAnsi="Arial" w:cs="Arial"/>
          <w:sz w:val="24"/>
        </w:rPr>
        <w:t xml:space="preserve">Los puentes carreteros son susceptibles a la influencia de cargas dinámicas como </w:t>
      </w:r>
      <w:r w:rsidR="00A42317">
        <w:rPr>
          <w:rFonts w:ascii="Arial" w:hAnsi="Arial" w:cs="Arial"/>
          <w:sz w:val="24"/>
        </w:rPr>
        <w:t>sismos, movimiento de los automóviles, viento, etc. Cuando está</w:t>
      </w:r>
      <w:r w:rsidR="003F2C31">
        <w:rPr>
          <w:rFonts w:ascii="Arial" w:hAnsi="Arial" w:cs="Arial"/>
          <w:sz w:val="24"/>
        </w:rPr>
        <w:t>n</w:t>
      </w:r>
      <w:r w:rsidR="00A42317">
        <w:rPr>
          <w:rFonts w:ascii="Arial" w:hAnsi="Arial" w:cs="Arial"/>
          <w:sz w:val="24"/>
        </w:rPr>
        <w:t xml:space="preserve"> sujeto</w:t>
      </w:r>
      <w:r w:rsidR="003F2C31">
        <w:rPr>
          <w:rFonts w:ascii="Arial" w:hAnsi="Arial" w:cs="Arial"/>
          <w:sz w:val="24"/>
        </w:rPr>
        <w:t>s</w:t>
      </w:r>
      <w:r w:rsidR="00A42317">
        <w:rPr>
          <w:rFonts w:ascii="Arial" w:hAnsi="Arial" w:cs="Arial"/>
          <w:sz w:val="24"/>
        </w:rPr>
        <w:t xml:space="preserve"> a cargas de viento durante un periodo </w:t>
      </w:r>
      <w:r w:rsidR="003F2C31">
        <w:rPr>
          <w:rFonts w:ascii="Arial" w:hAnsi="Arial" w:cs="Arial"/>
          <w:sz w:val="24"/>
        </w:rPr>
        <w:t>largo, pueden sufrir</w:t>
      </w:r>
      <w:r w:rsidR="00A42317">
        <w:rPr>
          <w:rFonts w:ascii="Arial" w:hAnsi="Arial" w:cs="Arial"/>
          <w:sz w:val="24"/>
        </w:rPr>
        <w:t xml:space="preserve"> inestabilidad estructural y colapsar. Es por ello que los ingenieros deben considerar la influencia del viento en el análisis y diseño. </w:t>
      </w:r>
    </w:p>
    <w:p w:rsidR="00A42317" w:rsidRPr="00F626EF" w:rsidRDefault="00A42317" w:rsidP="00A42317">
      <w:pPr>
        <w:jc w:val="both"/>
        <w:rPr>
          <w:rFonts w:ascii="Arial" w:hAnsi="Arial" w:cs="Arial"/>
          <w:sz w:val="24"/>
        </w:rPr>
      </w:pPr>
      <w:r>
        <w:rPr>
          <w:rFonts w:ascii="Arial" w:hAnsi="Arial" w:cs="Arial"/>
          <w:sz w:val="24"/>
        </w:rPr>
        <w:t xml:space="preserve">El colapso del puente Tacoma </w:t>
      </w:r>
      <w:proofErr w:type="spellStart"/>
      <w:r>
        <w:rPr>
          <w:rFonts w:ascii="Arial" w:hAnsi="Arial" w:cs="Arial"/>
          <w:sz w:val="24"/>
        </w:rPr>
        <w:t>Narrows</w:t>
      </w:r>
      <w:proofErr w:type="spellEnd"/>
      <w:r>
        <w:rPr>
          <w:rFonts w:ascii="Arial" w:hAnsi="Arial" w:cs="Arial"/>
          <w:sz w:val="24"/>
        </w:rPr>
        <w:t xml:space="preserve"> </w:t>
      </w:r>
      <w:r w:rsidR="006B0C78">
        <w:rPr>
          <w:rFonts w:ascii="Arial" w:hAnsi="Arial" w:cs="Arial"/>
          <w:sz w:val="24"/>
        </w:rPr>
        <w:t>en 1940</w:t>
      </w:r>
      <w:r w:rsidR="003F2C31">
        <w:rPr>
          <w:rFonts w:ascii="Arial" w:hAnsi="Arial" w:cs="Arial"/>
          <w:sz w:val="24"/>
        </w:rPr>
        <w:t xml:space="preserve"> </w:t>
      </w:r>
      <w:r>
        <w:rPr>
          <w:rFonts w:ascii="Arial" w:hAnsi="Arial" w:cs="Arial"/>
          <w:sz w:val="24"/>
        </w:rPr>
        <w:t>(Figura 1.1) atrajo la atención de los ingenieros civiles en el tema de la ingeniería eólica</w:t>
      </w:r>
      <w:r w:rsidR="006B0C78">
        <w:rPr>
          <w:rFonts w:ascii="Arial" w:hAnsi="Arial" w:cs="Arial"/>
          <w:sz w:val="24"/>
        </w:rPr>
        <w:t xml:space="preserve"> sin embargo no fue el primero en colapsar</w:t>
      </w:r>
      <w:r w:rsidR="003F2C31">
        <w:rPr>
          <w:rFonts w:ascii="Arial" w:hAnsi="Arial" w:cs="Arial"/>
          <w:sz w:val="24"/>
        </w:rPr>
        <w:t>,</w:t>
      </w:r>
      <w:r w:rsidR="00EE633A">
        <w:rPr>
          <w:rFonts w:ascii="Arial" w:hAnsi="Arial" w:cs="Arial"/>
          <w:sz w:val="24"/>
        </w:rPr>
        <w:t xml:space="preserve"> </w:t>
      </w:r>
      <w:r w:rsidR="003F2C31">
        <w:rPr>
          <w:rFonts w:ascii="Arial" w:hAnsi="Arial" w:cs="Arial"/>
        </w:rPr>
        <w:t xml:space="preserve">en Inglaterra en 1836 colapso el puente </w:t>
      </w:r>
      <w:r w:rsidR="00EE633A">
        <w:rPr>
          <w:rFonts w:ascii="Arial" w:hAnsi="Arial" w:cs="Arial"/>
        </w:rPr>
        <w:t xml:space="preserve">l </w:t>
      </w:r>
      <w:proofErr w:type="spellStart"/>
      <w:r w:rsidR="00EE633A">
        <w:rPr>
          <w:rFonts w:ascii="Arial" w:hAnsi="Arial" w:cs="Arial"/>
        </w:rPr>
        <w:t>Bringhton</w:t>
      </w:r>
      <w:proofErr w:type="spellEnd"/>
      <w:r w:rsidR="00EE633A">
        <w:rPr>
          <w:rFonts w:ascii="Arial" w:hAnsi="Arial" w:cs="Arial"/>
        </w:rPr>
        <w:t xml:space="preserve"> </w:t>
      </w:r>
      <w:proofErr w:type="spellStart"/>
      <w:r w:rsidR="00EE633A">
        <w:rPr>
          <w:rFonts w:ascii="Arial" w:hAnsi="Arial" w:cs="Arial"/>
        </w:rPr>
        <w:t>Chain</w:t>
      </w:r>
      <w:proofErr w:type="spellEnd"/>
      <w:r w:rsidR="00EE633A">
        <w:rPr>
          <w:rFonts w:ascii="Arial" w:hAnsi="Arial" w:cs="Arial"/>
        </w:rPr>
        <w:t xml:space="preserve"> </w:t>
      </w:r>
      <w:proofErr w:type="spellStart"/>
      <w:r w:rsidR="00EE633A">
        <w:rPr>
          <w:rFonts w:ascii="Arial" w:hAnsi="Arial" w:cs="Arial"/>
        </w:rPr>
        <w:t>Pier</w:t>
      </w:r>
      <w:proofErr w:type="spellEnd"/>
      <w:r w:rsidR="00EE633A">
        <w:rPr>
          <w:rFonts w:ascii="Arial" w:hAnsi="Arial" w:cs="Arial"/>
        </w:rPr>
        <w:t xml:space="preserve">, y </w:t>
      </w:r>
      <w:proofErr w:type="spellStart"/>
      <w:r w:rsidR="003F2C31">
        <w:rPr>
          <w:rFonts w:ascii="Arial" w:hAnsi="Arial" w:cs="Arial"/>
        </w:rPr>
        <w:t>rn</w:t>
      </w:r>
      <w:proofErr w:type="spellEnd"/>
      <w:r w:rsidR="003F2C31">
        <w:rPr>
          <w:rFonts w:ascii="Arial" w:hAnsi="Arial" w:cs="Arial"/>
        </w:rPr>
        <w:t xml:space="preserve"> 1879 en Escocia el </w:t>
      </w:r>
      <w:proofErr w:type="spellStart"/>
      <w:r w:rsidR="003F2C31">
        <w:rPr>
          <w:rFonts w:ascii="Arial" w:hAnsi="Arial" w:cs="Arial"/>
        </w:rPr>
        <w:t>Tay</w:t>
      </w:r>
      <w:proofErr w:type="spellEnd"/>
      <w:r w:rsidR="003F2C31">
        <w:rPr>
          <w:rFonts w:ascii="Arial" w:hAnsi="Arial" w:cs="Arial"/>
        </w:rPr>
        <w:t xml:space="preserve"> Bridge </w:t>
      </w:r>
      <w:r w:rsidR="00EE633A">
        <w:rPr>
          <w:rFonts w:ascii="Arial" w:hAnsi="Arial" w:cs="Arial"/>
        </w:rPr>
        <w:t>(Holmes, 2007)</w:t>
      </w:r>
      <w:r w:rsidR="006B0C78">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42317" w:rsidTr="008E7E71">
        <w:tc>
          <w:tcPr>
            <w:tcW w:w="8978" w:type="dxa"/>
          </w:tcPr>
          <w:p w:rsidR="00A42317" w:rsidRDefault="00A42317" w:rsidP="003F2C31">
            <w:pPr>
              <w:jc w:val="center"/>
            </w:pPr>
            <w:r>
              <w:rPr>
                <w:noProof/>
                <w:lang w:eastAsia="es-MX"/>
              </w:rPr>
              <w:drawing>
                <wp:inline distT="0" distB="0" distL="0" distR="0" wp14:anchorId="5A2EE494" wp14:editId="5403F42E">
                  <wp:extent cx="3240004" cy="19836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2337" cy="1985126"/>
                          </a:xfrm>
                          <a:prstGeom prst="rect">
                            <a:avLst/>
                          </a:prstGeom>
                          <a:noFill/>
                          <a:ln>
                            <a:noFill/>
                          </a:ln>
                        </pic:spPr>
                      </pic:pic>
                    </a:graphicData>
                  </a:graphic>
                </wp:inline>
              </w:drawing>
            </w:r>
          </w:p>
        </w:tc>
      </w:tr>
      <w:tr w:rsidR="00A42317" w:rsidTr="008E7E71">
        <w:tc>
          <w:tcPr>
            <w:tcW w:w="8978" w:type="dxa"/>
          </w:tcPr>
          <w:p w:rsidR="00A42317" w:rsidRPr="008E7E71" w:rsidRDefault="00A42317" w:rsidP="008E7E71">
            <w:pPr>
              <w:jc w:val="center"/>
              <w:rPr>
                <w:rFonts w:ascii="Arial" w:hAnsi="Arial" w:cs="Arial"/>
              </w:rPr>
            </w:pPr>
            <w:r w:rsidRPr="008E7E71">
              <w:rPr>
                <w:rFonts w:ascii="Arial" w:hAnsi="Arial" w:cs="Arial"/>
              </w:rPr>
              <w:t>Figura 1.1</w:t>
            </w:r>
            <w:r w:rsidR="008E7E71" w:rsidRPr="008E7E71">
              <w:rPr>
                <w:rFonts w:ascii="Arial" w:hAnsi="Arial" w:cs="Arial"/>
              </w:rPr>
              <w:t xml:space="preserve"> Colapso del puente Tacoma </w:t>
            </w:r>
            <w:proofErr w:type="spellStart"/>
            <w:r w:rsidR="008E7E71" w:rsidRPr="008E7E71">
              <w:rPr>
                <w:rFonts w:ascii="Arial" w:hAnsi="Arial" w:cs="Arial"/>
              </w:rPr>
              <w:t>Narrows</w:t>
            </w:r>
            <w:proofErr w:type="spellEnd"/>
            <w:r w:rsidR="00580BC9">
              <w:rPr>
                <w:rFonts w:ascii="Arial" w:hAnsi="Arial" w:cs="Arial"/>
              </w:rPr>
              <w:t xml:space="preserve"> (Jurado et al, 2011)</w:t>
            </w:r>
          </w:p>
        </w:tc>
      </w:tr>
    </w:tbl>
    <w:p w:rsidR="00253ED2" w:rsidRPr="00580BC9" w:rsidRDefault="00253ED2">
      <w:pPr>
        <w:rPr>
          <w:rFonts w:ascii="Arial" w:hAnsi="Arial" w:cs="Arial"/>
        </w:rPr>
      </w:pPr>
    </w:p>
    <w:p w:rsidR="00767A93" w:rsidRDefault="00580BC9" w:rsidP="003E4B57">
      <w:pPr>
        <w:jc w:val="both"/>
        <w:rPr>
          <w:rFonts w:ascii="Arial" w:hAnsi="Arial" w:cs="Arial"/>
        </w:rPr>
      </w:pPr>
      <w:r w:rsidRPr="00580BC9">
        <w:rPr>
          <w:rFonts w:ascii="Arial" w:hAnsi="Arial" w:cs="Arial"/>
        </w:rPr>
        <w:t>Cuando se construyó el puente Tacoma</w:t>
      </w:r>
      <w:r w:rsidR="00767A93">
        <w:rPr>
          <w:rFonts w:ascii="Arial" w:hAnsi="Arial" w:cs="Arial"/>
        </w:rPr>
        <w:t xml:space="preserve">, la teoría de diseño eólico consideraba principalmente en </w:t>
      </w:r>
      <w:r>
        <w:rPr>
          <w:rFonts w:ascii="Arial" w:hAnsi="Arial" w:cs="Arial"/>
        </w:rPr>
        <w:t xml:space="preserve">cargas estáticas, </w:t>
      </w:r>
      <w:r w:rsidR="00767A93">
        <w:rPr>
          <w:rFonts w:ascii="Arial" w:hAnsi="Arial" w:cs="Arial"/>
        </w:rPr>
        <w:t xml:space="preserve">al no considerar las </w:t>
      </w:r>
      <w:r>
        <w:rPr>
          <w:rFonts w:ascii="Arial" w:hAnsi="Arial" w:cs="Arial"/>
        </w:rPr>
        <w:t xml:space="preserve">cargas dinámicas </w:t>
      </w:r>
      <w:r w:rsidR="00767A93">
        <w:rPr>
          <w:rFonts w:ascii="Arial" w:hAnsi="Arial" w:cs="Arial"/>
        </w:rPr>
        <w:t xml:space="preserve">se </w:t>
      </w:r>
      <w:r>
        <w:rPr>
          <w:rFonts w:ascii="Arial" w:hAnsi="Arial" w:cs="Arial"/>
        </w:rPr>
        <w:t>desestimaba</w:t>
      </w:r>
      <w:r w:rsidR="00767A93">
        <w:rPr>
          <w:rFonts w:ascii="Arial" w:hAnsi="Arial" w:cs="Arial"/>
        </w:rPr>
        <w:t>n</w:t>
      </w:r>
      <w:r>
        <w:rPr>
          <w:rFonts w:ascii="Arial" w:hAnsi="Arial" w:cs="Arial"/>
        </w:rPr>
        <w:t xml:space="preserve"> las </w:t>
      </w:r>
      <w:r w:rsidR="003E4B57">
        <w:rPr>
          <w:rFonts w:ascii="Arial" w:hAnsi="Arial" w:cs="Arial"/>
        </w:rPr>
        <w:t>características</w:t>
      </w:r>
      <w:r>
        <w:rPr>
          <w:rFonts w:ascii="Arial" w:hAnsi="Arial" w:cs="Arial"/>
        </w:rPr>
        <w:t xml:space="preserve"> </w:t>
      </w:r>
      <w:proofErr w:type="spellStart"/>
      <w:r w:rsidR="003E4B57">
        <w:rPr>
          <w:rFonts w:ascii="Arial" w:hAnsi="Arial" w:cs="Arial"/>
        </w:rPr>
        <w:t>aeroelásticas</w:t>
      </w:r>
      <w:proofErr w:type="spellEnd"/>
      <w:r>
        <w:rPr>
          <w:rFonts w:ascii="Arial" w:hAnsi="Arial" w:cs="Arial"/>
        </w:rPr>
        <w:t xml:space="preserve"> cuando el puente se movía</w:t>
      </w:r>
      <w:r w:rsidR="003E4B57">
        <w:rPr>
          <w:rFonts w:ascii="Arial" w:hAnsi="Arial" w:cs="Arial"/>
        </w:rPr>
        <w:t xml:space="preserve"> (Jurado et al, 2011). De hecho lo que causo tanta conmoción fue que el puente se diseñó para una velocidad de viento de 44.72 m/s (161km/h) y una presión de 14.88 </w:t>
      </w:r>
      <w:proofErr w:type="spellStart"/>
      <w:r w:rsidR="003E4B57">
        <w:rPr>
          <w:rFonts w:ascii="Arial" w:hAnsi="Arial" w:cs="Arial"/>
        </w:rPr>
        <w:t>Pa</w:t>
      </w:r>
      <w:proofErr w:type="spellEnd"/>
      <w:r w:rsidR="003E4B57">
        <w:rPr>
          <w:rFonts w:ascii="Arial" w:hAnsi="Arial" w:cs="Arial"/>
        </w:rPr>
        <w:t xml:space="preserve"> (146 kg/m²) y colapsó ante un viento de 22.36 m/s con presiones de aproximadamente 2.48 </w:t>
      </w:r>
      <w:proofErr w:type="spellStart"/>
      <w:r w:rsidR="003E4B57">
        <w:rPr>
          <w:rFonts w:ascii="Arial" w:hAnsi="Arial" w:cs="Arial"/>
        </w:rPr>
        <w:t>Pa</w:t>
      </w:r>
      <w:proofErr w:type="spellEnd"/>
      <w:r w:rsidR="003E4B57">
        <w:rPr>
          <w:rFonts w:ascii="Arial" w:hAnsi="Arial" w:cs="Arial"/>
        </w:rPr>
        <w:t xml:space="preserve">. </w:t>
      </w:r>
    </w:p>
    <w:p w:rsidR="00F85CB4" w:rsidRDefault="003E4B57" w:rsidP="003E4B57">
      <w:pPr>
        <w:jc w:val="both"/>
        <w:rPr>
          <w:rFonts w:ascii="Arial" w:hAnsi="Arial" w:cs="Arial"/>
        </w:rPr>
      </w:pPr>
      <w:r>
        <w:rPr>
          <w:rFonts w:ascii="Arial" w:hAnsi="Arial" w:cs="Arial"/>
        </w:rPr>
        <w:t xml:space="preserve">A partir </w:t>
      </w:r>
      <w:r w:rsidR="00767A93">
        <w:rPr>
          <w:rFonts w:ascii="Arial" w:hAnsi="Arial" w:cs="Arial"/>
        </w:rPr>
        <w:t xml:space="preserve">del colapso del primer puente Tacoma </w:t>
      </w:r>
      <w:r>
        <w:rPr>
          <w:rFonts w:ascii="Arial" w:hAnsi="Arial" w:cs="Arial"/>
        </w:rPr>
        <w:t xml:space="preserve">se iniciaron las investigaciones </w:t>
      </w:r>
      <w:r w:rsidR="00767A93">
        <w:rPr>
          <w:rFonts w:ascii="Arial" w:hAnsi="Arial" w:cs="Arial"/>
        </w:rPr>
        <w:t xml:space="preserve">con el fin de determinar el origen de la falla, </w:t>
      </w:r>
      <w:r>
        <w:rPr>
          <w:rFonts w:ascii="Arial" w:hAnsi="Arial" w:cs="Arial"/>
        </w:rPr>
        <w:t>llegando a la conclusión</w:t>
      </w:r>
      <w:r w:rsidR="0046253B">
        <w:rPr>
          <w:rFonts w:ascii="Arial" w:hAnsi="Arial" w:cs="Arial"/>
        </w:rPr>
        <w:t xml:space="preserve"> de que el viento actuó en conjunto con el puente reduciendo</w:t>
      </w:r>
      <w:r w:rsidR="00165A9A">
        <w:rPr>
          <w:rFonts w:ascii="Arial" w:hAnsi="Arial" w:cs="Arial"/>
        </w:rPr>
        <w:t xml:space="preserve"> el amortiguamiento e incrementando</w:t>
      </w:r>
      <w:r w:rsidR="0046253B">
        <w:rPr>
          <w:rFonts w:ascii="Arial" w:hAnsi="Arial" w:cs="Arial"/>
        </w:rPr>
        <w:t xml:space="preserve"> el movimiento has</w:t>
      </w:r>
      <w:r w:rsidR="00F85CB4">
        <w:rPr>
          <w:rFonts w:ascii="Arial" w:hAnsi="Arial" w:cs="Arial"/>
        </w:rPr>
        <w:t>ta llegar al colapso. Esta nueva</w:t>
      </w:r>
      <w:r w:rsidR="00165A9A">
        <w:rPr>
          <w:rFonts w:ascii="Arial" w:hAnsi="Arial" w:cs="Arial"/>
        </w:rPr>
        <w:t xml:space="preserve"> teoría propuesta por Scanlan y</w:t>
      </w:r>
      <w:r w:rsidR="0046253B">
        <w:rPr>
          <w:rFonts w:ascii="Arial" w:hAnsi="Arial" w:cs="Arial"/>
        </w:rPr>
        <w:t xml:space="preserve"> </w:t>
      </w:r>
      <w:proofErr w:type="spellStart"/>
      <w:r w:rsidR="0046253B">
        <w:rPr>
          <w:rFonts w:ascii="Arial" w:hAnsi="Arial" w:cs="Arial"/>
        </w:rPr>
        <w:t>Tomko</w:t>
      </w:r>
      <w:proofErr w:type="spellEnd"/>
      <w:r w:rsidR="0046253B">
        <w:rPr>
          <w:rFonts w:ascii="Arial" w:hAnsi="Arial" w:cs="Arial"/>
        </w:rPr>
        <w:t xml:space="preserve"> (1976) es conocida como aleteo (</w:t>
      </w:r>
      <w:proofErr w:type="spellStart"/>
      <w:r w:rsidR="0046253B">
        <w:rPr>
          <w:rFonts w:ascii="Arial" w:hAnsi="Arial" w:cs="Arial"/>
        </w:rPr>
        <w:t>Fl</w:t>
      </w:r>
      <w:r w:rsidR="00165A9A">
        <w:rPr>
          <w:rFonts w:ascii="Arial" w:hAnsi="Arial" w:cs="Arial"/>
        </w:rPr>
        <w:t>utter</w:t>
      </w:r>
      <w:proofErr w:type="spellEnd"/>
      <w:r w:rsidR="0046253B">
        <w:rPr>
          <w:rFonts w:ascii="Arial" w:hAnsi="Arial" w:cs="Arial"/>
        </w:rPr>
        <w:t xml:space="preserve">) la cual establece que hay </w:t>
      </w:r>
      <w:proofErr w:type="gramStart"/>
      <w:r w:rsidR="0046253B">
        <w:rPr>
          <w:rFonts w:ascii="Arial" w:hAnsi="Arial" w:cs="Arial"/>
        </w:rPr>
        <w:t>una</w:t>
      </w:r>
      <w:proofErr w:type="gramEnd"/>
      <w:r w:rsidR="0046253B">
        <w:rPr>
          <w:rFonts w:ascii="Arial" w:hAnsi="Arial" w:cs="Arial"/>
        </w:rPr>
        <w:t xml:space="preserve"> acoplamiento entre l</w:t>
      </w:r>
      <w:r w:rsidR="00F85CB4">
        <w:rPr>
          <w:rFonts w:ascii="Arial" w:hAnsi="Arial" w:cs="Arial"/>
        </w:rPr>
        <w:t xml:space="preserve">os </w:t>
      </w:r>
      <w:r w:rsidR="00F85CB4">
        <w:rPr>
          <w:rFonts w:ascii="Arial" w:hAnsi="Arial" w:cs="Arial"/>
        </w:rPr>
        <w:lastRenderedPageBreak/>
        <w:t xml:space="preserve">modos </w:t>
      </w:r>
      <w:r w:rsidR="0046253B">
        <w:rPr>
          <w:rFonts w:ascii="Arial" w:hAnsi="Arial" w:cs="Arial"/>
        </w:rPr>
        <w:t>flexión y torsi</w:t>
      </w:r>
      <w:r w:rsidR="00F85CB4">
        <w:rPr>
          <w:rFonts w:ascii="Arial" w:hAnsi="Arial" w:cs="Arial"/>
        </w:rPr>
        <w:t xml:space="preserve">ón. En el caso del Tacoma </w:t>
      </w:r>
      <w:proofErr w:type="spellStart"/>
      <w:r w:rsidR="00F85CB4">
        <w:rPr>
          <w:rFonts w:ascii="Arial" w:hAnsi="Arial" w:cs="Arial"/>
        </w:rPr>
        <w:t>Narrows</w:t>
      </w:r>
      <w:proofErr w:type="spellEnd"/>
      <w:r w:rsidR="00F85CB4">
        <w:rPr>
          <w:rFonts w:ascii="Arial" w:hAnsi="Arial" w:cs="Arial"/>
        </w:rPr>
        <w:t xml:space="preserve">, su rigidez a torsión era baja por lo que cuando </w:t>
      </w:r>
      <w:r w:rsidR="00165A9A">
        <w:rPr>
          <w:rFonts w:ascii="Arial" w:hAnsi="Arial" w:cs="Arial"/>
        </w:rPr>
        <w:t xml:space="preserve">se presentaron </w:t>
      </w:r>
      <w:r w:rsidR="00F85CB4">
        <w:rPr>
          <w:rFonts w:ascii="Arial" w:hAnsi="Arial" w:cs="Arial"/>
        </w:rPr>
        <w:t>velocidades de viento bajas, se dio dicho acoplamiento generando un incremento en la torsión (Jurado et al</w:t>
      </w:r>
      <w:proofErr w:type="gramStart"/>
      <w:r w:rsidR="00F85CB4">
        <w:rPr>
          <w:rFonts w:ascii="Arial" w:hAnsi="Arial" w:cs="Arial"/>
        </w:rPr>
        <w:t>,2011</w:t>
      </w:r>
      <w:proofErr w:type="gramEnd"/>
      <w:r w:rsidR="00F85CB4">
        <w:rPr>
          <w:rFonts w:ascii="Arial" w:hAnsi="Arial" w:cs="Arial"/>
        </w:rPr>
        <w:t>).</w:t>
      </w:r>
    </w:p>
    <w:p w:rsidR="00580BC9" w:rsidRDefault="00F85CB4" w:rsidP="003E4B57">
      <w:pPr>
        <w:jc w:val="both"/>
        <w:rPr>
          <w:rFonts w:ascii="Arial" w:hAnsi="Arial" w:cs="Arial"/>
        </w:rPr>
      </w:pPr>
      <w:r>
        <w:rPr>
          <w:rFonts w:ascii="Arial" w:hAnsi="Arial" w:cs="Arial"/>
        </w:rPr>
        <w:t xml:space="preserve">A partir del colapso del puente Tacoma se comenzó a utilizar la teoría de aeroelasticidad en la ingeniería civil, además de que los tableros </w:t>
      </w:r>
      <w:r w:rsidR="00165A9A">
        <w:rPr>
          <w:rFonts w:ascii="Arial" w:hAnsi="Arial" w:cs="Arial"/>
        </w:rPr>
        <w:t xml:space="preserve">de los puentes </w:t>
      </w:r>
      <w:r>
        <w:rPr>
          <w:rFonts w:ascii="Arial" w:hAnsi="Arial" w:cs="Arial"/>
        </w:rPr>
        <w:t xml:space="preserve">se comenzaron a construir con formas aerodinámicas como el puente Great </w:t>
      </w:r>
      <w:proofErr w:type="spellStart"/>
      <w:r>
        <w:rPr>
          <w:rFonts w:ascii="Arial" w:hAnsi="Arial" w:cs="Arial"/>
        </w:rPr>
        <w:t>Belt</w:t>
      </w:r>
      <w:proofErr w:type="spellEnd"/>
      <w:r>
        <w:rPr>
          <w:rFonts w:ascii="Arial" w:hAnsi="Arial" w:cs="Arial"/>
        </w:rPr>
        <w:t xml:space="preserve"> de Dinamarca.</w:t>
      </w:r>
    </w:p>
    <w:p w:rsidR="006B0C78" w:rsidRDefault="00EE633A" w:rsidP="003E4B57">
      <w:pPr>
        <w:jc w:val="both"/>
        <w:rPr>
          <w:rFonts w:ascii="Arial" w:hAnsi="Arial" w:cs="Arial"/>
        </w:rPr>
      </w:pPr>
      <w:r>
        <w:rPr>
          <w:rFonts w:ascii="Arial" w:hAnsi="Arial" w:cs="Arial"/>
        </w:rPr>
        <w:t xml:space="preserve">En la actualidad el análisis de viento se hace para tres efectos distintos: </w:t>
      </w:r>
      <w:r w:rsidR="00165A9A">
        <w:rPr>
          <w:rFonts w:ascii="Arial" w:hAnsi="Arial" w:cs="Arial"/>
        </w:rPr>
        <w:t xml:space="preserve">(1) </w:t>
      </w:r>
      <w:r>
        <w:rPr>
          <w:rFonts w:ascii="Arial" w:hAnsi="Arial" w:cs="Arial"/>
        </w:rPr>
        <w:t xml:space="preserve">Ráfagas, </w:t>
      </w:r>
      <w:r w:rsidR="00165A9A">
        <w:rPr>
          <w:rFonts w:ascii="Arial" w:hAnsi="Arial" w:cs="Arial"/>
        </w:rPr>
        <w:t xml:space="preserve">(2) </w:t>
      </w:r>
      <w:r>
        <w:rPr>
          <w:rFonts w:ascii="Arial" w:hAnsi="Arial" w:cs="Arial"/>
        </w:rPr>
        <w:t xml:space="preserve">desprendimiento de vórtices y </w:t>
      </w:r>
      <w:r w:rsidR="00165A9A">
        <w:rPr>
          <w:rFonts w:ascii="Arial" w:hAnsi="Arial" w:cs="Arial"/>
        </w:rPr>
        <w:t xml:space="preserve">(3) </w:t>
      </w:r>
      <w:r>
        <w:rPr>
          <w:rFonts w:ascii="Arial" w:hAnsi="Arial" w:cs="Arial"/>
        </w:rPr>
        <w:t>condiciones de inestabilidad aeroelástica.</w:t>
      </w:r>
    </w:p>
    <w:p w:rsidR="00EE633A" w:rsidRDefault="00EE633A" w:rsidP="003E4B57">
      <w:pPr>
        <w:jc w:val="both"/>
        <w:rPr>
          <w:rFonts w:ascii="Arial" w:hAnsi="Arial" w:cs="Arial"/>
        </w:rPr>
      </w:pPr>
      <w:r>
        <w:rPr>
          <w:rFonts w:ascii="Arial" w:hAnsi="Arial" w:cs="Arial"/>
        </w:rPr>
        <w:t xml:space="preserve">Las ráfagas es el efecto directo del viento el cual depende de la velocidad </w:t>
      </w:r>
      <w:r w:rsidR="001B145E">
        <w:rPr>
          <w:rFonts w:ascii="Arial" w:hAnsi="Arial" w:cs="Arial"/>
        </w:rPr>
        <w:t>del mismo. El modo en que los cuerpos interactúan con el viento se puede medir con los coeficientes aerodinámicos. En un principio cuando se desarrolló la teoría de ráfagas</w:t>
      </w:r>
      <w:r w:rsidR="00165A9A">
        <w:rPr>
          <w:rFonts w:ascii="Arial" w:hAnsi="Arial" w:cs="Arial"/>
        </w:rPr>
        <w:t>,</w:t>
      </w:r>
      <w:r w:rsidR="001B145E">
        <w:rPr>
          <w:rFonts w:ascii="Arial" w:hAnsi="Arial" w:cs="Arial"/>
        </w:rPr>
        <w:t xml:space="preserve"> Davenport (1973) propuso las ecuaciones de fuerza de viento en función a los coeficientes aerodinámicos, esta teoría es conocida como </w:t>
      </w:r>
      <w:r w:rsidR="00165A9A">
        <w:rPr>
          <w:rFonts w:ascii="Arial" w:hAnsi="Arial" w:cs="Arial"/>
        </w:rPr>
        <w:t>cuasi-estática (</w:t>
      </w:r>
      <w:proofErr w:type="spellStart"/>
      <w:r w:rsidR="001B145E">
        <w:rPr>
          <w:rFonts w:ascii="Arial" w:hAnsi="Arial" w:cs="Arial"/>
        </w:rPr>
        <w:t>Quasy</w:t>
      </w:r>
      <w:proofErr w:type="spellEnd"/>
      <w:r w:rsidR="001B145E">
        <w:rPr>
          <w:rFonts w:ascii="Arial" w:hAnsi="Arial" w:cs="Arial"/>
        </w:rPr>
        <w:t xml:space="preserve"> </w:t>
      </w:r>
      <w:proofErr w:type="spellStart"/>
      <w:r w:rsidR="001B145E">
        <w:rPr>
          <w:rFonts w:ascii="Arial" w:hAnsi="Arial" w:cs="Arial"/>
        </w:rPr>
        <w:t>Steady</w:t>
      </w:r>
      <w:proofErr w:type="spellEnd"/>
      <w:r w:rsidR="00165A9A">
        <w:rPr>
          <w:rFonts w:ascii="Arial" w:hAnsi="Arial" w:cs="Arial"/>
        </w:rPr>
        <w:t>)</w:t>
      </w:r>
      <w:r w:rsidR="001B145E">
        <w:rPr>
          <w:rFonts w:ascii="Arial" w:hAnsi="Arial" w:cs="Arial"/>
        </w:rPr>
        <w:t xml:space="preserve">. </w:t>
      </w:r>
    </w:p>
    <w:p w:rsidR="001B145E" w:rsidRDefault="001B145E" w:rsidP="003E4B57">
      <w:pPr>
        <w:jc w:val="both"/>
        <w:rPr>
          <w:rFonts w:ascii="Arial" w:hAnsi="Arial" w:cs="Arial"/>
        </w:rPr>
      </w:pPr>
      <w:r>
        <w:rPr>
          <w:rFonts w:ascii="Arial" w:hAnsi="Arial" w:cs="Arial"/>
        </w:rPr>
        <w:t>El desprendimiento de vórtices se genera cuando el flujo de viento entra en contacto con un cuerpo, el cual se mantiene adherido a él, sin embargo a lo largo del cuerpo se va generando una presión que puede llegar a ser negativa generando el desprendimiento del flujo y con ello un vórtice. Esto se da en cuerpos no aerodinámicos</w:t>
      </w:r>
      <w:r w:rsidR="00165A9A">
        <w:rPr>
          <w:rFonts w:ascii="Arial" w:hAnsi="Arial" w:cs="Arial"/>
        </w:rPr>
        <w:t>, es decir cuya forma no permite</w:t>
      </w:r>
      <w:r>
        <w:rPr>
          <w:rFonts w:ascii="Arial" w:hAnsi="Arial" w:cs="Arial"/>
        </w:rPr>
        <w:t xml:space="preserve"> el flujo normal del viento. </w:t>
      </w:r>
    </w:p>
    <w:p w:rsidR="001B145E" w:rsidRDefault="001B145E" w:rsidP="003E4B57">
      <w:pPr>
        <w:jc w:val="both"/>
        <w:rPr>
          <w:rFonts w:ascii="Arial" w:hAnsi="Arial" w:cs="Arial"/>
        </w:rPr>
      </w:pPr>
      <w:r>
        <w:rPr>
          <w:rFonts w:ascii="Arial" w:hAnsi="Arial" w:cs="Arial"/>
        </w:rPr>
        <w:t xml:space="preserve">Los efectos de inestabilidad son aquellos </w:t>
      </w:r>
      <w:r w:rsidR="00165A9A">
        <w:rPr>
          <w:rFonts w:ascii="Arial" w:hAnsi="Arial" w:cs="Arial"/>
        </w:rPr>
        <w:t xml:space="preserve">en lo que </w:t>
      </w:r>
      <w:r>
        <w:rPr>
          <w:rFonts w:ascii="Arial" w:hAnsi="Arial" w:cs="Arial"/>
        </w:rPr>
        <w:t>el viento interactúa con la estructura modificando sus propiedades dinámica</w:t>
      </w:r>
      <w:r w:rsidR="00165A9A">
        <w:rPr>
          <w:rFonts w:ascii="Arial" w:hAnsi="Arial" w:cs="Arial"/>
        </w:rPr>
        <w:t xml:space="preserve">s y con ello lleva al colapso </w:t>
      </w:r>
      <w:r>
        <w:rPr>
          <w:rFonts w:ascii="Arial" w:hAnsi="Arial" w:cs="Arial"/>
        </w:rPr>
        <w:t xml:space="preserve">la estructura. </w:t>
      </w:r>
      <w:proofErr w:type="spellStart"/>
      <w:r>
        <w:rPr>
          <w:rFonts w:ascii="Arial" w:hAnsi="Arial" w:cs="Arial"/>
        </w:rPr>
        <w:t>Strommen</w:t>
      </w:r>
      <w:proofErr w:type="spellEnd"/>
      <w:r>
        <w:rPr>
          <w:rFonts w:ascii="Arial" w:hAnsi="Arial" w:cs="Arial"/>
        </w:rPr>
        <w:t xml:space="preserve"> (2010)</w:t>
      </w:r>
      <w:r w:rsidR="007005EC">
        <w:rPr>
          <w:rFonts w:ascii="Arial" w:hAnsi="Arial" w:cs="Arial"/>
        </w:rPr>
        <w:t xml:space="preserve"> propone una metodología para obtener las velocidades críticas ante cuatro efectos de inestabilidad: </w:t>
      </w:r>
      <w:r w:rsidR="00165A9A">
        <w:rPr>
          <w:rFonts w:ascii="Arial" w:hAnsi="Arial" w:cs="Arial"/>
        </w:rPr>
        <w:t xml:space="preserve">(1) </w:t>
      </w:r>
      <w:r w:rsidR="007005EC">
        <w:rPr>
          <w:rFonts w:ascii="Arial" w:hAnsi="Arial" w:cs="Arial"/>
        </w:rPr>
        <w:t xml:space="preserve">divergencia estática, </w:t>
      </w:r>
      <w:r w:rsidR="00165A9A">
        <w:rPr>
          <w:rFonts w:ascii="Arial" w:hAnsi="Arial" w:cs="Arial"/>
        </w:rPr>
        <w:t xml:space="preserve">(2) </w:t>
      </w:r>
      <w:r w:rsidR="007005EC">
        <w:rPr>
          <w:rFonts w:ascii="Arial" w:hAnsi="Arial" w:cs="Arial"/>
        </w:rPr>
        <w:t xml:space="preserve">inestabilidad torsional, </w:t>
      </w:r>
      <w:r w:rsidR="00165A9A">
        <w:rPr>
          <w:rFonts w:ascii="Arial" w:hAnsi="Arial" w:cs="Arial"/>
        </w:rPr>
        <w:t xml:space="preserve">(3) </w:t>
      </w:r>
      <w:r w:rsidR="007005EC">
        <w:rPr>
          <w:rFonts w:ascii="Arial" w:hAnsi="Arial" w:cs="Arial"/>
        </w:rPr>
        <w:t xml:space="preserve">galopeo y </w:t>
      </w:r>
      <w:r w:rsidR="00165A9A">
        <w:rPr>
          <w:rFonts w:ascii="Arial" w:hAnsi="Arial" w:cs="Arial"/>
        </w:rPr>
        <w:t xml:space="preserve">(4) </w:t>
      </w:r>
      <w:r w:rsidR="007005EC">
        <w:rPr>
          <w:rFonts w:ascii="Arial" w:hAnsi="Arial" w:cs="Arial"/>
        </w:rPr>
        <w:t>aleteo.</w:t>
      </w:r>
    </w:p>
    <w:p w:rsidR="007005EC" w:rsidRDefault="007005EC" w:rsidP="003E4B57">
      <w:pPr>
        <w:jc w:val="both"/>
        <w:rPr>
          <w:rFonts w:ascii="Arial" w:hAnsi="Arial" w:cs="Arial"/>
        </w:rPr>
      </w:pPr>
      <w:r>
        <w:rPr>
          <w:rFonts w:ascii="Arial" w:hAnsi="Arial" w:cs="Arial"/>
        </w:rPr>
        <w:t xml:space="preserve">La divergencia estática es aquella en </w:t>
      </w:r>
      <w:r w:rsidR="00165A9A">
        <w:rPr>
          <w:rFonts w:ascii="Arial" w:hAnsi="Arial" w:cs="Arial"/>
        </w:rPr>
        <w:t xml:space="preserve">la </w:t>
      </w:r>
      <w:r>
        <w:rPr>
          <w:rFonts w:ascii="Arial" w:hAnsi="Arial" w:cs="Arial"/>
        </w:rPr>
        <w:t>que el puente va perdiendo rigidez a torsión debido al viento, la inestabilidad a torsión es similar al a divergencia estática</w:t>
      </w:r>
      <w:r w:rsidR="00165A9A">
        <w:rPr>
          <w:rFonts w:ascii="Arial" w:hAnsi="Arial" w:cs="Arial"/>
        </w:rPr>
        <w:t>, sin embargo, considera</w:t>
      </w:r>
      <w:r>
        <w:rPr>
          <w:rFonts w:ascii="Arial" w:hAnsi="Arial" w:cs="Arial"/>
        </w:rPr>
        <w:t xml:space="preserve"> los efectos dinámicos po</w:t>
      </w:r>
      <w:r w:rsidR="00165A9A">
        <w:rPr>
          <w:rFonts w:ascii="Arial" w:hAnsi="Arial" w:cs="Arial"/>
        </w:rPr>
        <w:t>r lo que el puente pierde</w:t>
      </w:r>
      <w:r>
        <w:rPr>
          <w:rFonts w:ascii="Arial" w:hAnsi="Arial" w:cs="Arial"/>
        </w:rPr>
        <w:t xml:space="preserve"> tanto rigidez como amortiguamiento a torsión. El galopeo es la perdida de rigidez y amortiguamiento a flexión vertical y el aleteo es el acoplamiento de los modos de flexión vertical como aleteo en el cual se tiene que dar una serie de factores para entrar en esta inestabilidad.</w:t>
      </w:r>
    </w:p>
    <w:p w:rsidR="007005EC" w:rsidRDefault="007005EC" w:rsidP="003E4B57">
      <w:pPr>
        <w:jc w:val="both"/>
        <w:rPr>
          <w:rFonts w:ascii="Arial" w:hAnsi="Arial" w:cs="Arial"/>
        </w:rPr>
      </w:pPr>
      <w:r>
        <w:rPr>
          <w:rFonts w:ascii="Arial" w:hAnsi="Arial" w:cs="Arial"/>
        </w:rPr>
        <w:t xml:space="preserve">La condiciones de inestabilidad son efecto debido a las ráfagas, es decir que las ecuaciones para resolverse provienen de la teoría de ráfagas. Como se mencionó anteriormente la teoría </w:t>
      </w:r>
      <w:r w:rsidR="00165A9A">
        <w:rPr>
          <w:rFonts w:ascii="Arial" w:hAnsi="Arial" w:cs="Arial"/>
        </w:rPr>
        <w:t>cuasi-estática (</w:t>
      </w:r>
      <w:proofErr w:type="spellStart"/>
      <w:r>
        <w:rPr>
          <w:rFonts w:ascii="Arial" w:hAnsi="Arial" w:cs="Arial"/>
        </w:rPr>
        <w:t>Quasy</w:t>
      </w:r>
      <w:proofErr w:type="spellEnd"/>
      <w:r>
        <w:rPr>
          <w:rFonts w:ascii="Arial" w:hAnsi="Arial" w:cs="Arial"/>
        </w:rPr>
        <w:t xml:space="preserve"> </w:t>
      </w:r>
      <w:proofErr w:type="spellStart"/>
      <w:r>
        <w:rPr>
          <w:rFonts w:ascii="Arial" w:hAnsi="Arial" w:cs="Arial"/>
        </w:rPr>
        <w:t>Steady</w:t>
      </w:r>
      <w:proofErr w:type="spellEnd"/>
      <w:r w:rsidR="00165A9A">
        <w:rPr>
          <w:rFonts w:ascii="Arial" w:hAnsi="Arial" w:cs="Arial"/>
        </w:rPr>
        <w:t>)</w:t>
      </w:r>
      <w:r>
        <w:rPr>
          <w:rFonts w:ascii="Arial" w:hAnsi="Arial" w:cs="Arial"/>
        </w:rPr>
        <w:t xml:space="preserve"> fue desarrollada por Davenport sin embargo para la revisión de inesta</w:t>
      </w:r>
      <w:r w:rsidR="00165A9A">
        <w:rPr>
          <w:rFonts w:ascii="Arial" w:hAnsi="Arial" w:cs="Arial"/>
        </w:rPr>
        <w:t xml:space="preserve">bilidad fue </w:t>
      </w:r>
      <w:proofErr w:type="spellStart"/>
      <w:r w:rsidR="00165A9A">
        <w:rPr>
          <w:rFonts w:ascii="Arial" w:hAnsi="Arial" w:cs="Arial"/>
        </w:rPr>
        <w:t>Scanalan</w:t>
      </w:r>
      <w:proofErr w:type="spellEnd"/>
      <w:r w:rsidR="00165A9A">
        <w:rPr>
          <w:rFonts w:ascii="Arial" w:hAnsi="Arial" w:cs="Arial"/>
        </w:rPr>
        <w:t xml:space="preserve"> (1976) quié</w:t>
      </w:r>
      <w:r>
        <w:rPr>
          <w:rFonts w:ascii="Arial" w:hAnsi="Arial" w:cs="Arial"/>
        </w:rPr>
        <w:t xml:space="preserve">n introdujo que las ecuaciones </w:t>
      </w:r>
      <w:r w:rsidR="00193A92">
        <w:rPr>
          <w:rFonts w:ascii="Arial" w:hAnsi="Arial" w:cs="Arial"/>
        </w:rPr>
        <w:t>no estuvieran en función de los coeficientes aerodinámicos sino de unas derivadas aerodinámicas las cuales dependen de la sección del tablero.</w:t>
      </w:r>
    </w:p>
    <w:p w:rsidR="00165A9A" w:rsidRDefault="00193A92" w:rsidP="003E4B57">
      <w:pPr>
        <w:jc w:val="both"/>
        <w:rPr>
          <w:rFonts w:ascii="Arial" w:hAnsi="Arial" w:cs="Arial"/>
        </w:rPr>
      </w:pPr>
      <w:r>
        <w:rPr>
          <w:rFonts w:ascii="Arial" w:hAnsi="Arial" w:cs="Arial"/>
        </w:rPr>
        <w:t>Una característica importante en el análisis eólico es conocer la inter</w:t>
      </w:r>
      <w:r w:rsidR="00165A9A">
        <w:rPr>
          <w:rFonts w:ascii="Arial" w:hAnsi="Arial" w:cs="Arial"/>
        </w:rPr>
        <w:t>acción del viento con el puente,</w:t>
      </w:r>
      <w:r>
        <w:rPr>
          <w:rFonts w:ascii="Arial" w:hAnsi="Arial" w:cs="Arial"/>
        </w:rPr>
        <w:t xml:space="preserve"> es por ello que se desarroll</w:t>
      </w:r>
      <w:r w:rsidR="00165A9A">
        <w:rPr>
          <w:rFonts w:ascii="Arial" w:hAnsi="Arial" w:cs="Arial"/>
        </w:rPr>
        <w:t>aron los métodos ya mencionados. S</w:t>
      </w:r>
      <w:r>
        <w:rPr>
          <w:rFonts w:ascii="Arial" w:hAnsi="Arial" w:cs="Arial"/>
        </w:rPr>
        <w:t>in embargo</w:t>
      </w:r>
      <w:r w:rsidR="00165A9A">
        <w:rPr>
          <w:rFonts w:ascii="Arial" w:hAnsi="Arial" w:cs="Arial"/>
        </w:rPr>
        <w:t>,</w:t>
      </w:r>
      <w:r>
        <w:rPr>
          <w:rFonts w:ascii="Arial" w:hAnsi="Arial" w:cs="Arial"/>
        </w:rPr>
        <w:t xml:space="preserve"> otro tema muy importante es el comportamiento del viento. </w:t>
      </w:r>
    </w:p>
    <w:p w:rsidR="00193A92" w:rsidRDefault="00193A92" w:rsidP="003E4B57">
      <w:pPr>
        <w:jc w:val="both"/>
        <w:rPr>
          <w:rFonts w:ascii="Arial" w:hAnsi="Arial" w:cs="Arial"/>
        </w:rPr>
      </w:pPr>
      <w:r>
        <w:rPr>
          <w:rFonts w:ascii="Arial" w:hAnsi="Arial" w:cs="Arial"/>
        </w:rPr>
        <w:lastRenderedPageBreak/>
        <w:t>El viento tiende a ser muy variado, dependiendo de la región en donde se encuentre, la altura en que se mida e incluso la temporada del año haciendo que se requiera de métodos probabilistas para su análisis. Para poder trabajar con una variable tan cambiante es necesario la aplicación de métodos estocásticos, sin embargo</w:t>
      </w:r>
      <w:r w:rsidR="00165A9A">
        <w:rPr>
          <w:rFonts w:ascii="Arial" w:hAnsi="Arial" w:cs="Arial"/>
        </w:rPr>
        <w:t>,</w:t>
      </w:r>
      <w:r>
        <w:rPr>
          <w:rFonts w:ascii="Arial" w:hAnsi="Arial" w:cs="Arial"/>
        </w:rPr>
        <w:t xml:space="preserve"> se tiene que proponer ciertas hipótesis para poder aplicarlo de manera más sencilla. Una de estas hipótesis es que el viento se considera estacionario, es decir que sus propiedades estadísticas no varían, la segunda hip</w:t>
      </w:r>
      <w:r w:rsidR="00165A9A">
        <w:rPr>
          <w:rFonts w:ascii="Arial" w:hAnsi="Arial" w:cs="Arial"/>
        </w:rPr>
        <w:t xml:space="preserve">ótesis es que se considera </w:t>
      </w:r>
      <w:proofErr w:type="spellStart"/>
      <w:r w:rsidR="00165A9A">
        <w:rPr>
          <w:rFonts w:ascii="Arial" w:hAnsi="Arial" w:cs="Arial"/>
        </w:rPr>
        <w:t>ergor</w:t>
      </w:r>
      <w:r>
        <w:rPr>
          <w:rFonts w:ascii="Arial" w:hAnsi="Arial" w:cs="Arial"/>
        </w:rPr>
        <w:t>ico</w:t>
      </w:r>
      <w:proofErr w:type="spellEnd"/>
      <w:r>
        <w:rPr>
          <w:rFonts w:ascii="Arial" w:hAnsi="Arial" w:cs="Arial"/>
        </w:rPr>
        <w:t>, eso significa que sus propiedades estadísticas no cambian durante todo el análisis y la tercera hipótesis es tiene un comportamiento ho</w:t>
      </w:r>
      <w:r w:rsidR="00165A9A">
        <w:rPr>
          <w:rFonts w:ascii="Arial" w:hAnsi="Arial" w:cs="Arial"/>
        </w:rPr>
        <w:t>mogéneo, con ello se asegura</w:t>
      </w:r>
      <w:r>
        <w:rPr>
          <w:rFonts w:ascii="Arial" w:hAnsi="Arial" w:cs="Arial"/>
        </w:rPr>
        <w:t xml:space="preserve"> que el comportamiento estadístico de un punto</w:t>
      </w:r>
      <w:r w:rsidR="00165A9A">
        <w:rPr>
          <w:rFonts w:ascii="Arial" w:hAnsi="Arial" w:cs="Arial"/>
        </w:rPr>
        <w:t xml:space="preserve"> analizado</w:t>
      </w:r>
      <w:r>
        <w:rPr>
          <w:rFonts w:ascii="Arial" w:hAnsi="Arial" w:cs="Arial"/>
        </w:rPr>
        <w:t xml:space="preserve"> es igua</w:t>
      </w:r>
      <w:r w:rsidR="00165A9A">
        <w:rPr>
          <w:rFonts w:ascii="Arial" w:hAnsi="Arial" w:cs="Arial"/>
        </w:rPr>
        <w:t>l que en todos los otros puntos</w:t>
      </w:r>
      <w:r>
        <w:rPr>
          <w:rFonts w:ascii="Arial" w:hAnsi="Arial" w:cs="Arial"/>
        </w:rPr>
        <w:t>.</w:t>
      </w:r>
    </w:p>
    <w:p w:rsidR="00B855E8" w:rsidRDefault="00165A9A" w:rsidP="003E4B57">
      <w:pPr>
        <w:jc w:val="both"/>
        <w:rPr>
          <w:rFonts w:ascii="Arial" w:hAnsi="Arial" w:cs="Arial"/>
        </w:rPr>
      </w:pPr>
      <w:r>
        <w:rPr>
          <w:rFonts w:ascii="Arial" w:hAnsi="Arial" w:cs="Arial"/>
        </w:rPr>
        <w:t xml:space="preserve">El comportamiento estadístico del viento se comporta adecuadamente para ser representado como como una función con distribución de probabilidad Gaussiana. </w:t>
      </w:r>
      <w:r w:rsidR="00193A92">
        <w:rPr>
          <w:rFonts w:ascii="Arial" w:hAnsi="Arial" w:cs="Arial"/>
        </w:rPr>
        <w:t xml:space="preserve">A pesar de saber cómo es la forma de la función de distribución </w:t>
      </w:r>
      <w:r w:rsidR="00B855E8">
        <w:rPr>
          <w:rFonts w:ascii="Arial" w:hAnsi="Arial" w:cs="Arial"/>
        </w:rPr>
        <w:t>existen muchos autores que han investigado diferentes ecuaciones para obtener esta función; por ejemplo</w:t>
      </w:r>
      <w:r w:rsidR="00EE2A1F">
        <w:rPr>
          <w:rFonts w:ascii="Arial" w:hAnsi="Arial" w:cs="Arial"/>
        </w:rPr>
        <w:t>, está</w:t>
      </w:r>
      <w:r w:rsidR="00B855E8">
        <w:rPr>
          <w:rFonts w:ascii="Arial" w:hAnsi="Arial" w:cs="Arial"/>
        </w:rPr>
        <w:t xml:space="preserve"> la función de Kaimal la cual es usada en la mayoría de los reglamentos, otra es la de Davenport la cual se basa en una velocidad media a 10 metros sobre el nivel de terreno, existen otras como la Von </w:t>
      </w:r>
      <w:proofErr w:type="spellStart"/>
      <w:r w:rsidR="00B855E8">
        <w:rPr>
          <w:rFonts w:ascii="Arial" w:hAnsi="Arial" w:cs="Arial"/>
        </w:rPr>
        <w:t>Karman</w:t>
      </w:r>
      <w:proofErr w:type="spellEnd"/>
      <w:r w:rsidR="00B855E8">
        <w:rPr>
          <w:rFonts w:ascii="Arial" w:hAnsi="Arial" w:cs="Arial"/>
        </w:rPr>
        <w:t xml:space="preserve"> que tiene buenos valores comparados a los experimentales, </w:t>
      </w:r>
      <w:r w:rsidR="00EE2A1F">
        <w:rPr>
          <w:rFonts w:ascii="Arial" w:hAnsi="Arial" w:cs="Arial"/>
        </w:rPr>
        <w:t xml:space="preserve">y </w:t>
      </w:r>
      <w:r w:rsidR="00B855E8">
        <w:rPr>
          <w:rFonts w:ascii="Arial" w:hAnsi="Arial" w:cs="Arial"/>
        </w:rPr>
        <w:t xml:space="preserve">otros como </w:t>
      </w:r>
      <w:proofErr w:type="spellStart"/>
      <w:r w:rsidR="00B855E8">
        <w:rPr>
          <w:rFonts w:ascii="Arial" w:hAnsi="Arial" w:cs="Arial"/>
        </w:rPr>
        <w:t>Simiu</w:t>
      </w:r>
      <w:proofErr w:type="spellEnd"/>
      <w:r w:rsidR="00B855E8">
        <w:rPr>
          <w:rFonts w:ascii="Arial" w:hAnsi="Arial" w:cs="Arial"/>
        </w:rPr>
        <w:t xml:space="preserve">, </w:t>
      </w:r>
      <w:proofErr w:type="spellStart"/>
      <w:r w:rsidR="00B855E8">
        <w:rPr>
          <w:rFonts w:ascii="Arial" w:hAnsi="Arial" w:cs="Arial"/>
        </w:rPr>
        <w:t>Tielman</w:t>
      </w:r>
      <w:proofErr w:type="spellEnd"/>
      <w:r w:rsidR="00B855E8">
        <w:rPr>
          <w:rFonts w:ascii="Arial" w:hAnsi="Arial" w:cs="Arial"/>
        </w:rPr>
        <w:t xml:space="preserve">, </w:t>
      </w:r>
      <w:proofErr w:type="spellStart"/>
      <w:r w:rsidR="00B855E8">
        <w:rPr>
          <w:rFonts w:ascii="Arial" w:hAnsi="Arial" w:cs="Arial"/>
        </w:rPr>
        <w:t>Panosfky</w:t>
      </w:r>
      <w:proofErr w:type="spellEnd"/>
      <w:r w:rsidR="00EE2A1F">
        <w:rPr>
          <w:rFonts w:ascii="Arial" w:hAnsi="Arial" w:cs="Arial"/>
        </w:rPr>
        <w:t xml:space="preserve">, </w:t>
      </w:r>
      <w:proofErr w:type="spellStart"/>
      <w:r w:rsidR="00EE2A1F">
        <w:rPr>
          <w:rFonts w:ascii="Arial" w:hAnsi="Arial" w:cs="Arial"/>
        </w:rPr>
        <w:t>etc</w:t>
      </w:r>
      <w:proofErr w:type="spellEnd"/>
      <w:r w:rsidR="00B855E8">
        <w:rPr>
          <w:rFonts w:ascii="Arial" w:hAnsi="Arial" w:cs="Arial"/>
        </w:rPr>
        <w:t xml:space="preserve"> (</w:t>
      </w:r>
      <w:proofErr w:type="spellStart"/>
      <w:r w:rsidR="00B855E8">
        <w:rPr>
          <w:rFonts w:ascii="Arial" w:hAnsi="Arial" w:cs="Arial"/>
        </w:rPr>
        <w:t>Liu</w:t>
      </w:r>
      <w:proofErr w:type="spellEnd"/>
      <w:r w:rsidR="00B855E8">
        <w:rPr>
          <w:rFonts w:ascii="Arial" w:hAnsi="Arial" w:cs="Arial"/>
        </w:rPr>
        <w:t>,</w:t>
      </w:r>
      <w:r w:rsidR="00EE2A1F">
        <w:rPr>
          <w:rFonts w:ascii="Arial" w:hAnsi="Arial" w:cs="Arial"/>
        </w:rPr>
        <w:t xml:space="preserve"> </w:t>
      </w:r>
      <w:r w:rsidR="00B855E8">
        <w:rPr>
          <w:rFonts w:ascii="Arial" w:hAnsi="Arial" w:cs="Arial"/>
        </w:rPr>
        <w:t>2012).</w:t>
      </w:r>
    </w:p>
    <w:p w:rsidR="00193A92" w:rsidRDefault="00B855E8" w:rsidP="003E4B57">
      <w:pPr>
        <w:jc w:val="both"/>
        <w:rPr>
          <w:rFonts w:ascii="Arial" w:hAnsi="Arial" w:cs="Arial"/>
        </w:rPr>
      </w:pPr>
      <w:r>
        <w:rPr>
          <w:rFonts w:ascii="Arial" w:hAnsi="Arial" w:cs="Arial"/>
        </w:rPr>
        <w:t xml:space="preserve">Con estas funciones se puede obtener la respuesta ante ráfagas de manera directa como lo hace </w:t>
      </w:r>
      <w:proofErr w:type="spellStart"/>
      <w:r>
        <w:rPr>
          <w:rFonts w:ascii="Arial" w:hAnsi="Arial" w:cs="Arial"/>
        </w:rPr>
        <w:t>Strommen</w:t>
      </w:r>
      <w:proofErr w:type="spellEnd"/>
      <w:r w:rsidR="00EE2A1F">
        <w:rPr>
          <w:rFonts w:ascii="Arial" w:hAnsi="Arial" w:cs="Arial"/>
        </w:rPr>
        <w:t xml:space="preserve"> </w:t>
      </w:r>
      <w:r>
        <w:rPr>
          <w:rFonts w:ascii="Arial" w:hAnsi="Arial" w:cs="Arial"/>
        </w:rPr>
        <w:t xml:space="preserve">(2010), sin embargo con el crecimiento actual de la tecnología se pueden crear modelos computarizados que permitan obtener la respuesta de una estructura asignándole una </w:t>
      </w:r>
      <w:r w:rsidR="00EE2A1F">
        <w:rPr>
          <w:rFonts w:ascii="Arial" w:hAnsi="Arial" w:cs="Arial"/>
        </w:rPr>
        <w:t xml:space="preserve">historia en el tiempo. Esto </w:t>
      </w:r>
      <w:r>
        <w:rPr>
          <w:rFonts w:ascii="Arial" w:hAnsi="Arial" w:cs="Arial"/>
        </w:rPr>
        <w:t>conlleva a hacer simulaciones de viento basado en las funciones de densidad. Dado que es un proceso estocástico existen muchas manera de obtener las simulaciones</w:t>
      </w:r>
      <w:r w:rsidR="00EE2A1F">
        <w:rPr>
          <w:rFonts w:ascii="Arial" w:hAnsi="Arial" w:cs="Arial"/>
        </w:rPr>
        <w:t>,</w:t>
      </w:r>
      <w:r>
        <w:rPr>
          <w:rFonts w:ascii="Arial" w:hAnsi="Arial" w:cs="Arial"/>
        </w:rPr>
        <w:t xml:space="preserve"> por ejemplo </w:t>
      </w:r>
      <w:proofErr w:type="spellStart"/>
      <w:r w:rsidR="00286DF6">
        <w:rPr>
          <w:rFonts w:ascii="Arial" w:hAnsi="Arial" w:cs="Arial"/>
        </w:rPr>
        <w:t>S</w:t>
      </w:r>
      <w:r>
        <w:rPr>
          <w:rFonts w:ascii="Arial" w:hAnsi="Arial" w:cs="Arial"/>
        </w:rPr>
        <w:t>hin</w:t>
      </w:r>
      <w:r w:rsidR="00286DF6">
        <w:rPr>
          <w:rFonts w:ascii="Arial" w:hAnsi="Arial" w:cs="Arial"/>
        </w:rPr>
        <w:t>o</w:t>
      </w:r>
      <w:r>
        <w:rPr>
          <w:rFonts w:ascii="Arial" w:hAnsi="Arial" w:cs="Arial"/>
        </w:rPr>
        <w:t>z</w:t>
      </w:r>
      <w:r w:rsidR="00286DF6">
        <w:rPr>
          <w:rFonts w:ascii="Arial" w:hAnsi="Arial" w:cs="Arial"/>
        </w:rPr>
        <w:t>u</w:t>
      </w:r>
      <w:r>
        <w:rPr>
          <w:rFonts w:ascii="Arial" w:hAnsi="Arial" w:cs="Arial"/>
        </w:rPr>
        <w:t>ka</w:t>
      </w:r>
      <w:proofErr w:type="spellEnd"/>
      <w:r>
        <w:rPr>
          <w:rFonts w:ascii="Arial" w:hAnsi="Arial" w:cs="Arial"/>
        </w:rPr>
        <w:t xml:space="preserve"> (1985)</w:t>
      </w:r>
      <w:r w:rsidR="00EE2A1F">
        <w:rPr>
          <w:rFonts w:ascii="Arial" w:hAnsi="Arial" w:cs="Arial"/>
        </w:rPr>
        <w:t>,</w:t>
      </w:r>
      <w:r w:rsidR="00286DF6">
        <w:rPr>
          <w:rFonts w:ascii="Arial" w:hAnsi="Arial" w:cs="Arial"/>
        </w:rPr>
        <w:t xml:space="preserve"> propone la obtención de la respuesta en el dominio del tiempo para un proceso simple el cual se basa en una suma de funciones que involucra la función de densidad multiplicada con la función coseno y un ángulo de fase aleatorio, este método es conocido como WAWS. El inconveniente de este método es que solo es válido sino se considera que existe correlación entre los puntos de análisis, para involucrar esta correlación Cao et al</w:t>
      </w:r>
      <w:r w:rsidR="00EE2A1F">
        <w:rPr>
          <w:rFonts w:ascii="Arial" w:hAnsi="Arial" w:cs="Arial"/>
        </w:rPr>
        <w:t>,</w:t>
      </w:r>
      <w:r w:rsidR="00286DF6">
        <w:rPr>
          <w:rFonts w:ascii="Arial" w:hAnsi="Arial" w:cs="Arial"/>
        </w:rPr>
        <w:t xml:space="preserve"> (2010) muestran una metodología específicamente para puentes. Sin embargo en cuestión de simulaciones existe mucha literatura donde se puede obtener por medios de auto regresión donde se incluye ruido al análisis. Este método es conocido como ARMA donde Li &amp; </w:t>
      </w:r>
      <w:proofErr w:type="spellStart"/>
      <w:r w:rsidR="00286DF6">
        <w:rPr>
          <w:rFonts w:ascii="Arial" w:hAnsi="Arial" w:cs="Arial"/>
        </w:rPr>
        <w:t>Kareemn</w:t>
      </w:r>
      <w:proofErr w:type="spellEnd"/>
      <w:r w:rsidR="00286DF6">
        <w:rPr>
          <w:rFonts w:ascii="Arial" w:hAnsi="Arial" w:cs="Arial"/>
        </w:rPr>
        <w:t xml:space="preserve"> (1990) indican cómo obtenerlo para la representación de viento. </w:t>
      </w:r>
      <w:r w:rsidR="00193A92">
        <w:rPr>
          <w:rFonts w:ascii="Arial" w:hAnsi="Arial" w:cs="Arial"/>
        </w:rPr>
        <w:t xml:space="preserve"> </w:t>
      </w:r>
    </w:p>
    <w:p w:rsidR="000D2EA3" w:rsidRDefault="000D2EA3" w:rsidP="003E4B57">
      <w:pPr>
        <w:jc w:val="both"/>
        <w:rPr>
          <w:rFonts w:ascii="Arial" w:hAnsi="Arial" w:cs="Arial"/>
          <w:b/>
          <w:sz w:val="28"/>
        </w:rPr>
      </w:pPr>
    </w:p>
    <w:p w:rsidR="00286DF6" w:rsidRDefault="000D2EA3" w:rsidP="003E4B57">
      <w:pPr>
        <w:jc w:val="both"/>
        <w:rPr>
          <w:rFonts w:ascii="Arial" w:hAnsi="Arial" w:cs="Arial"/>
          <w:b/>
          <w:sz w:val="28"/>
        </w:rPr>
      </w:pPr>
      <w:r w:rsidRPr="000D2EA3">
        <w:rPr>
          <w:rFonts w:ascii="Arial" w:hAnsi="Arial" w:cs="Arial"/>
          <w:b/>
          <w:sz w:val="28"/>
        </w:rPr>
        <w:t>1</w:t>
      </w:r>
      <w:r w:rsidR="00EE2A1F">
        <w:rPr>
          <w:rFonts w:ascii="Arial" w:hAnsi="Arial" w:cs="Arial"/>
          <w:b/>
          <w:sz w:val="28"/>
        </w:rPr>
        <w:t>.2</w:t>
      </w:r>
      <w:r w:rsidRPr="000D2EA3">
        <w:rPr>
          <w:rFonts w:ascii="Arial" w:hAnsi="Arial" w:cs="Arial"/>
          <w:b/>
          <w:sz w:val="28"/>
        </w:rPr>
        <w:t xml:space="preserve"> </w:t>
      </w:r>
      <w:r w:rsidR="00EE2A1F">
        <w:rPr>
          <w:rFonts w:ascii="Arial" w:hAnsi="Arial" w:cs="Arial"/>
          <w:b/>
          <w:sz w:val="28"/>
        </w:rPr>
        <w:t>Conclusiones</w:t>
      </w:r>
    </w:p>
    <w:p w:rsidR="000D2EA3" w:rsidRDefault="000D2EA3" w:rsidP="003E4B57">
      <w:pPr>
        <w:jc w:val="both"/>
        <w:rPr>
          <w:rFonts w:ascii="Arial" w:hAnsi="Arial" w:cs="Arial"/>
          <w:sz w:val="24"/>
        </w:rPr>
      </w:pPr>
      <w:r>
        <w:rPr>
          <w:rFonts w:ascii="Arial" w:hAnsi="Arial" w:cs="Arial"/>
          <w:sz w:val="24"/>
        </w:rPr>
        <w:t xml:space="preserve">El análisis </w:t>
      </w:r>
      <w:r w:rsidR="00EE2A1F">
        <w:rPr>
          <w:rFonts w:ascii="Arial" w:hAnsi="Arial" w:cs="Arial"/>
          <w:sz w:val="24"/>
        </w:rPr>
        <w:t xml:space="preserve">eólico de una estructura </w:t>
      </w:r>
      <w:r>
        <w:rPr>
          <w:rFonts w:ascii="Arial" w:hAnsi="Arial" w:cs="Arial"/>
          <w:sz w:val="24"/>
        </w:rPr>
        <w:t xml:space="preserve">conlleva a lidiar con procesos estocásticos, haciendo que exista mucha teoría para obtener la respuesta, esto permite que se pueda resolver un mismo problema de muchas maneras, siendo todas válidas dependiendo de qué parámetro se use. Gracias a esto se pueden evitar colapsos </w:t>
      </w:r>
      <w:r>
        <w:rPr>
          <w:rFonts w:ascii="Arial" w:hAnsi="Arial" w:cs="Arial"/>
          <w:sz w:val="24"/>
        </w:rPr>
        <w:lastRenderedPageBreak/>
        <w:t xml:space="preserve">como el puente Tacoma que a pesar de ser diseñado para un viento fuerte, colapso debido a condiciones de inestabilidad aeroelástica. </w:t>
      </w:r>
    </w:p>
    <w:p w:rsidR="00EE2A1F" w:rsidRDefault="00EE2A1F" w:rsidP="003E4B57">
      <w:pPr>
        <w:jc w:val="both"/>
        <w:rPr>
          <w:rFonts w:ascii="Arial" w:hAnsi="Arial" w:cs="Arial"/>
          <w:sz w:val="24"/>
        </w:rPr>
      </w:pPr>
    </w:p>
    <w:p w:rsidR="000D2EA3" w:rsidRDefault="00EE2A1F" w:rsidP="003E4B57">
      <w:pPr>
        <w:jc w:val="both"/>
        <w:rPr>
          <w:rFonts w:ascii="Arial" w:hAnsi="Arial" w:cs="Arial"/>
          <w:b/>
          <w:sz w:val="28"/>
          <w:lang w:val="en-US"/>
        </w:rPr>
      </w:pPr>
      <w:r>
        <w:rPr>
          <w:rFonts w:ascii="Arial" w:hAnsi="Arial" w:cs="Arial"/>
          <w:b/>
          <w:sz w:val="28"/>
          <w:lang w:val="en-US"/>
        </w:rPr>
        <w:t>1.3</w:t>
      </w:r>
      <w:r w:rsidR="000D2EA3" w:rsidRPr="00153DC7">
        <w:rPr>
          <w:rFonts w:ascii="Arial" w:hAnsi="Arial" w:cs="Arial"/>
          <w:b/>
          <w:sz w:val="28"/>
          <w:lang w:val="en-US"/>
        </w:rPr>
        <w:t xml:space="preserve"> </w:t>
      </w:r>
      <w:proofErr w:type="spellStart"/>
      <w:r w:rsidR="000D2EA3" w:rsidRPr="00153DC7">
        <w:rPr>
          <w:rFonts w:ascii="Arial" w:hAnsi="Arial" w:cs="Arial"/>
          <w:b/>
          <w:sz w:val="28"/>
          <w:lang w:val="en-US"/>
        </w:rPr>
        <w:t>Referencias</w:t>
      </w:r>
      <w:proofErr w:type="spellEnd"/>
    </w:p>
    <w:p w:rsidR="00ED4355" w:rsidRPr="00ED4355" w:rsidRDefault="00ED4355" w:rsidP="00ED4355">
      <w:pPr>
        <w:jc w:val="both"/>
        <w:rPr>
          <w:rFonts w:ascii="Arial" w:hAnsi="Arial" w:cs="Arial"/>
          <w:lang w:val="en-US"/>
        </w:rPr>
      </w:pPr>
      <w:r w:rsidRPr="00ED4355">
        <w:rPr>
          <w:rFonts w:ascii="Arial" w:hAnsi="Arial" w:cs="Arial"/>
          <w:lang w:val="en-US"/>
        </w:rPr>
        <w:t xml:space="preserve">Holmes, J. (2007). </w:t>
      </w:r>
      <w:proofErr w:type="gramStart"/>
      <w:r w:rsidRPr="00ED4355">
        <w:rPr>
          <w:rFonts w:ascii="Arial" w:hAnsi="Arial" w:cs="Arial"/>
          <w:lang w:val="en-US"/>
        </w:rPr>
        <w:t>Wind Loading Structures.</w:t>
      </w:r>
      <w:proofErr w:type="gramEnd"/>
      <w:r w:rsidRPr="00ED4355">
        <w:rPr>
          <w:rFonts w:ascii="Arial" w:hAnsi="Arial" w:cs="Arial"/>
          <w:lang w:val="en-US"/>
        </w:rPr>
        <w:t xml:space="preserve"> Nueva </w:t>
      </w:r>
      <w:proofErr w:type="gramStart"/>
      <w:r w:rsidRPr="00ED4355">
        <w:rPr>
          <w:rFonts w:ascii="Arial" w:hAnsi="Arial" w:cs="Arial"/>
          <w:lang w:val="en-US"/>
        </w:rPr>
        <w:t>york</w:t>
      </w:r>
      <w:proofErr w:type="gramEnd"/>
      <w:r w:rsidRPr="00ED4355">
        <w:rPr>
          <w:rFonts w:ascii="Arial" w:hAnsi="Arial" w:cs="Arial"/>
          <w:lang w:val="en-US"/>
        </w:rPr>
        <w:t>: Taylor &amp; Francis Group.</w:t>
      </w:r>
    </w:p>
    <w:p w:rsidR="00ED4355" w:rsidRPr="00ED4355" w:rsidRDefault="00ED4355" w:rsidP="00ED4355">
      <w:pPr>
        <w:jc w:val="both"/>
        <w:rPr>
          <w:rFonts w:ascii="Arial" w:hAnsi="Arial" w:cs="Arial"/>
          <w:lang w:val="en-US"/>
        </w:rPr>
      </w:pPr>
      <w:proofErr w:type="spellStart"/>
      <w:proofErr w:type="gramStart"/>
      <w:r w:rsidRPr="00ED4355">
        <w:rPr>
          <w:rFonts w:ascii="Arial" w:hAnsi="Arial" w:cs="Arial"/>
          <w:lang w:val="en-US"/>
        </w:rPr>
        <w:t>Jurado</w:t>
      </w:r>
      <w:proofErr w:type="spellEnd"/>
      <w:r w:rsidRPr="00ED4355">
        <w:rPr>
          <w:rFonts w:ascii="Arial" w:hAnsi="Arial" w:cs="Arial"/>
          <w:lang w:val="en-US"/>
        </w:rPr>
        <w:t xml:space="preserve">, H. and </w:t>
      </w:r>
      <w:proofErr w:type="spellStart"/>
      <w:r w:rsidRPr="00ED4355">
        <w:rPr>
          <w:rFonts w:ascii="Arial" w:hAnsi="Arial" w:cs="Arial"/>
          <w:lang w:val="en-US"/>
        </w:rPr>
        <w:t>Mosquera</w:t>
      </w:r>
      <w:proofErr w:type="spellEnd"/>
      <w:r w:rsidRPr="00ED4355">
        <w:rPr>
          <w:rFonts w:ascii="Arial" w:hAnsi="Arial" w:cs="Arial"/>
          <w:lang w:val="en-US"/>
        </w:rPr>
        <w:t>.</w:t>
      </w:r>
      <w:proofErr w:type="gramEnd"/>
      <w:r w:rsidRPr="00ED4355">
        <w:rPr>
          <w:rFonts w:ascii="Arial" w:hAnsi="Arial" w:cs="Arial"/>
          <w:lang w:val="en-US"/>
        </w:rPr>
        <w:t xml:space="preserve"> </w:t>
      </w:r>
      <w:proofErr w:type="gramStart"/>
      <w:r w:rsidRPr="00ED4355">
        <w:rPr>
          <w:rFonts w:ascii="Arial" w:hAnsi="Arial" w:cs="Arial"/>
          <w:lang w:val="en-US"/>
        </w:rPr>
        <w:t xml:space="preserve">(2011). Bridge </w:t>
      </w:r>
      <w:proofErr w:type="spellStart"/>
      <w:r w:rsidRPr="00ED4355">
        <w:rPr>
          <w:rFonts w:ascii="Arial" w:hAnsi="Arial" w:cs="Arial"/>
          <w:lang w:val="en-US"/>
        </w:rPr>
        <w:t>Aeroelasticity</w:t>
      </w:r>
      <w:proofErr w:type="spellEnd"/>
      <w:r w:rsidRPr="00ED4355">
        <w:rPr>
          <w:rFonts w:ascii="Arial" w:hAnsi="Arial" w:cs="Arial"/>
          <w:lang w:val="en-US"/>
        </w:rPr>
        <w:t xml:space="preserve"> Sensitivity Analysis and Optimal Design.</w:t>
      </w:r>
      <w:proofErr w:type="gramEnd"/>
      <w:r w:rsidRPr="00ED4355">
        <w:rPr>
          <w:rFonts w:ascii="Arial" w:hAnsi="Arial" w:cs="Arial"/>
          <w:lang w:val="en-US"/>
        </w:rPr>
        <w:t xml:space="preserve"> </w:t>
      </w:r>
      <w:proofErr w:type="spellStart"/>
      <w:r w:rsidRPr="00ED4355">
        <w:rPr>
          <w:rFonts w:ascii="Arial" w:hAnsi="Arial" w:cs="Arial"/>
          <w:lang w:val="en-US"/>
        </w:rPr>
        <w:t>Coruña</w:t>
      </w:r>
      <w:proofErr w:type="spellEnd"/>
      <w:r w:rsidRPr="00ED4355">
        <w:rPr>
          <w:rFonts w:ascii="Arial" w:hAnsi="Arial" w:cs="Arial"/>
          <w:lang w:val="en-US"/>
        </w:rPr>
        <w:t xml:space="preserve">, </w:t>
      </w:r>
      <w:proofErr w:type="spellStart"/>
      <w:r w:rsidRPr="00ED4355">
        <w:rPr>
          <w:rFonts w:ascii="Arial" w:hAnsi="Arial" w:cs="Arial"/>
          <w:lang w:val="en-US"/>
        </w:rPr>
        <w:t>España</w:t>
      </w:r>
      <w:proofErr w:type="spellEnd"/>
      <w:r w:rsidRPr="00ED4355">
        <w:rPr>
          <w:rFonts w:ascii="Arial" w:hAnsi="Arial" w:cs="Arial"/>
          <w:lang w:val="en-US"/>
        </w:rPr>
        <w:t xml:space="preserve">. </w:t>
      </w:r>
      <w:proofErr w:type="gramStart"/>
      <w:r w:rsidRPr="00ED4355">
        <w:rPr>
          <w:rFonts w:ascii="Arial" w:hAnsi="Arial" w:cs="Arial"/>
          <w:lang w:val="en-US"/>
        </w:rPr>
        <w:t>WIT Press.</w:t>
      </w:r>
      <w:proofErr w:type="gramEnd"/>
    </w:p>
    <w:p w:rsidR="00ED4355" w:rsidRPr="00ED4355" w:rsidRDefault="00ED4355" w:rsidP="00ED4355">
      <w:pPr>
        <w:jc w:val="both"/>
        <w:rPr>
          <w:rFonts w:ascii="Arial" w:hAnsi="Arial" w:cs="Arial"/>
          <w:lang w:val="en-US"/>
        </w:rPr>
      </w:pPr>
      <w:proofErr w:type="gramStart"/>
      <w:r w:rsidRPr="00ED4355">
        <w:rPr>
          <w:rFonts w:ascii="Arial" w:hAnsi="Arial" w:cs="Arial"/>
          <w:lang w:val="en-US"/>
        </w:rPr>
        <w:t>Li, Y., and Kareem.</w:t>
      </w:r>
      <w:proofErr w:type="gramEnd"/>
      <w:r w:rsidRPr="00ED4355">
        <w:rPr>
          <w:rFonts w:ascii="Arial" w:hAnsi="Arial" w:cs="Arial"/>
          <w:lang w:val="en-US"/>
        </w:rPr>
        <w:t xml:space="preserve"> </w:t>
      </w:r>
      <w:proofErr w:type="gramStart"/>
      <w:r w:rsidRPr="00ED4355">
        <w:rPr>
          <w:rFonts w:ascii="Arial" w:hAnsi="Arial" w:cs="Arial"/>
          <w:lang w:val="en-US"/>
        </w:rPr>
        <w:t xml:space="preserve">(1990). </w:t>
      </w:r>
      <w:proofErr w:type="spellStart"/>
      <w:r w:rsidRPr="00ED4355">
        <w:rPr>
          <w:rFonts w:ascii="Arial" w:hAnsi="Arial" w:cs="Arial"/>
          <w:lang w:val="en-US"/>
        </w:rPr>
        <w:t>Ardma</w:t>
      </w:r>
      <w:proofErr w:type="spellEnd"/>
      <w:r w:rsidRPr="00ED4355">
        <w:rPr>
          <w:rFonts w:ascii="Arial" w:hAnsi="Arial" w:cs="Arial"/>
          <w:lang w:val="en-US"/>
        </w:rPr>
        <w:t xml:space="preserve"> represent</w:t>
      </w:r>
      <w:bookmarkStart w:id="0" w:name="_GoBack"/>
      <w:bookmarkEnd w:id="0"/>
      <w:r w:rsidRPr="00ED4355">
        <w:rPr>
          <w:rFonts w:ascii="Arial" w:hAnsi="Arial" w:cs="Arial"/>
          <w:lang w:val="en-US"/>
        </w:rPr>
        <w:t>ation of wind field, Journal of Wind Engineering and Industrial Aerodynamics, 415-427.</w:t>
      </w:r>
      <w:proofErr w:type="gramEnd"/>
    </w:p>
    <w:p w:rsidR="00ED4355" w:rsidRPr="00ED4355" w:rsidRDefault="00ED4355" w:rsidP="00ED4355">
      <w:pPr>
        <w:jc w:val="both"/>
        <w:rPr>
          <w:rFonts w:ascii="Arial" w:hAnsi="Arial" w:cs="Arial"/>
          <w:lang w:val="en-US"/>
        </w:rPr>
      </w:pPr>
      <w:r w:rsidRPr="00ED4355">
        <w:rPr>
          <w:rFonts w:ascii="Arial" w:hAnsi="Arial" w:cs="Arial"/>
          <w:lang w:val="en-US"/>
        </w:rPr>
        <w:t xml:space="preserve">Liu, Z. (2012). </w:t>
      </w:r>
      <w:proofErr w:type="gramStart"/>
      <w:r w:rsidRPr="00ED4355">
        <w:rPr>
          <w:rFonts w:ascii="Arial" w:hAnsi="Arial" w:cs="Arial"/>
          <w:lang w:val="en-US"/>
        </w:rPr>
        <w:t>On The Investigation of Bridge Buffeting.</w:t>
      </w:r>
      <w:proofErr w:type="gramEnd"/>
      <w:r w:rsidRPr="00ED4355">
        <w:rPr>
          <w:rFonts w:ascii="Arial" w:hAnsi="Arial" w:cs="Arial"/>
          <w:lang w:val="en-US"/>
        </w:rPr>
        <w:t xml:space="preserve"> </w:t>
      </w:r>
      <w:proofErr w:type="gramStart"/>
      <w:r w:rsidRPr="00ED4355">
        <w:rPr>
          <w:rFonts w:ascii="Arial" w:hAnsi="Arial" w:cs="Arial"/>
          <w:lang w:val="en-US"/>
        </w:rPr>
        <w:t>University of Nottingham.</w:t>
      </w:r>
      <w:proofErr w:type="gramEnd"/>
    </w:p>
    <w:p w:rsidR="00ED4355" w:rsidRPr="00ED4355" w:rsidRDefault="00ED4355" w:rsidP="00ED4355">
      <w:pPr>
        <w:jc w:val="both"/>
        <w:rPr>
          <w:rFonts w:ascii="Arial" w:hAnsi="Arial" w:cs="Arial"/>
          <w:lang w:val="en-US"/>
        </w:rPr>
      </w:pPr>
      <w:r w:rsidRPr="00ED4355">
        <w:rPr>
          <w:rFonts w:ascii="Arial" w:hAnsi="Arial" w:cs="Arial"/>
          <w:lang w:val="en-US"/>
        </w:rPr>
        <w:t xml:space="preserve">Scanlan, R. H. (1976). </w:t>
      </w:r>
      <w:proofErr w:type="gramStart"/>
      <w:r w:rsidRPr="00ED4355">
        <w:rPr>
          <w:rFonts w:ascii="Arial" w:hAnsi="Arial" w:cs="Arial"/>
          <w:lang w:val="en-US"/>
        </w:rPr>
        <w:t>Modern Approaches to Solution of the Wind Problems of Long Span Bridges.</w:t>
      </w:r>
      <w:proofErr w:type="gramEnd"/>
      <w:r w:rsidRPr="00ED4355">
        <w:rPr>
          <w:rFonts w:ascii="Arial" w:hAnsi="Arial" w:cs="Arial"/>
          <w:lang w:val="en-US"/>
        </w:rPr>
        <w:t xml:space="preserve"> Engineering Journal </w:t>
      </w:r>
      <w:proofErr w:type="spellStart"/>
      <w:proofErr w:type="gramStart"/>
      <w:r w:rsidRPr="00ED4355">
        <w:rPr>
          <w:rFonts w:ascii="Arial" w:hAnsi="Arial" w:cs="Arial"/>
          <w:lang w:val="en-US"/>
        </w:rPr>
        <w:t>american</w:t>
      </w:r>
      <w:proofErr w:type="spellEnd"/>
      <w:proofErr w:type="gramEnd"/>
      <w:r w:rsidRPr="00ED4355">
        <w:rPr>
          <w:rFonts w:ascii="Arial" w:hAnsi="Arial" w:cs="Arial"/>
          <w:lang w:val="en-US"/>
        </w:rPr>
        <w:t xml:space="preserve"> Institute of steel construction, 26-34.</w:t>
      </w:r>
    </w:p>
    <w:p w:rsidR="00ED4355" w:rsidRPr="00ED4355" w:rsidRDefault="00ED4355" w:rsidP="00ED4355">
      <w:pPr>
        <w:jc w:val="both"/>
        <w:rPr>
          <w:rFonts w:ascii="Arial" w:hAnsi="Arial" w:cs="Arial"/>
          <w:lang w:val="en-US"/>
        </w:rPr>
      </w:pPr>
      <w:proofErr w:type="spellStart"/>
      <w:r w:rsidRPr="00ED4355">
        <w:rPr>
          <w:rFonts w:ascii="Arial" w:hAnsi="Arial" w:cs="Arial"/>
          <w:lang w:val="en-US"/>
        </w:rPr>
        <w:t>Strommen</w:t>
      </w:r>
      <w:proofErr w:type="spellEnd"/>
      <w:r w:rsidRPr="00ED4355">
        <w:rPr>
          <w:rFonts w:ascii="Arial" w:hAnsi="Arial" w:cs="Arial"/>
          <w:lang w:val="en-US"/>
        </w:rPr>
        <w:t xml:space="preserve">, E. (2010). </w:t>
      </w:r>
      <w:proofErr w:type="spellStart"/>
      <w:proofErr w:type="gramStart"/>
      <w:r w:rsidRPr="00ED4355">
        <w:rPr>
          <w:rFonts w:ascii="Arial" w:hAnsi="Arial" w:cs="Arial"/>
          <w:lang w:val="en-US"/>
        </w:rPr>
        <w:t>Theroy</w:t>
      </w:r>
      <w:proofErr w:type="spellEnd"/>
      <w:r w:rsidRPr="00ED4355">
        <w:rPr>
          <w:rFonts w:ascii="Arial" w:hAnsi="Arial" w:cs="Arial"/>
          <w:lang w:val="en-US"/>
        </w:rPr>
        <w:t xml:space="preserve"> of Bridge Aerodynamics.</w:t>
      </w:r>
      <w:proofErr w:type="gramEnd"/>
      <w:r w:rsidRPr="00ED4355">
        <w:rPr>
          <w:rFonts w:ascii="Arial" w:hAnsi="Arial" w:cs="Arial"/>
          <w:lang w:val="en-US"/>
        </w:rPr>
        <w:t xml:space="preserve"> Trondheim, </w:t>
      </w:r>
      <w:proofErr w:type="spellStart"/>
      <w:r w:rsidRPr="00ED4355">
        <w:rPr>
          <w:rFonts w:ascii="Arial" w:hAnsi="Arial" w:cs="Arial"/>
          <w:lang w:val="en-US"/>
        </w:rPr>
        <w:t>Noruega</w:t>
      </w:r>
      <w:proofErr w:type="spellEnd"/>
      <w:r w:rsidRPr="00ED4355">
        <w:rPr>
          <w:rFonts w:ascii="Arial" w:hAnsi="Arial" w:cs="Arial"/>
          <w:lang w:val="en-US"/>
        </w:rPr>
        <w:t>: Springer.</w:t>
      </w:r>
    </w:p>
    <w:sdt>
      <w:sdtPr>
        <w:id w:val="111145805"/>
        <w:bibliography/>
      </w:sdtPr>
      <w:sdtEndPr/>
      <w:sdtContent>
        <w:p w:rsidR="00ED4355" w:rsidRDefault="00ED4355" w:rsidP="00ED4355"/>
        <w:p w:rsidR="000D2EA3" w:rsidRDefault="00330672" w:rsidP="00ED4355"/>
      </w:sdtContent>
    </w:sdt>
    <w:sectPr w:rsidR="000D2EA3" w:rsidSect="00ED4355">
      <w:headerReference w:type="even" r:id="rId9"/>
      <w:headerReference w:type="default" r:id="rId10"/>
      <w:foot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672" w:rsidRDefault="00330672" w:rsidP="00153DC7">
      <w:pPr>
        <w:spacing w:after="0" w:line="240" w:lineRule="auto"/>
      </w:pPr>
      <w:r>
        <w:separator/>
      </w:r>
    </w:p>
  </w:endnote>
  <w:endnote w:type="continuationSeparator" w:id="0">
    <w:p w:rsidR="00330672" w:rsidRDefault="00330672" w:rsidP="00153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443667"/>
      <w:docPartObj>
        <w:docPartGallery w:val="Page Numbers (Bottom of Page)"/>
        <w:docPartUnique/>
      </w:docPartObj>
    </w:sdtPr>
    <w:sdtEndPr/>
    <w:sdtContent>
      <w:p w:rsidR="00153DC7" w:rsidRDefault="00153DC7">
        <w:pPr>
          <w:pStyle w:val="Piedepgina"/>
          <w:jc w:val="center"/>
        </w:pPr>
        <w:r>
          <w:fldChar w:fldCharType="begin"/>
        </w:r>
        <w:r>
          <w:instrText>PAGE   \* MERGEFORMAT</w:instrText>
        </w:r>
        <w:r>
          <w:fldChar w:fldCharType="separate"/>
        </w:r>
        <w:r w:rsidR="00ED4355" w:rsidRPr="00ED4355">
          <w:rPr>
            <w:noProof/>
            <w:lang w:val="es-ES"/>
          </w:rPr>
          <w:t>3</w:t>
        </w:r>
        <w:r>
          <w:fldChar w:fldCharType="end"/>
        </w:r>
      </w:p>
    </w:sdtContent>
  </w:sdt>
  <w:p w:rsidR="00153DC7" w:rsidRDefault="00153D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672" w:rsidRDefault="00330672" w:rsidP="00153DC7">
      <w:pPr>
        <w:spacing w:after="0" w:line="240" w:lineRule="auto"/>
      </w:pPr>
      <w:r>
        <w:separator/>
      </w:r>
    </w:p>
  </w:footnote>
  <w:footnote w:type="continuationSeparator" w:id="0">
    <w:p w:rsidR="00330672" w:rsidRDefault="00330672" w:rsidP="00153D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355" w:rsidRPr="00153DC7" w:rsidRDefault="00ED4355" w:rsidP="00ED4355">
    <w:pPr>
      <w:pStyle w:val="Encabezado"/>
      <w:pBdr>
        <w:bottom w:val="single" w:sz="4" w:space="1" w:color="auto"/>
      </w:pBdr>
      <w:jc w:val="right"/>
      <w:rPr>
        <w:rFonts w:ascii="Arial" w:hAnsi="Arial" w:cs="Arial"/>
      </w:rPr>
    </w:pPr>
    <w:r>
      <w:rPr>
        <w:rFonts w:ascii="Arial" w:hAnsi="Arial" w:cs="Arial"/>
      </w:rPr>
      <w:t>Capítulo 1 Estado del conocimiento</w:t>
    </w:r>
  </w:p>
  <w:p w:rsidR="00ED4355" w:rsidRDefault="00ED4355" w:rsidP="00ED435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DC7" w:rsidRPr="00153DC7" w:rsidRDefault="003F2C31" w:rsidP="00ED4355">
    <w:pPr>
      <w:pStyle w:val="Encabezado"/>
      <w:pBdr>
        <w:bottom w:val="single" w:sz="4" w:space="1" w:color="auto"/>
      </w:pBdr>
      <w:rPr>
        <w:rFonts w:ascii="Arial" w:hAnsi="Arial" w:cs="Arial"/>
      </w:rPr>
    </w:pPr>
    <w:r>
      <w:rPr>
        <w:rFonts w:ascii="Arial" w:hAnsi="Arial" w:cs="Arial"/>
      </w:rPr>
      <w:t>Capítulo 1 Estado del conocimiento</w:t>
    </w:r>
  </w:p>
  <w:p w:rsidR="00153DC7" w:rsidRDefault="00153DC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ED2"/>
    <w:rsid w:val="000D2EA3"/>
    <w:rsid w:val="00153DC7"/>
    <w:rsid w:val="00165A9A"/>
    <w:rsid w:val="00182207"/>
    <w:rsid w:val="00193A92"/>
    <w:rsid w:val="001B145E"/>
    <w:rsid w:val="00253ED2"/>
    <w:rsid w:val="00286DF6"/>
    <w:rsid w:val="00330672"/>
    <w:rsid w:val="003D5187"/>
    <w:rsid w:val="003E4B57"/>
    <w:rsid w:val="003F2C31"/>
    <w:rsid w:val="0045134C"/>
    <w:rsid w:val="0046253B"/>
    <w:rsid w:val="00580BC9"/>
    <w:rsid w:val="005E582A"/>
    <w:rsid w:val="005E611B"/>
    <w:rsid w:val="006B0C78"/>
    <w:rsid w:val="006E047C"/>
    <w:rsid w:val="007005EC"/>
    <w:rsid w:val="00767A93"/>
    <w:rsid w:val="008536C4"/>
    <w:rsid w:val="008E7E71"/>
    <w:rsid w:val="00A364B9"/>
    <w:rsid w:val="00A42317"/>
    <w:rsid w:val="00A46A2B"/>
    <w:rsid w:val="00A47023"/>
    <w:rsid w:val="00B855E8"/>
    <w:rsid w:val="00B91DCD"/>
    <w:rsid w:val="00CB1054"/>
    <w:rsid w:val="00D04277"/>
    <w:rsid w:val="00ED4355"/>
    <w:rsid w:val="00EE2A1F"/>
    <w:rsid w:val="00EE633A"/>
    <w:rsid w:val="00F626EF"/>
    <w:rsid w:val="00F85C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D2EA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26EF"/>
    <w:pPr>
      <w:ind w:left="720"/>
      <w:contextualSpacing/>
    </w:pPr>
  </w:style>
  <w:style w:type="table" w:styleId="Tablaconcuadrcula">
    <w:name w:val="Table Grid"/>
    <w:basedOn w:val="Tablanormal"/>
    <w:uiPriority w:val="59"/>
    <w:rsid w:val="00A42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423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2317"/>
    <w:rPr>
      <w:rFonts w:ascii="Tahoma" w:hAnsi="Tahoma" w:cs="Tahoma"/>
      <w:sz w:val="16"/>
      <w:szCs w:val="16"/>
    </w:rPr>
  </w:style>
  <w:style w:type="character" w:customStyle="1" w:styleId="Ttulo1Car">
    <w:name w:val="Título 1 Car"/>
    <w:basedOn w:val="Fuentedeprrafopredeter"/>
    <w:link w:val="Ttulo1"/>
    <w:uiPriority w:val="9"/>
    <w:rsid w:val="000D2EA3"/>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0D2EA3"/>
  </w:style>
  <w:style w:type="paragraph" w:styleId="Encabezado">
    <w:name w:val="header"/>
    <w:basedOn w:val="Normal"/>
    <w:link w:val="EncabezadoCar"/>
    <w:uiPriority w:val="99"/>
    <w:unhideWhenUsed/>
    <w:rsid w:val="00153D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3DC7"/>
  </w:style>
  <w:style w:type="paragraph" w:styleId="Piedepgina">
    <w:name w:val="footer"/>
    <w:basedOn w:val="Normal"/>
    <w:link w:val="PiedepginaCar"/>
    <w:uiPriority w:val="99"/>
    <w:unhideWhenUsed/>
    <w:rsid w:val="00153D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3D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D2EA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26EF"/>
    <w:pPr>
      <w:ind w:left="720"/>
      <w:contextualSpacing/>
    </w:pPr>
  </w:style>
  <w:style w:type="table" w:styleId="Tablaconcuadrcula">
    <w:name w:val="Table Grid"/>
    <w:basedOn w:val="Tablanormal"/>
    <w:uiPriority w:val="59"/>
    <w:rsid w:val="00A42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423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2317"/>
    <w:rPr>
      <w:rFonts w:ascii="Tahoma" w:hAnsi="Tahoma" w:cs="Tahoma"/>
      <w:sz w:val="16"/>
      <w:szCs w:val="16"/>
    </w:rPr>
  </w:style>
  <w:style w:type="character" w:customStyle="1" w:styleId="Ttulo1Car">
    <w:name w:val="Título 1 Car"/>
    <w:basedOn w:val="Fuentedeprrafopredeter"/>
    <w:link w:val="Ttulo1"/>
    <w:uiPriority w:val="9"/>
    <w:rsid w:val="000D2EA3"/>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0D2EA3"/>
  </w:style>
  <w:style w:type="paragraph" w:styleId="Encabezado">
    <w:name w:val="header"/>
    <w:basedOn w:val="Normal"/>
    <w:link w:val="EncabezadoCar"/>
    <w:uiPriority w:val="99"/>
    <w:unhideWhenUsed/>
    <w:rsid w:val="00153D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3DC7"/>
  </w:style>
  <w:style w:type="paragraph" w:styleId="Piedepgina">
    <w:name w:val="footer"/>
    <w:basedOn w:val="Normal"/>
    <w:link w:val="PiedepginaCar"/>
    <w:uiPriority w:val="99"/>
    <w:unhideWhenUsed/>
    <w:rsid w:val="00153D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3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Jur11</b:Tag>
    <b:SourceType>Book</b:SourceType>
    <b:Guid>{434339C3-3F18-47BB-B949-9CCC3403C54D}</b:Guid>
    <b:Title>Bridge Aeroelasticity Sensitivity Analysis and Optimal Design</b:Title>
    <b:Year>2011</b:Year>
    <b:Author>
      <b:Author>
        <b:NameList>
          <b:Person>
            <b:Last>Jurado</b:Last>
          </b:Person>
          <b:Person>
            <b:Last>Hernández</b:Last>
          </b:Person>
          <b:Person>
            <b:Last>Nieto</b:Last>
          </b:Person>
          <b:Person>
            <b:Last>Mosquera</b:Last>
          </b:Person>
        </b:NameList>
      </b:Author>
    </b:Author>
    <b:City>Coruña, España</b:City>
    <b:Publisher>WIT Press</b:Publisher>
    <b:RefOrder>1</b:RefOrder>
  </b:Source>
  <b:Source>
    <b:Tag>Joh07</b:Tag>
    <b:SourceType>Book</b:SourceType>
    <b:Guid>{48B8DCB6-9D4F-44A4-9BFE-71447506DB78}</b:Guid>
    <b:Author>
      <b:Author>
        <b:NameList>
          <b:Person>
            <b:Last>Holmes</b:Last>
            <b:First>John</b:First>
          </b:Person>
        </b:NameList>
      </b:Author>
    </b:Author>
    <b:Title>Wind Loading Structures</b:Title>
    <b:Year>2007</b:Year>
    <b:City>Nueva york</b:City>
    <b:Publisher>Taylor &amp; Francis Group</b:Publisher>
    <b:RefOrder>2</b:RefOrder>
  </b:Source>
  <b:Source>
    <b:Tag>Str10</b:Tag>
    <b:SourceType>Book</b:SourceType>
    <b:Guid>{11CAC13F-3691-4F57-A929-2B510C494847}</b:Guid>
    <b:Title>Theroy of Bridge Aerodynamics</b:Title>
    <b:Year>2010</b:Year>
    <b:City>Trondheim, Noruega</b:City>
    <b:Publisher>Springer</b:Publisher>
    <b:Author>
      <b:Author>
        <b:NameList>
          <b:Person>
            <b:Last>Strommen</b:Last>
            <b:First>Einar</b:First>
          </b:Person>
        </b:NameList>
      </b:Author>
    </b:Author>
    <b:RefOrder>3</b:RefOrder>
  </b:Source>
  <b:Source>
    <b:Tag>Sca76</b:Tag>
    <b:SourceType>JournalArticle</b:SourceType>
    <b:Guid>{3770FEFD-3CF6-4421-B5AB-1CE66C3E154C}</b:Guid>
    <b:Author>
      <b:Author>
        <b:NameList>
          <b:Person>
            <b:Last>Scanlan</b:Last>
            <b:First>Robert</b:First>
            <b:Middle>H.</b:Middle>
          </b:Person>
        </b:NameList>
      </b:Author>
    </b:Author>
    <b:Title>Modern Approaches to Solution of the Wind Problems of Long Span Bridges</b:Title>
    <b:Year>1976</b:Year>
    <b:StateProvince>EEUU</b:StateProvince>
    <b:JournalName>ENGINEERING JOURNAL / AMERICAN INSTITUTE OF STEEL CONSTRUCTION</b:JournalName>
    <b:Pages>26-34</b:Pages>
    <b:RefOrder>4</b:RefOrder>
  </b:Source>
  <b:Source>
    <b:Tag>Liu12</b:Tag>
    <b:SourceType>Misc</b:SourceType>
    <b:Guid>{752264E4-9B6A-4529-8B36-3BC419DC4254}</b:Guid>
    <b:Title>On The Investigation of Bridge Buffeting</b:Title>
    <b:Year>2012</b:Year>
    <b:Author>
      <b:Author>
        <b:NameList>
          <b:Person>
            <b:Last>Liu</b:Last>
            <b:First>Zhe</b:First>
          </b:Person>
        </b:NameList>
      </b:Author>
    </b:Author>
    <b:Publisher>University of Nottingham</b:Publisher>
    <b:RefOrder>5</b:RefOrder>
  </b:Source>
  <b:Source>
    <b:Tag>LiY</b:Tag>
    <b:SourceType>JournalArticle</b:SourceType>
    <b:Guid>{1C42D54C-5A07-4362-AC99-3FDCB86C277E}</b:Guid>
    <b:Author>
      <b:Author>
        <b:NameList>
          <b:Person>
            <b:Last>Li</b:Last>
            <b:First>Yousun</b:First>
          </b:Person>
          <b:Person>
            <b:Last>Kareem</b:Last>
          </b:Person>
        </b:NameList>
      </b:Author>
    </b:Author>
    <b:Title>ARMA REPRESENTATION OF WIND FIELD</b:Title>
    <b:Year>1990</b:Year>
    <b:JournalName>Journal of Wind Engineering and Industrial Aerodynamics</b:JournalName>
    <b:Pages>415-427</b:Pages>
    <b:RefOrder>6</b:RefOrder>
  </b:Source>
</b:Sources>
</file>

<file path=customXml/itemProps1.xml><?xml version="1.0" encoding="utf-8"?>
<ds:datastoreItem xmlns:ds="http://schemas.openxmlformats.org/officeDocument/2006/customXml" ds:itemID="{EB2C952D-2328-4CB3-B4CE-86040808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1332</Words>
  <Characters>7328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2</cp:revision>
  <dcterms:created xsi:type="dcterms:W3CDTF">2018-06-15T00:58:00Z</dcterms:created>
  <dcterms:modified xsi:type="dcterms:W3CDTF">2018-06-15T00:58:00Z</dcterms:modified>
</cp:coreProperties>
</file>