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4F2" w:rsidRDefault="00DD2722">
      <w:pPr>
        <w:rPr>
          <w:b/>
          <w:sz w:val="32"/>
        </w:rPr>
      </w:pPr>
      <w:r w:rsidRPr="00DD2722">
        <w:rPr>
          <w:b/>
          <w:sz w:val="32"/>
        </w:rPr>
        <w:t>Vulnerabilidades de las aplicaciones web</w:t>
      </w:r>
    </w:p>
    <w:p w:rsidR="00DD2722" w:rsidRDefault="00DD2722" w:rsidP="00342433">
      <w:pPr>
        <w:jc w:val="both"/>
      </w:pPr>
      <w:r>
        <w:t xml:space="preserve">Gran parte de  los problemas de la seguridad en las aplicaciones web son causados por tener un buen control de las entradas y </w:t>
      </w:r>
      <w:proofErr w:type="gramStart"/>
      <w:r>
        <w:t>salidas</w:t>
      </w:r>
      <w:proofErr w:type="gramEnd"/>
      <w:r>
        <w:t xml:space="preserve"> de la aplicación.</w:t>
      </w:r>
    </w:p>
    <w:p w:rsidR="00342433" w:rsidRDefault="00342433"/>
    <w:p w:rsidR="00342433" w:rsidRPr="006549AC" w:rsidRDefault="00342433" w:rsidP="006549AC">
      <w:pPr>
        <w:pStyle w:val="Prrafodelista"/>
        <w:numPr>
          <w:ilvl w:val="0"/>
          <w:numId w:val="1"/>
        </w:numPr>
        <w:spacing w:after="0"/>
        <w:ind w:left="426"/>
        <w:rPr>
          <w:b/>
          <w:sz w:val="24"/>
        </w:rPr>
      </w:pPr>
      <w:r w:rsidRPr="006549AC">
        <w:rPr>
          <w:b/>
          <w:sz w:val="24"/>
        </w:rPr>
        <w:t>Balancear riesgo y usabilidad</w:t>
      </w:r>
    </w:p>
    <w:p w:rsidR="00342433" w:rsidRDefault="00342433" w:rsidP="000D03BF">
      <w:pPr>
        <w:spacing w:line="240" w:lineRule="auto"/>
        <w:ind w:left="426"/>
        <w:jc w:val="both"/>
      </w:pPr>
      <w:r>
        <w:t xml:space="preserve">Es recomendable reducir la usabilidad si con ello se consigue una mejor seguridad de la aplicación web, siempre que las medidas de seguridad sean eficientes y no resulten engorrosas al usuario. Por ejemplo, el uso de </w:t>
      </w:r>
      <w:proofErr w:type="spellStart"/>
      <w:r>
        <w:rPr>
          <w:i/>
        </w:rPr>
        <w:t>login</w:t>
      </w:r>
      <w:proofErr w:type="spellEnd"/>
      <w:r>
        <w:t xml:space="preserve"> que solicita el nombre de usuario y contraseña permite controlar el acceso a las secciones restringidas.</w:t>
      </w:r>
    </w:p>
    <w:p w:rsidR="003A2242" w:rsidRDefault="003A2242" w:rsidP="00342433">
      <w:pPr>
        <w:jc w:val="both"/>
      </w:pPr>
    </w:p>
    <w:p w:rsidR="003A2242" w:rsidRPr="006549AC" w:rsidRDefault="003A2242" w:rsidP="006549AC">
      <w:pPr>
        <w:pStyle w:val="Prrafodelista"/>
        <w:numPr>
          <w:ilvl w:val="0"/>
          <w:numId w:val="1"/>
        </w:numPr>
        <w:spacing w:after="0"/>
        <w:ind w:left="426"/>
        <w:jc w:val="both"/>
        <w:rPr>
          <w:b/>
          <w:sz w:val="24"/>
        </w:rPr>
      </w:pPr>
      <w:r w:rsidRPr="006549AC">
        <w:rPr>
          <w:b/>
          <w:sz w:val="24"/>
        </w:rPr>
        <w:t>Rastrear el paso de los datos</w:t>
      </w:r>
    </w:p>
    <w:p w:rsidR="003A2242" w:rsidRDefault="003A2242" w:rsidP="000D03BF">
      <w:pPr>
        <w:spacing w:line="240" w:lineRule="auto"/>
        <w:ind w:left="426"/>
        <w:jc w:val="both"/>
      </w:pPr>
      <w:r>
        <w:t xml:space="preserve">Se debe tener un uso adecuado de las variables globales, por ejemplo en PHP serían </w:t>
      </w:r>
      <w:r w:rsidRPr="00230314">
        <w:rPr>
          <w:b/>
        </w:rPr>
        <w:t>$_GET,  $_POST, $_COOKIE y $_SESSION</w:t>
      </w:r>
      <w:r w:rsidRPr="003A2242">
        <w:t xml:space="preserve"> entre otros</w:t>
      </w:r>
      <w:r>
        <w:t xml:space="preserve">, que sirven para identificar de forma clara las entradas proporcionadas por el usuario. </w:t>
      </w:r>
    </w:p>
    <w:p w:rsidR="00210141" w:rsidRDefault="00210141" w:rsidP="006549AC">
      <w:pPr>
        <w:ind w:left="426"/>
        <w:jc w:val="both"/>
      </w:pPr>
    </w:p>
    <w:p w:rsidR="00210141" w:rsidRPr="006549AC" w:rsidRDefault="00210141" w:rsidP="006549AC">
      <w:pPr>
        <w:pStyle w:val="Prrafodelista"/>
        <w:numPr>
          <w:ilvl w:val="0"/>
          <w:numId w:val="1"/>
        </w:numPr>
        <w:spacing w:after="0"/>
        <w:ind w:left="426"/>
        <w:jc w:val="both"/>
        <w:rPr>
          <w:b/>
          <w:sz w:val="24"/>
        </w:rPr>
      </w:pPr>
      <w:r w:rsidRPr="006549AC">
        <w:rPr>
          <w:b/>
          <w:sz w:val="24"/>
        </w:rPr>
        <w:t>Filtrar entradas</w:t>
      </w:r>
    </w:p>
    <w:p w:rsidR="00210141" w:rsidRDefault="00210141" w:rsidP="000D03BF">
      <w:pPr>
        <w:spacing w:line="240" w:lineRule="auto"/>
        <w:ind w:left="426"/>
        <w:jc w:val="both"/>
      </w:pPr>
      <w:r w:rsidRPr="00210141">
        <w:t>Si nos aseguramos que los datos son filtrados apropiadamente al entrar, podemos eliminar el riesgo de que datos contaminados sean usados para provocar funcionamientos no deseados en la aplicación.</w:t>
      </w:r>
      <w:r>
        <w:t xml:space="preserve"> Los propios lenguajes de programación proveen una buena cantidad de filtros</w:t>
      </w:r>
      <w:r w:rsidR="00323BE2">
        <w:t xml:space="preserve"> aunque puede ser necesario que nosotros mismos creemos filt</w:t>
      </w:r>
      <w:r w:rsidR="00777863">
        <w:t>ros que éstos no ofrezcan.</w:t>
      </w:r>
    </w:p>
    <w:p w:rsidR="00475B67" w:rsidRDefault="00475B67" w:rsidP="006549AC">
      <w:pPr>
        <w:spacing w:after="0"/>
        <w:jc w:val="both"/>
      </w:pPr>
    </w:p>
    <w:p w:rsidR="00475B67" w:rsidRPr="006549AC" w:rsidRDefault="00475B67" w:rsidP="006549AC">
      <w:pPr>
        <w:pStyle w:val="Prrafodelista"/>
        <w:numPr>
          <w:ilvl w:val="0"/>
          <w:numId w:val="1"/>
        </w:numPr>
        <w:spacing w:after="0"/>
        <w:ind w:left="426"/>
        <w:jc w:val="both"/>
        <w:rPr>
          <w:b/>
          <w:sz w:val="24"/>
        </w:rPr>
      </w:pPr>
      <w:r w:rsidRPr="006549AC">
        <w:rPr>
          <w:b/>
          <w:sz w:val="24"/>
        </w:rPr>
        <w:t>Escapados de salidas</w:t>
      </w:r>
    </w:p>
    <w:p w:rsidR="00475B67" w:rsidRDefault="00F850E6" w:rsidP="000D03BF">
      <w:pPr>
        <w:spacing w:line="240" w:lineRule="auto"/>
        <w:ind w:left="426"/>
        <w:jc w:val="both"/>
      </w:pPr>
      <w:r>
        <w:t>Es preciso identificar el destinatario de las salidas (cliente, base de datos, etc.) y adecuarlas a dicho destinatario.</w:t>
      </w:r>
      <w:r w:rsidR="005265C9">
        <w:t xml:space="preserve"> Existen funciones nativas en los lenguajes de programación para esta finalidad, por ejemplo en PHP existen </w:t>
      </w:r>
      <w:proofErr w:type="spellStart"/>
      <w:proofErr w:type="gramStart"/>
      <w:r w:rsidR="005265C9" w:rsidRPr="000D03BF">
        <w:rPr>
          <w:b/>
          <w:i/>
        </w:rPr>
        <w:t>htmlspecialchars</w:t>
      </w:r>
      <w:proofErr w:type="spellEnd"/>
      <w:r w:rsidR="005265C9" w:rsidRPr="000D03BF">
        <w:rPr>
          <w:b/>
          <w:i/>
        </w:rPr>
        <w:t>(</w:t>
      </w:r>
      <w:proofErr w:type="gramEnd"/>
      <w:r w:rsidR="005265C9" w:rsidRPr="000D03BF">
        <w:rPr>
          <w:b/>
          <w:i/>
        </w:rPr>
        <w:t>)</w:t>
      </w:r>
      <w:r w:rsidR="005265C9" w:rsidRPr="005265C9">
        <w:rPr>
          <w:i/>
        </w:rPr>
        <w:t>,</w:t>
      </w:r>
      <w:r w:rsidR="005265C9">
        <w:t xml:space="preserve"> </w:t>
      </w:r>
      <w:proofErr w:type="spellStart"/>
      <w:r w:rsidR="005265C9" w:rsidRPr="000D03BF">
        <w:rPr>
          <w:b/>
          <w:i/>
        </w:rPr>
        <w:t>strip_tags</w:t>
      </w:r>
      <w:proofErr w:type="spellEnd"/>
      <w:r w:rsidR="005265C9" w:rsidRPr="000D03BF">
        <w:rPr>
          <w:b/>
          <w:i/>
        </w:rPr>
        <w:t>(),</w:t>
      </w:r>
      <w:r w:rsidR="005265C9">
        <w:t xml:space="preserve"> etc.</w:t>
      </w:r>
    </w:p>
    <w:p w:rsidR="00624C3A" w:rsidRDefault="00624C3A" w:rsidP="00210141">
      <w:pPr>
        <w:jc w:val="both"/>
      </w:pPr>
    </w:p>
    <w:p w:rsidR="00624C3A" w:rsidRPr="006549AC" w:rsidRDefault="00624C3A" w:rsidP="006549AC">
      <w:pPr>
        <w:pStyle w:val="Prrafodelista"/>
        <w:numPr>
          <w:ilvl w:val="0"/>
          <w:numId w:val="1"/>
        </w:numPr>
        <w:spacing w:after="0"/>
        <w:ind w:left="426"/>
        <w:jc w:val="both"/>
        <w:rPr>
          <w:b/>
          <w:sz w:val="24"/>
        </w:rPr>
      </w:pPr>
      <w:r w:rsidRPr="006549AC">
        <w:rPr>
          <w:b/>
          <w:sz w:val="24"/>
        </w:rPr>
        <w:t>Ataques URL de tipo semántico</w:t>
      </w:r>
    </w:p>
    <w:p w:rsidR="00377240" w:rsidRDefault="00624C3A" w:rsidP="000D03BF">
      <w:pPr>
        <w:spacing w:line="240" w:lineRule="auto"/>
        <w:ind w:left="426"/>
        <w:jc w:val="both"/>
      </w:pPr>
      <w:r>
        <w:t xml:space="preserve">Al tratar con datos sensibles es aconsejable no usar el paso de datos por URL (usar el método </w:t>
      </w:r>
      <w:r w:rsidRPr="000D03BF">
        <w:rPr>
          <w:b/>
        </w:rPr>
        <w:t>GET</w:t>
      </w:r>
      <w:r>
        <w:t>)</w:t>
      </w:r>
      <w:r w:rsidR="00400356">
        <w:t xml:space="preserve">, ya que pueden ser modificados y leídos fácilmente. En estos casos, se recomienda usar </w:t>
      </w:r>
      <w:r w:rsidR="00400356" w:rsidRPr="000D03BF">
        <w:rPr>
          <w:b/>
        </w:rPr>
        <w:t>POST</w:t>
      </w:r>
      <w:r w:rsidR="00400356">
        <w:t>.</w:t>
      </w:r>
    </w:p>
    <w:p w:rsidR="006549AC" w:rsidRDefault="006549AC" w:rsidP="00210141">
      <w:pPr>
        <w:jc w:val="both"/>
      </w:pPr>
    </w:p>
    <w:p w:rsidR="00377240" w:rsidRPr="006549AC" w:rsidRDefault="00377240" w:rsidP="006549AC">
      <w:pPr>
        <w:pStyle w:val="Prrafodelista"/>
        <w:numPr>
          <w:ilvl w:val="0"/>
          <w:numId w:val="1"/>
        </w:numPr>
        <w:spacing w:after="0"/>
        <w:ind w:left="426"/>
        <w:jc w:val="both"/>
        <w:rPr>
          <w:b/>
          <w:sz w:val="24"/>
        </w:rPr>
      </w:pPr>
      <w:r w:rsidRPr="006549AC">
        <w:rPr>
          <w:b/>
          <w:sz w:val="24"/>
        </w:rPr>
        <w:t>Ataques de Cross-</w:t>
      </w:r>
      <w:proofErr w:type="spellStart"/>
      <w:r w:rsidRPr="006549AC">
        <w:rPr>
          <w:b/>
          <w:sz w:val="24"/>
        </w:rPr>
        <w:t>Site</w:t>
      </w:r>
      <w:proofErr w:type="spellEnd"/>
      <w:r w:rsidRPr="006549AC">
        <w:rPr>
          <w:b/>
          <w:sz w:val="24"/>
        </w:rPr>
        <w:t xml:space="preserve"> Scripting</w:t>
      </w:r>
      <w:r w:rsidR="006F41D7" w:rsidRPr="006549AC">
        <w:rPr>
          <w:b/>
          <w:sz w:val="24"/>
        </w:rPr>
        <w:t>(XSS)</w:t>
      </w:r>
    </w:p>
    <w:p w:rsidR="00624C3A" w:rsidRDefault="006F41D7" w:rsidP="000D03BF">
      <w:pPr>
        <w:spacing w:line="240" w:lineRule="auto"/>
        <w:ind w:left="426"/>
        <w:jc w:val="both"/>
      </w:pPr>
      <w:r>
        <w:t>Es</w:t>
      </w:r>
      <w:r w:rsidRPr="006F41D7">
        <w:t xml:space="preserve"> un tipo de vulnerabilidad de seguridad informática típicamente encontrada en aplicaciones web que permiten la inyección de código por usuarios maliciosos en páginas web. Los atacantes típicamente se valen de código HTML y de scripts ejecutados en el cliente.</w:t>
      </w:r>
      <w:r w:rsidR="00400356">
        <w:t xml:space="preserve"> </w:t>
      </w:r>
    </w:p>
    <w:p w:rsidR="00C62C2E" w:rsidRDefault="00C62C2E" w:rsidP="006549AC">
      <w:pPr>
        <w:ind w:left="426"/>
        <w:jc w:val="both"/>
      </w:pPr>
    </w:p>
    <w:p w:rsidR="00980FEC" w:rsidRPr="006549AC" w:rsidRDefault="00C62C2E" w:rsidP="006549AC">
      <w:pPr>
        <w:pStyle w:val="Prrafodelista"/>
        <w:numPr>
          <w:ilvl w:val="0"/>
          <w:numId w:val="1"/>
        </w:numPr>
        <w:spacing w:after="0"/>
        <w:ind w:left="426"/>
        <w:jc w:val="both"/>
        <w:rPr>
          <w:b/>
        </w:rPr>
      </w:pPr>
      <w:r w:rsidRPr="006549AC">
        <w:rPr>
          <w:b/>
          <w:sz w:val="24"/>
        </w:rPr>
        <w:t>Ataques de Cross-</w:t>
      </w:r>
      <w:proofErr w:type="spellStart"/>
      <w:r w:rsidRPr="006549AC">
        <w:rPr>
          <w:b/>
          <w:sz w:val="24"/>
        </w:rPr>
        <w:t>Site</w:t>
      </w:r>
      <w:proofErr w:type="spellEnd"/>
      <w:r w:rsidRPr="006549AC">
        <w:rPr>
          <w:b/>
          <w:sz w:val="24"/>
        </w:rPr>
        <w:t xml:space="preserve"> Scripting </w:t>
      </w:r>
      <w:proofErr w:type="spellStart"/>
      <w:r w:rsidR="00CE682D" w:rsidRPr="006549AC">
        <w:rPr>
          <w:b/>
          <w:sz w:val="24"/>
        </w:rPr>
        <w:t>Request</w:t>
      </w:r>
      <w:proofErr w:type="spellEnd"/>
      <w:r w:rsidR="00CE682D" w:rsidRPr="006549AC">
        <w:rPr>
          <w:b/>
          <w:sz w:val="24"/>
        </w:rPr>
        <w:t xml:space="preserve"> </w:t>
      </w:r>
      <w:proofErr w:type="spellStart"/>
      <w:r w:rsidRPr="006549AC">
        <w:rPr>
          <w:b/>
          <w:sz w:val="24"/>
        </w:rPr>
        <w:t>Forgery</w:t>
      </w:r>
      <w:proofErr w:type="spellEnd"/>
    </w:p>
    <w:p w:rsidR="00980FEC" w:rsidRDefault="00980FEC" w:rsidP="000D03BF">
      <w:pPr>
        <w:spacing w:line="240" w:lineRule="auto"/>
        <w:ind w:left="426"/>
        <w:jc w:val="both"/>
      </w:pPr>
      <w:r w:rsidRPr="00980FEC">
        <w:t>Este tipo de ataque permite al atacante enviar peticiones HTTP a voluntad desde la máquina de la víctima. Cuando un atacante conoce el formato que debe tener una URL para lograr la ejecución de una acción en el sistema, ha logrado encontrar la posibilidad de explotar este tipo de ataques.</w:t>
      </w:r>
    </w:p>
    <w:p w:rsidR="00876D03" w:rsidRDefault="00876D03" w:rsidP="00210141">
      <w:pPr>
        <w:jc w:val="both"/>
      </w:pPr>
    </w:p>
    <w:p w:rsidR="00876D03" w:rsidRPr="006549AC" w:rsidRDefault="00876D03" w:rsidP="006549AC">
      <w:pPr>
        <w:pStyle w:val="Prrafodelista"/>
        <w:numPr>
          <w:ilvl w:val="0"/>
          <w:numId w:val="1"/>
        </w:numPr>
        <w:spacing w:after="0"/>
        <w:ind w:left="426"/>
        <w:jc w:val="both"/>
        <w:rPr>
          <w:sz w:val="24"/>
        </w:rPr>
      </w:pPr>
      <w:r w:rsidRPr="006549AC">
        <w:rPr>
          <w:b/>
          <w:sz w:val="24"/>
        </w:rPr>
        <w:t>Peticiones HTTP falsificadas</w:t>
      </w:r>
    </w:p>
    <w:p w:rsidR="00876D03" w:rsidRDefault="00876D03" w:rsidP="000D03BF">
      <w:pPr>
        <w:spacing w:line="240" w:lineRule="auto"/>
        <w:ind w:left="426"/>
        <w:jc w:val="both"/>
      </w:pPr>
      <w:r>
        <w:t xml:space="preserve">Un atacante puede crear sus propias peticiones HTTP a través de herramientas especiales, por ello es importante ser capaces de detectar que peticiones se deben escuchar y </w:t>
      </w:r>
      <w:r w:rsidR="000D03BF">
        <w:t>cuáles</w:t>
      </w:r>
      <w:r>
        <w:t xml:space="preserve"> no.</w:t>
      </w:r>
    </w:p>
    <w:p w:rsidR="00BA6178" w:rsidRDefault="00BA6178" w:rsidP="006549AC">
      <w:pPr>
        <w:ind w:left="426"/>
        <w:jc w:val="both"/>
      </w:pPr>
    </w:p>
    <w:p w:rsidR="00BA6178" w:rsidRPr="006549AC" w:rsidRDefault="00BA6178" w:rsidP="006549AC">
      <w:pPr>
        <w:pStyle w:val="Prrafodelista"/>
        <w:numPr>
          <w:ilvl w:val="0"/>
          <w:numId w:val="1"/>
        </w:numPr>
        <w:spacing w:after="0"/>
        <w:ind w:left="426"/>
        <w:jc w:val="both"/>
        <w:rPr>
          <w:b/>
          <w:sz w:val="24"/>
        </w:rPr>
      </w:pPr>
      <w:r w:rsidRPr="006549AC">
        <w:rPr>
          <w:b/>
          <w:sz w:val="24"/>
        </w:rPr>
        <w:t>Exposiciones de credenciales de Acceso</w:t>
      </w:r>
    </w:p>
    <w:p w:rsidR="00D459E3" w:rsidRDefault="00D459E3" w:rsidP="000D03BF">
      <w:pPr>
        <w:spacing w:line="240" w:lineRule="auto"/>
        <w:ind w:left="426"/>
        <w:jc w:val="both"/>
      </w:pPr>
      <w:r>
        <w:t xml:space="preserve">Se debe tener especial cuidado con los archivos de configuración que contengan credenciales </w:t>
      </w:r>
      <w:r w:rsidR="00AE67FF">
        <w:t xml:space="preserve">de acceso y no permitir la </w:t>
      </w:r>
      <w:r w:rsidR="00503A6F">
        <w:t>localización de dichos archivos. E</w:t>
      </w:r>
      <w:r w:rsidR="00503A6F" w:rsidRPr="00503A6F">
        <w:t>s necesario configurar el servidor web para rechazar las peticiones de recursos que no deben ser accesibles.</w:t>
      </w:r>
    </w:p>
    <w:p w:rsidR="00062A82" w:rsidRDefault="00062A82" w:rsidP="006549AC">
      <w:pPr>
        <w:ind w:left="426"/>
        <w:jc w:val="both"/>
      </w:pPr>
    </w:p>
    <w:p w:rsidR="00062A82" w:rsidRPr="006549AC" w:rsidRDefault="00062A82" w:rsidP="006549AC">
      <w:pPr>
        <w:pStyle w:val="Prrafodelista"/>
        <w:numPr>
          <w:ilvl w:val="0"/>
          <w:numId w:val="1"/>
        </w:numPr>
        <w:spacing w:after="0"/>
        <w:ind w:left="426"/>
        <w:jc w:val="both"/>
        <w:rPr>
          <w:b/>
          <w:sz w:val="24"/>
        </w:rPr>
      </w:pPr>
      <w:r w:rsidRPr="006549AC">
        <w:rPr>
          <w:b/>
          <w:sz w:val="24"/>
        </w:rPr>
        <w:t xml:space="preserve">SQL </w:t>
      </w:r>
      <w:proofErr w:type="spellStart"/>
      <w:r w:rsidRPr="006549AC">
        <w:rPr>
          <w:b/>
          <w:sz w:val="24"/>
        </w:rPr>
        <w:t>Injection</w:t>
      </w:r>
      <w:proofErr w:type="spellEnd"/>
    </w:p>
    <w:p w:rsidR="00E46835" w:rsidRDefault="00D5609E" w:rsidP="000D03BF">
      <w:pPr>
        <w:spacing w:line="240" w:lineRule="auto"/>
        <w:ind w:left="426"/>
        <w:jc w:val="both"/>
      </w:pPr>
      <w:r>
        <w:t>Esta es la principal vu</w:t>
      </w:r>
      <w:r w:rsidR="001745C4">
        <w:t>lnerabilidad y la más peligrosa, consiste en inyectar código en peticiones a la base de datos para poder obtener toda la información posible.</w:t>
      </w:r>
      <w:r w:rsidR="0063252B">
        <w:t xml:space="preserve"> Para evitar esto será necesario filtrar los datos y controlar las salidas.</w:t>
      </w:r>
    </w:p>
    <w:p w:rsidR="00E46835" w:rsidRDefault="00E46835" w:rsidP="006549AC">
      <w:pPr>
        <w:ind w:left="426"/>
        <w:jc w:val="both"/>
      </w:pPr>
    </w:p>
    <w:p w:rsidR="00E46835" w:rsidRPr="006549AC" w:rsidRDefault="00E46835" w:rsidP="006549AC">
      <w:pPr>
        <w:pStyle w:val="Prrafodelista"/>
        <w:numPr>
          <w:ilvl w:val="0"/>
          <w:numId w:val="1"/>
        </w:numPr>
        <w:spacing w:after="0"/>
        <w:ind w:left="426"/>
        <w:jc w:val="both"/>
        <w:rPr>
          <w:b/>
          <w:sz w:val="24"/>
        </w:rPr>
      </w:pPr>
      <w:r w:rsidRPr="006549AC">
        <w:rPr>
          <w:b/>
          <w:sz w:val="24"/>
        </w:rPr>
        <w:t>Exposición de datos</w:t>
      </w:r>
    </w:p>
    <w:p w:rsidR="00293339" w:rsidRDefault="00E46835" w:rsidP="000D03BF">
      <w:pPr>
        <w:spacing w:line="240" w:lineRule="auto"/>
        <w:ind w:left="426"/>
        <w:jc w:val="both"/>
        <w:rPr>
          <w:rFonts w:cstheme="minorHAnsi"/>
          <w:shd w:val="clear" w:color="auto" w:fill="FFFFFF"/>
        </w:rPr>
      </w:pPr>
      <w:r w:rsidRPr="00E46835">
        <w:t>Una de las preocupaciones más comunes relacionadas con las bases de datos es la exposición de datos sensibles.</w:t>
      </w:r>
      <w:r w:rsidR="001745C4">
        <w:t xml:space="preserve"> </w:t>
      </w:r>
      <w:r w:rsidR="00541110">
        <w:t>Hay que procurar que estén codificados para que si</w:t>
      </w:r>
      <w:r w:rsidR="00C0575E">
        <w:t xml:space="preserve"> </w:t>
      </w:r>
      <w:r w:rsidR="00541110">
        <w:t>el atacante consigue acceder a ellos no obtenga fácilmente los datos.</w:t>
      </w:r>
      <w:r w:rsidR="006C02CE" w:rsidRPr="00165778">
        <w:t xml:space="preserve"> </w:t>
      </w:r>
      <w:r w:rsidR="006C02CE" w:rsidRPr="00165778">
        <w:rPr>
          <w:rFonts w:cstheme="minorHAnsi"/>
          <w:shd w:val="clear" w:color="auto" w:fill="FFFFFF"/>
        </w:rPr>
        <w:t>Se pueden realizar procedimientos de </w:t>
      </w:r>
      <w:r w:rsidR="006C02CE" w:rsidRPr="00165778">
        <w:rPr>
          <w:rStyle w:val="nfasis"/>
          <w:rFonts w:cstheme="minorHAnsi"/>
          <w:b/>
          <w:bCs/>
          <w:shd w:val="clear" w:color="auto" w:fill="FFFFFF"/>
        </w:rPr>
        <w:t>hash</w:t>
      </w:r>
      <w:r w:rsidR="001F2536" w:rsidRPr="00165778">
        <w:rPr>
          <w:rFonts w:cstheme="minorHAnsi"/>
          <w:shd w:val="clear" w:color="auto" w:fill="FFFFFF"/>
        </w:rPr>
        <w:t xml:space="preserve"> a</w:t>
      </w:r>
      <w:r w:rsidR="006C02CE" w:rsidRPr="00165778">
        <w:rPr>
          <w:rFonts w:cstheme="minorHAnsi"/>
          <w:shd w:val="clear" w:color="auto" w:fill="FFFFFF"/>
        </w:rPr>
        <w:t> las cadenas almacenadas para que no sea entendible la información a simple vista</w:t>
      </w:r>
      <w:r w:rsidR="009F05BF" w:rsidRPr="00165778">
        <w:rPr>
          <w:rFonts w:cstheme="minorHAnsi"/>
          <w:shd w:val="clear" w:color="auto" w:fill="FFFFFF"/>
        </w:rPr>
        <w:t>.</w:t>
      </w:r>
    </w:p>
    <w:p w:rsidR="00293339" w:rsidRDefault="00293339" w:rsidP="00210141">
      <w:pPr>
        <w:jc w:val="both"/>
        <w:rPr>
          <w:rFonts w:cstheme="minorHAnsi"/>
          <w:shd w:val="clear" w:color="auto" w:fill="FFFFFF"/>
        </w:rPr>
      </w:pPr>
    </w:p>
    <w:p w:rsidR="00293339" w:rsidRPr="006549AC" w:rsidRDefault="00293339" w:rsidP="006549AC">
      <w:pPr>
        <w:pStyle w:val="Prrafodelista"/>
        <w:numPr>
          <w:ilvl w:val="0"/>
          <w:numId w:val="1"/>
        </w:numPr>
        <w:spacing w:after="0"/>
        <w:ind w:left="426"/>
        <w:jc w:val="both"/>
        <w:rPr>
          <w:rFonts w:cstheme="minorHAnsi"/>
          <w:b/>
          <w:shd w:val="clear" w:color="auto" w:fill="FFFFFF"/>
        </w:rPr>
      </w:pPr>
      <w:r w:rsidRPr="006549AC">
        <w:rPr>
          <w:rFonts w:cstheme="minorHAnsi"/>
          <w:b/>
          <w:sz w:val="24"/>
          <w:shd w:val="clear" w:color="auto" w:fill="FFFFFF"/>
        </w:rPr>
        <w:t>Ataques de fuerza bruta</w:t>
      </w:r>
    </w:p>
    <w:p w:rsidR="00293339" w:rsidRDefault="006549AC" w:rsidP="000D03BF">
      <w:pPr>
        <w:spacing w:line="240" w:lineRule="auto"/>
        <w:ind w:left="426"/>
        <w:jc w:val="both"/>
        <w:rPr>
          <w:rFonts w:cstheme="minorHAnsi"/>
          <w:shd w:val="clear" w:color="auto" w:fill="FFFFFF"/>
        </w:rPr>
      </w:pPr>
      <w:r>
        <w:rPr>
          <w:rFonts w:cstheme="minorHAnsi"/>
          <w:shd w:val="clear" w:color="auto" w:fill="FFFFFF"/>
        </w:rPr>
        <w:t>El</w:t>
      </w:r>
      <w:r w:rsidR="00293339">
        <w:rPr>
          <w:rFonts w:cstheme="minorHAnsi"/>
          <w:shd w:val="clear" w:color="auto" w:fill="FFFFFF"/>
        </w:rPr>
        <w:t xml:space="preserve"> atacante a base de prueba y error, intenta obtener los datos deseados. </w:t>
      </w:r>
      <w:r w:rsidR="00293339" w:rsidRPr="00293339">
        <w:rPr>
          <w:rFonts w:cstheme="minorHAnsi"/>
          <w:shd w:val="clear" w:color="auto" w:fill="FFFFFF"/>
        </w:rPr>
        <w:t>En algunos casos el atacante puede conocer nombres de usuario válidos y la contraseña es la única parte que se trata de adivinar.</w:t>
      </w:r>
    </w:p>
    <w:p w:rsidR="00A54FED" w:rsidRDefault="00A54FED" w:rsidP="006549AC">
      <w:pPr>
        <w:ind w:left="426"/>
        <w:jc w:val="both"/>
        <w:rPr>
          <w:rFonts w:cstheme="minorHAnsi"/>
          <w:shd w:val="clear" w:color="auto" w:fill="FFFFFF"/>
        </w:rPr>
      </w:pPr>
    </w:p>
    <w:p w:rsidR="00A54FED" w:rsidRPr="006549AC" w:rsidRDefault="00A54FED" w:rsidP="006549AC">
      <w:pPr>
        <w:pStyle w:val="Prrafodelista"/>
        <w:numPr>
          <w:ilvl w:val="0"/>
          <w:numId w:val="1"/>
        </w:numPr>
        <w:spacing w:after="0"/>
        <w:ind w:left="426"/>
        <w:jc w:val="both"/>
        <w:rPr>
          <w:rFonts w:cstheme="minorHAnsi"/>
          <w:b/>
          <w:sz w:val="24"/>
          <w:shd w:val="clear" w:color="auto" w:fill="FFFFFF"/>
        </w:rPr>
      </w:pPr>
      <w:r w:rsidRPr="006549AC">
        <w:rPr>
          <w:rFonts w:cstheme="minorHAnsi"/>
          <w:b/>
          <w:sz w:val="24"/>
          <w:shd w:val="clear" w:color="auto" w:fill="FFFFFF"/>
        </w:rPr>
        <w:t>Espionaje de contraseña</w:t>
      </w:r>
      <w:r w:rsidR="000D03BF">
        <w:rPr>
          <w:rFonts w:cstheme="minorHAnsi"/>
          <w:b/>
          <w:sz w:val="24"/>
          <w:shd w:val="clear" w:color="auto" w:fill="FFFFFF"/>
        </w:rPr>
        <w:t xml:space="preserve"> </w:t>
      </w:r>
      <w:r w:rsidRPr="006549AC">
        <w:rPr>
          <w:rFonts w:cstheme="minorHAnsi"/>
          <w:b/>
          <w:sz w:val="24"/>
          <w:shd w:val="clear" w:color="auto" w:fill="FFFFFF"/>
        </w:rPr>
        <w:t>(</w:t>
      </w:r>
      <w:proofErr w:type="spellStart"/>
      <w:r w:rsidRPr="000D03BF">
        <w:rPr>
          <w:rFonts w:cstheme="minorHAnsi"/>
          <w:b/>
          <w:sz w:val="24"/>
          <w:shd w:val="clear" w:color="auto" w:fill="FFFFFF"/>
        </w:rPr>
        <w:t>P</w:t>
      </w:r>
      <w:r w:rsidRPr="000D03BF">
        <w:rPr>
          <w:rStyle w:val="Textoennegrita"/>
          <w:rFonts w:ascii="Trebuchet MS" w:hAnsi="Trebuchet MS"/>
          <w:szCs w:val="21"/>
          <w:shd w:val="clear" w:color="auto" w:fill="FFFFFF"/>
        </w:rPr>
        <w:t>assword</w:t>
      </w:r>
      <w:proofErr w:type="spellEnd"/>
      <w:r w:rsidRPr="000D03BF">
        <w:rPr>
          <w:rStyle w:val="Textoennegrita"/>
          <w:rFonts w:ascii="Trebuchet MS" w:hAnsi="Trebuchet MS"/>
          <w:szCs w:val="21"/>
          <w:shd w:val="clear" w:color="auto" w:fill="FFFFFF"/>
        </w:rPr>
        <w:t xml:space="preserve"> </w:t>
      </w:r>
      <w:proofErr w:type="spellStart"/>
      <w:r w:rsidRPr="000D03BF">
        <w:rPr>
          <w:rStyle w:val="Textoennegrita"/>
          <w:rFonts w:ascii="Trebuchet MS" w:hAnsi="Trebuchet MS"/>
          <w:szCs w:val="21"/>
          <w:shd w:val="clear" w:color="auto" w:fill="FFFFFF"/>
        </w:rPr>
        <w:t>Sniffing</w:t>
      </w:r>
      <w:proofErr w:type="spellEnd"/>
      <w:r w:rsidRPr="006549AC">
        <w:rPr>
          <w:rFonts w:cstheme="minorHAnsi"/>
          <w:b/>
          <w:sz w:val="24"/>
          <w:shd w:val="clear" w:color="auto" w:fill="FFFFFF"/>
        </w:rPr>
        <w:t>)</w:t>
      </w:r>
    </w:p>
    <w:p w:rsidR="00A54FED" w:rsidRDefault="00A54FED" w:rsidP="000D03BF">
      <w:pPr>
        <w:spacing w:line="240" w:lineRule="auto"/>
        <w:ind w:left="426"/>
        <w:jc w:val="both"/>
        <w:rPr>
          <w:rFonts w:cstheme="minorHAnsi"/>
          <w:shd w:val="clear" w:color="auto" w:fill="FFFFFF"/>
        </w:rPr>
      </w:pPr>
      <w:r w:rsidRPr="00A54FED">
        <w:rPr>
          <w:rFonts w:cstheme="minorHAnsi"/>
          <w:shd w:val="clear" w:color="auto" w:fill="FFFFFF"/>
        </w:rPr>
        <w:t>Cuando un atacante tiene los medios para analizar el tráfico entre los usuarios y el servidor de la aplicación</w:t>
      </w:r>
      <w:r w:rsidR="00707445">
        <w:rPr>
          <w:rFonts w:cstheme="minorHAnsi"/>
          <w:shd w:val="clear" w:color="auto" w:fill="FFFFFF"/>
        </w:rPr>
        <w:t xml:space="preserve">, </w:t>
      </w:r>
      <w:r w:rsidR="00707445" w:rsidRPr="00707445">
        <w:rPr>
          <w:rFonts w:cstheme="minorHAnsi"/>
          <w:shd w:val="clear" w:color="auto" w:fill="FFFFFF"/>
        </w:rPr>
        <w:t>debemos preocuparnos por la exposición que pueden tener los datos en el trayecto</w:t>
      </w:r>
      <w:r w:rsidR="00707445">
        <w:rPr>
          <w:rFonts w:cstheme="minorHAnsi"/>
          <w:shd w:val="clear" w:color="auto" w:fill="FFFFFF"/>
        </w:rPr>
        <w:t xml:space="preserve">. Para ello se puede hacer uso del protocolo </w:t>
      </w:r>
      <w:r w:rsidR="00707445" w:rsidRPr="000D03BF">
        <w:rPr>
          <w:rFonts w:cstheme="minorHAnsi"/>
          <w:b/>
          <w:shd w:val="clear" w:color="auto" w:fill="FFFFFF"/>
        </w:rPr>
        <w:t>HTTPS</w:t>
      </w:r>
      <w:r w:rsidR="00707445">
        <w:rPr>
          <w:rFonts w:cstheme="minorHAnsi"/>
          <w:shd w:val="clear" w:color="auto" w:fill="FFFFFF"/>
        </w:rPr>
        <w:t>.</w:t>
      </w:r>
    </w:p>
    <w:p w:rsidR="00B761E6" w:rsidRDefault="00B761E6" w:rsidP="00210141">
      <w:pPr>
        <w:jc w:val="both"/>
        <w:rPr>
          <w:rFonts w:cstheme="minorHAnsi"/>
          <w:shd w:val="clear" w:color="auto" w:fill="FFFFFF"/>
        </w:rPr>
      </w:pPr>
    </w:p>
    <w:p w:rsidR="00B761E6" w:rsidRPr="006549AC" w:rsidRDefault="00B761E6" w:rsidP="006549AC">
      <w:pPr>
        <w:pStyle w:val="Prrafodelista"/>
        <w:numPr>
          <w:ilvl w:val="0"/>
          <w:numId w:val="1"/>
        </w:numPr>
        <w:spacing w:after="0"/>
        <w:ind w:left="426"/>
        <w:jc w:val="both"/>
        <w:rPr>
          <w:rFonts w:cstheme="minorHAnsi"/>
          <w:b/>
          <w:sz w:val="24"/>
          <w:shd w:val="clear" w:color="auto" w:fill="FFFFFF"/>
        </w:rPr>
      </w:pPr>
      <w:r w:rsidRPr="006549AC">
        <w:rPr>
          <w:rFonts w:cstheme="minorHAnsi"/>
          <w:b/>
          <w:sz w:val="24"/>
          <w:shd w:val="clear" w:color="auto" w:fill="FFFFFF"/>
        </w:rPr>
        <w:t>Cookies o variables de sesión persistentes</w:t>
      </w:r>
    </w:p>
    <w:p w:rsidR="00B761E6" w:rsidRDefault="00EC1318" w:rsidP="000D03BF">
      <w:pPr>
        <w:spacing w:line="240" w:lineRule="auto"/>
        <w:ind w:left="426"/>
        <w:jc w:val="both"/>
        <w:rPr>
          <w:rFonts w:cstheme="minorHAnsi"/>
          <w:shd w:val="clear" w:color="auto" w:fill="FFFFFF"/>
        </w:rPr>
      </w:pPr>
      <w:r>
        <w:rPr>
          <w:rFonts w:cstheme="minorHAnsi"/>
          <w:shd w:val="clear" w:color="auto" w:fill="FFFFFF"/>
        </w:rPr>
        <w:t>Es necesario tener buen control de las cookies y sesiones y su tiempo de expiración, para evitar vulnerabilidades.</w:t>
      </w:r>
    </w:p>
    <w:p w:rsidR="00EC1318" w:rsidRPr="00EC1318" w:rsidRDefault="00EC1318"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045500" w:rsidRDefault="00045500" w:rsidP="00210141">
      <w:pPr>
        <w:jc w:val="both"/>
        <w:rPr>
          <w:rFonts w:cstheme="minorHAnsi"/>
          <w:shd w:val="clear" w:color="auto" w:fill="FFFFFF"/>
        </w:rPr>
      </w:pPr>
    </w:p>
    <w:p w:rsidR="00045500" w:rsidRDefault="00045500" w:rsidP="00210141">
      <w:pPr>
        <w:jc w:val="both"/>
        <w:rPr>
          <w:rFonts w:cstheme="minorHAnsi"/>
          <w:shd w:val="clear" w:color="auto" w:fill="FFFFFF"/>
        </w:rPr>
      </w:pPr>
    </w:p>
    <w:p w:rsidR="00045500" w:rsidRDefault="00045500" w:rsidP="00210141">
      <w:pPr>
        <w:jc w:val="both"/>
        <w:rPr>
          <w:rFonts w:cstheme="minorHAnsi"/>
          <w:shd w:val="clear" w:color="auto" w:fill="FFFFFF"/>
        </w:rPr>
      </w:pPr>
    </w:p>
    <w:p w:rsidR="00A050A2" w:rsidRPr="007A6C44" w:rsidRDefault="00A050A2" w:rsidP="00210141">
      <w:pPr>
        <w:jc w:val="both"/>
        <w:rPr>
          <w:rFonts w:cstheme="minorHAnsi"/>
          <w:b/>
          <w:shd w:val="clear" w:color="auto" w:fill="FFFFFF"/>
        </w:rPr>
      </w:pPr>
      <w:r w:rsidRPr="007A6C44">
        <w:rPr>
          <w:rFonts w:cstheme="minorHAnsi"/>
          <w:b/>
          <w:shd w:val="clear" w:color="auto" w:fill="FFFFFF"/>
        </w:rPr>
        <w:t>BIBLIOGRAFIA</w:t>
      </w:r>
    </w:p>
    <w:p w:rsidR="00A050A2" w:rsidRDefault="00953BA2" w:rsidP="00210141">
      <w:pPr>
        <w:jc w:val="both"/>
      </w:pPr>
      <w:hyperlink r:id="rId7" w:history="1">
        <w:r w:rsidR="00A050A2">
          <w:rPr>
            <w:rStyle w:val="Hipervnculo"/>
          </w:rPr>
          <w:t>https://www.seguridad.unam.mx/hi</w:t>
        </w:r>
        <w:r w:rsidR="00A050A2">
          <w:rPr>
            <w:rStyle w:val="Hipervnculo"/>
          </w:rPr>
          <w:t>s</w:t>
        </w:r>
        <w:r w:rsidR="00A050A2">
          <w:rPr>
            <w:rStyle w:val="Hipervnculo"/>
          </w:rPr>
          <w:t>torico/documento/index.html-id=17</w:t>
        </w:r>
      </w:hyperlink>
    </w:p>
    <w:p w:rsidR="00A050A2" w:rsidRDefault="00953BA2" w:rsidP="00210141">
      <w:pPr>
        <w:jc w:val="both"/>
      </w:pPr>
      <w:hyperlink r:id="rId8" w:history="1">
        <w:r w:rsidR="00A050A2">
          <w:rPr>
            <w:rStyle w:val="Hipervnculo"/>
          </w:rPr>
          <w:t>https://www.nerion.es/blog/la-importancia-de-la-seguridad-en-las-aplicaciones-web-como-crear-aplicaciones-web-seguras/</w:t>
        </w:r>
      </w:hyperlink>
    </w:p>
    <w:p w:rsidR="00A050A2" w:rsidRPr="009F05BF" w:rsidRDefault="00953BA2" w:rsidP="00210141">
      <w:pPr>
        <w:jc w:val="both"/>
        <w:rPr>
          <w:rFonts w:cstheme="minorHAnsi"/>
        </w:rPr>
      </w:pPr>
      <w:hyperlink r:id="rId9" w:history="1">
        <w:r w:rsidR="00A050A2">
          <w:rPr>
            <w:rStyle w:val="Hipervnculo"/>
          </w:rPr>
          <w:t>https://www.gb-advisors.com/es/vulnerabilidades-aplicaciones-web/</w:t>
        </w:r>
      </w:hyperlink>
    </w:p>
    <w:sectPr w:rsidR="00A050A2" w:rsidRPr="009F05BF" w:rsidSect="00FF6D5A">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F90" w:rsidRDefault="00D87F90" w:rsidP="007A6C44">
      <w:pPr>
        <w:spacing w:after="0" w:line="240" w:lineRule="auto"/>
      </w:pPr>
      <w:r>
        <w:separator/>
      </w:r>
    </w:p>
  </w:endnote>
  <w:endnote w:type="continuationSeparator" w:id="0">
    <w:p w:rsidR="00D87F90" w:rsidRDefault="00D87F90" w:rsidP="007A6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F90" w:rsidRDefault="00D87F90" w:rsidP="007A6C44">
      <w:pPr>
        <w:spacing w:after="0" w:line="240" w:lineRule="auto"/>
      </w:pPr>
      <w:r>
        <w:separator/>
      </w:r>
    </w:p>
  </w:footnote>
  <w:footnote w:type="continuationSeparator" w:id="0">
    <w:p w:rsidR="00D87F90" w:rsidRDefault="00D87F90" w:rsidP="007A6C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8"/>
      <w:gridCol w:w="1152"/>
    </w:tblGrid>
    <w:tr w:rsidR="007A6C44">
      <w:tc>
        <w:tcPr>
          <w:tcW w:w="0" w:type="auto"/>
          <w:tcBorders>
            <w:right w:val="single" w:sz="6" w:space="0" w:color="000000" w:themeColor="text1"/>
          </w:tcBorders>
        </w:tcPr>
        <w:sdt>
          <w:sdtPr>
            <w:alias w:val="Organización"/>
            <w:id w:val="78735422"/>
            <w:placeholder>
              <w:docPart w:val="96B0C2F6329443148D773F74308487D8"/>
            </w:placeholder>
            <w:dataBinding w:prefixMappings="xmlns:ns0='http://schemas.openxmlformats.org/officeDocument/2006/extended-properties'" w:xpath="/ns0:Properties[1]/ns0:Company[1]" w:storeItemID="{6668398D-A668-4E3E-A5EB-62B293D839F1}"/>
            <w:text/>
          </w:sdtPr>
          <w:sdtContent>
            <w:p w:rsidR="007A6C44" w:rsidRDefault="007A6C44">
              <w:pPr>
                <w:pStyle w:val="Encabezado"/>
                <w:jc w:val="right"/>
              </w:pPr>
              <w:r>
                <w:t>DWES</w:t>
              </w:r>
            </w:p>
          </w:sdtContent>
        </w:sdt>
        <w:sdt>
          <w:sdtPr>
            <w:rPr>
              <w:b/>
              <w:bCs/>
            </w:rPr>
            <w:alias w:val="Título"/>
            <w:id w:val="78735415"/>
            <w:placeholder>
              <w:docPart w:val="F090B5036839479B8DE69F21AD90E513"/>
            </w:placeholder>
            <w:dataBinding w:prefixMappings="xmlns:ns0='http://schemas.openxmlformats.org/package/2006/metadata/core-properties' xmlns:ns1='http://purl.org/dc/elements/1.1/'" w:xpath="/ns0:coreProperties[1]/ns1:title[1]" w:storeItemID="{6C3C8BC8-F283-45AE-878A-BAB7291924A1}"/>
            <w:text/>
          </w:sdtPr>
          <w:sdtContent>
            <w:p w:rsidR="007A6C44" w:rsidRDefault="007A6C44" w:rsidP="007A6C44">
              <w:pPr>
                <w:pStyle w:val="Encabezado"/>
                <w:jc w:val="right"/>
                <w:rPr>
                  <w:b/>
                  <w:bCs/>
                </w:rPr>
              </w:pPr>
              <w:r>
                <w:rPr>
                  <w:b/>
                  <w:bCs/>
                </w:rPr>
                <w:t>Daniel García e Idoia Palomar</w:t>
              </w:r>
            </w:p>
          </w:sdtContent>
        </w:sdt>
      </w:tc>
      <w:tc>
        <w:tcPr>
          <w:tcW w:w="1152" w:type="dxa"/>
          <w:tcBorders>
            <w:left w:val="single" w:sz="6" w:space="0" w:color="000000" w:themeColor="text1"/>
          </w:tcBorders>
        </w:tcPr>
        <w:p w:rsidR="007A6C44" w:rsidRDefault="00953BA2">
          <w:pPr>
            <w:pStyle w:val="Encabezado"/>
            <w:rPr>
              <w:b/>
            </w:rPr>
          </w:pPr>
          <w:fldSimple w:instr=" PAGE   \* MERGEFORMAT ">
            <w:r w:rsidR="00045500">
              <w:rPr>
                <w:noProof/>
              </w:rPr>
              <w:t>3</w:t>
            </w:r>
          </w:fldSimple>
        </w:p>
      </w:tc>
    </w:tr>
  </w:tbl>
  <w:p w:rsidR="007A6C44" w:rsidRDefault="007A6C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95DCA"/>
    <w:multiLevelType w:val="hybridMultilevel"/>
    <w:tmpl w:val="74F091E0"/>
    <w:lvl w:ilvl="0" w:tplc="A69A0F7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D2722"/>
    <w:rsid w:val="00045500"/>
    <w:rsid w:val="00062A82"/>
    <w:rsid w:val="00071E22"/>
    <w:rsid w:val="000D03BF"/>
    <w:rsid w:val="00165778"/>
    <w:rsid w:val="001745C4"/>
    <w:rsid w:val="001F2536"/>
    <w:rsid w:val="00210141"/>
    <w:rsid w:val="00222162"/>
    <w:rsid w:val="00230314"/>
    <w:rsid w:val="00293339"/>
    <w:rsid w:val="00322F3D"/>
    <w:rsid w:val="00323BE2"/>
    <w:rsid w:val="00342433"/>
    <w:rsid w:val="00377240"/>
    <w:rsid w:val="0038061E"/>
    <w:rsid w:val="003A2242"/>
    <w:rsid w:val="00400356"/>
    <w:rsid w:val="00475B67"/>
    <w:rsid w:val="00503A6F"/>
    <w:rsid w:val="005265C9"/>
    <w:rsid w:val="00541110"/>
    <w:rsid w:val="005B4254"/>
    <w:rsid w:val="00624C3A"/>
    <w:rsid w:val="0063252B"/>
    <w:rsid w:val="006549AC"/>
    <w:rsid w:val="006C02CE"/>
    <w:rsid w:val="006F41D7"/>
    <w:rsid w:val="00707445"/>
    <w:rsid w:val="00777863"/>
    <w:rsid w:val="007A1962"/>
    <w:rsid w:val="007A6C44"/>
    <w:rsid w:val="007F66AE"/>
    <w:rsid w:val="00876D03"/>
    <w:rsid w:val="00917DCA"/>
    <w:rsid w:val="00951029"/>
    <w:rsid w:val="00953BA2"/>
    <w:rsid w:val="00980FEC"/>
    <w:rsid w:val="009F05BF"/>
    <w:rsid w:val="00A050A2"/>
    <w:rsid w:val="00A54FED"/>
    <w:rsid w:val="00AE67FF"/>
    <w:rsid w:val="00B36F5E"/>
    <w:rsid w:val="00B761E6"/>
    <w:rsid w:val="00BA6178"/>
    <w:rsid w:val="00C0575E"/>
    <w:rsid w:val="00C62C2E"/>
    <w:rsid w:val="00C9653A"/>
    <w:rsid w:val="00CE682D"/>
    <w:rsid w:val="00D459E3"/>
    <w:rsid w:val="00D5609E"/>
    <w:rsid w:val="00D616C0"/>
    <w:rsid w:val="00D857DD"/>
    <w:rsid w:val="00D87F90"/>
    <w:rsid w:val="00DD2722"/>
    <w:rsid w:val="00E46835"/>
    <w:rsid w:val="00EC1318"/>
    <w:rsid w:val="00F850E6"/>
    <w:rsid w:val="00F92A8E"/>
    <w:rsid w:val="00FF6D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C02CE"/>
    <w:rPr>
      <w:i/>
      <w:iCs/>
    </w:rPr>
  </w:style>
  <w:style w:type="character" w:styleId="Hipervnculo">
    <w:name w:val="Hyperlink"/>
    <w:basedOn w:val="Fuentedeprrafopredeter"/>
    <w:uiPriority w:val="99"/>
    <w:semiHidden/>
    <w:unhideWhenUsed/>
    <w:rsid w:val="00A050A2"/>
    <w:rPr>
      <w:color w:val="0000FF"/>
      <w:u w:val="single"/>
    </w:rPr>
  </w:style>
  <w:style w:type="character" w:styleId="Hipervnculovisitado">
    <w:name w:val="FollowedHyperlink"/>
    <w:basedOn w:val="Fuentedeprrafopredeter"/>
    <w:uiPriority w:val="99"/>
    <w:semiHidden/>
    <w:unhideWhenUsed/>
    <w:rsid w:val="00293339"/>
    <w:rPr>
      <w:color w:val="800080" w:themeColor="followedHyperlink"/>
      <w:u w:val="single"/>
    </w:rPr>
  </w:style>
  <w:style w:type="character" w:styleId="Textoennegrita">
    <w:name w:val="Strong"/>
    <w:basedOn w:val="Fuentedeprrafopredeter"/>
    <w:uiPriority w:val="22"/>
    <w:qFormat/>
    <w:rsid w:val="00A54FED"/>
    <w:rPr>
      <w:b/>
      <w:bCs/>
    </w:rPr>
  </w:style>
  <w:style w:type="paragraph" w:styleId="Encabezado">
    <w:name w:val="header"/>
    <w:basedOn w:val="Normal"/>
    <w:link w:val="EncabezadoCar"/>
    <w:uiPriority w:val="99"/>
    <w:unhideWhenUsed/>
    <w:rsid w:val="007A6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C44"/>
  </w:style>
  <w:style w:type="paragraph" w:styleId="Piedepgina">
    <w:name w:val="footer"/>
    <w:basedOn w:val="Normal"/>
    <w:link w:val="PiedepginaCar"/>
    <w:uiPriority w:val="99"/>
    <w:semiHidden/>
    <w:unhideWhenUsed/>
    <w:rsid w:val="007A6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A6C44"/>
  </w:style>
  <w:style w:type="table" w:styleId="Tablaconcuadrcula">
    <w:name w:val="Table Grid"/>
    <w:basedOn w:val="Tablanormal"/>
    <w:uiPriority w:val="1"/>
    <w:rsid w:val="007A6C4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A6C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6C44"/>
    <w:rPr>
      <w:rFonts w:ascii="Tahoma" w:hAnsi="Tahoma" w:cs="Tahoma"/>
      <w:sz w:val="16"/>
      <w:szCs w:val="16"/>
    </w:rPr>
  </w:style>
  <w:style w:type="paragraph" w:styleId="Prrafodelista">
    <w:name w:val="List Paragraph"/>
    <w:basedOn w:val="Normal"/>
    <w:uiPriority w:val="34"/>
    <w:qFormat/>
    <w:rsid w:val="006549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rion.es/blog/la-importancia-de-la-seguridad-en-las-aplicaciones-web-como-crear-aplicaciones-web-segur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guridad.unam.mx/historico/documento/index.html-id=17"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b-advisors.com/es/vulnerabilidades-aplicaciones-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B0C2F6329443148D773F74308487D8"/>
        <w:category>
          <w:name w:val="General"/>
          <w:gallery w:val="placeholder"/>
        </w:category>
        <w:types>
          <w:type w:val="bbPlcHdr"/>
        </w:types>
        <w:behaviors>
          <w:behavior w:val="content"/>
        </w:behaviors>
        <w:guid w:val="{6895DFA1-F12A-44EE-BCE4-087503860B95}"/>
      </w:docPartPr>
      <w:docPartBody>
        <w:p w:rsidR="00665753" w:rsidRDefault="00F7194C" w:rsidP="00F7194C">
          <w:pPr>
            <w:pStyle w:val="96B0C2F6329443148D773F74308487D8"/>
          </w:pPr>
          <w:r>
            <w:t>[Escribir el nombre de la compañía]</w:t>
          </w:r>
        </w:p>
      </w:docPartBody>
    </w:docPart>
    <w:docPart>
      <w:docPartPr>
        <w:name w:val="F090B5036839479B8DE69F21AD90E513"/>
        <w:category>
          <w:name w:val="General"/>
          <w:gallery w:val="placeholder"/>
        </w:category>
        <w:types>
          <w:type w:val="bbPlcHdr"/>
        </w:types>
        <w:behaviors>
          <w:behavior w:val="content"/>
        </w:behaviors>
        <w:guid w:val="{EAF344DD-A0B8-4F9C-996D-BA667BF218D0}"/>
      </w:docPartPr>
      <w:docPartBody>
        <w:p w:rsidR="00665753" w:rsidRDefault="00F7194C" w:rsidP="00F7194C">
          <w:pPr>
            <w:pStyle w:val="F090B5036839479B8DE69F21AD90E513"/>
          </w:pPr>
          <w:r>
            <w:rPr>
              <w:b/>
              <w:bC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194C"/>
    <w:rsid w:val="003441ED"/>
    <w:rsid w:val="00665753"/>
    <w:rsid w:val="00EF4D2E"/>
    <w:rsid w:val="00F719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B0C2F6329443148D773F74308487D8">
    <w:name w:val="96B0C2F6329443148D773F74308487D8"/>
    <w:rsid w:val="00F7194C"/>
  </w:style>
  <w:style w:type="paragraph" w:customStyle="1" w:styleId="F090B5036839479B8DE69F21AD90E513">
    <w:name w:val="F090B5036839479B8DE69F21AD90E513"/>
    <w:rsid w:val="00F719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Daniel García e Idoia Palomar</vt:lpstr>
    </vt:vector>
  </TitlesOfParts>
  <Company>DWES</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García e Idoia Palomar</dc:title>
  <dc:creator>DWES</dc:creator>
  <cp:lastModifiedBy>DWES</cp:lastModifiedBy>
  <cp:revision>53</cp:revision>
  <dcterms:created xsi:type="dcterms:W3CDTF">2019-12-18T08:34:00Z</dcterms:created>
  <dcterms:modified xsi:type="dcterms:W3CDTF">2020-01-08T08:40:00Z</dcterms:modified>
</cp:coreProperties>
</file>