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7F6D" w14:textId="1BAA3F32" w:rsidR="00355E9E" w:rsidRPr="00A6104F" w:rsidRDefault="000607B4" w:rsidP="00A6104F">
      <w:pPr>
        <w:spacing w:after="0"/>
        <w:jc w:val="center"/>
        <w:rPr>
          <w:b/>
        </w:rPr>
      </w:pPr>
      <w:r w:rsidRPr="00A6104F">
        <w:rPr>
          <w:b/>
        </w:rPr>
        <w:t>Нечёткие множества</w:t>
      </w:r>
    </w:p>
    <w:p w14:paraId="6D471709" w14:textId="4FF4B67B" w:rsidR="000607B4" w:rsidRDefault="000607B4" w:rsidP="004975B1">
      <w:pPr>
        <w:spacing w:after="0"/>
        <w:ind w:firstLine="708"/>
        <w:jc w:val="both"/>
      </w:pPr>
      <w:r>
        <w:t>Получение, хранение, использование и переработка информации – важнейшие проблемы нашего времени. В самых различных областях д-</w:t>
      </w:r>
      <w:proofErr w:type="spellStart"/>
      <w:r>
        <w:t>ти</w:t>
      </w:r>
      <w:proofErr w:type="spellEnd"/>
      <w:r>
        <w:t xml:space="preserve"> </w:t>
      </w:r>
      <w:proofErr w:type="gramStart"/>
      <w:r>
        <w:t>чел-ку</w:t>
      </w:r>
      <w:proofErr w:type="gramEnd"/>
      <w:r>
        <w:t xml:space="preserve"> приходится иметь дело с большими системами. Но большая сложность несовместима с высокой точностью</w:t>
      </w:r>
      <w:r w:rsidR="009A2D3E">
        <w:t>,</w:t>
      </w:r>
      <w:r>
        <w:t xml:space="preserve"> или</w:t>
      </w:r>
      <w:r w:rsidR="009A2D3E">
        <w:t>,</w:t>
      </w:r>
      <w:r>
        <w:t xml:space="preserve"> по-другому</w:t>
      </w:r>
      <w:r w:rsidR="009A2D3E">
        <w:t>,</w:t>
      </w:r>
      <w:r>
        <w:t xml:space="preserve"> слож</w:t>
      </w:r>
      <w:r w:rsidR="009C0427">
        <w:t>ность</w:t>
      </w:r>
      <w:r>
        <w:t xml:space="preserve"> система и точность, с которой её можно анализировать в первом приближении обратно-</w:t>
      </w:r>
      <w:proofErr w:type="spellStart"/>
      <w:r>
        <w:t>пропорц</w:t>
      </w:r>
      <w:proofErr w:type="spellEnd"/>
      <w:r>
        <w:t xml:space="preserve">. </w:t>
      </w:r>
    </w:p>
    <w:p w14:paraId="32ACE318" w14:textId="74DFEF2D" w:rsidR="00A6104F" w:rsidRDefault="009C0427" w:rsidP="00A6104F">
      <w:pPr>
        <w:spacing w:after="0"/>
        <w:ind w:firstLine="708"/>
        <w:jc w:val="both"/>
      </w:pPr>
      <w:r>
        <w:t>Необходимость постоянно иметь дело с неопределённостью привела к разраб</w:t>
      </w:r>
      <w:r w:rsidR="004975B1">
        <w:t>от</w:t>
      </w:r>
      <w:r>
        <w:t xml:space="preserve">ке ряда методов, позволяющих получить достаточно точный результат в условиях неполной или неточной исход. инф. Один из подходов к решению задач в </w:t>
      </w:r>
      <w:proofErr w:type="spellStart"/>
      <w:r>
        <w:t>усл-ях</w:t>
      </w:r>
      <w:proofErr w:type="spellEnd"/>
      <w:r>
        <w:t xml:space="preserve"> неопред</w:t>
      </w:r>
      <w:r w:rsidR="004975B1">
        <w:t>елённос</w:t>
      </w:r>
      <w:r>
        <w:t xml:space="preserve">ти </w:t>
      </w:r>
      <w:r w:rsidR="004975B1">
        <w:t xml:space="preserve">основан на теории </w:t>
      </w:r>
      <w:proofErr w:type="spellStart"/>
      <w:r w:rsidR="004975B1">
        <w:t>нечёт</w:t>
      </w:r>
      <w:proofErr w:type="spellEnd"/>
      <w:r w:rsidR="004975B1">
        <w:t xml:space="preserve">. </w:t>
      </w:r>
      <w:proofErr w:type="spellStart"/>
      <w:r w:rsidR="004975B1">
        <w:t>мн</w:t>
      </w:r>
      <w:proofErr w:type="spellEnd"/>
      <w:r w:rsidR="004975B1">
        <w:t>-в.</w:t>
      </w:r>
      <w:r w:rsidR="00A6104F">
        <w:t xml:space="preserve"> Впервые термин появился в 1965 году.</w:t>
      </w:r>
    </w:p>
    <w:p w14:paraId="4DE79A51" w14:textId="1426E242" w:rsidR="00A6104F" w:rsidRPr="00A6104F" w:rsidRDefault="00A6104F" w:rsidP="00A6104F">
      <w:pPr>
        <w:spacing w:after="0"/>
        <w:ind w:firstLine="708"/>
        <w:jc w:val="both"/>
        <w:rPr>
          <w:b/>
        </w:rPr>
      </w:pPr>
      <w:proofErr w:type="gramStart"/>
      <w:r w:rsidRPr="00A6104F">
        <w:rPr>
          <w:b/>
        </w:rPr>
        <w:t xml:space="preserve">Нечёткие  </w:t>
      </w:r>
      <w:proofErr w:type="spellStart"/>
      <w:r w:rsidRPr="00A6104F">
        <w:rPr>
          <w:b/>
        </w:rPr>
        <w:t>мн</w:t>
      </w:r>
      <w:proofErr w:type="gramEnd"/>
      <w:r w:rsidRPr="00A6104F">
        <w:rPr>
          <w:b/>
        </w:rPr>
        <w:t>-ва</w:t>
      </w:r>
      <w:proofErr w:type="spellEnd"/>
      <w:r w:rsidRPr="00A6104F">
        <w:rPr>
          <w:b/>
        </w:rPr>
        <w:t xml:space="preserve"> и операции над ними</w:t>
      </w:r>
    </w:p>
    <w:p w14:paraId="002CD2FD" w14:textId="172EE3A9" w:rsidR="00A6104F" w:rsidRDefault="00A6104F" w:rsidP="00A6104F">
      <w:pPr>
        <w:spacing w:after="0"/>
        <w:ind w:firstLine="708"/>
        <w:jc w:val="both"/>
      </w:pPr>
      <w:proofErr w:type="spellStart"/>
      <w:r>
        <w:t>Мн</w:t>
      </w:r>
      <w:proofErr w:type="spellEnd"/>
      <w:r>
        <w:t xml:space="preserve">-во – неопределяемое понятие математики. </w:t>
      </w:r>
      <w:proofErr w:type="spellStart"/>
      <w:r>
        <w:t>Мн</w:t>
      </w:r>
      <w:proofErr w:type="spellEnd"/>
      <w:r>
        <w:t xml:space="preserve">-во включаемое в себя все объекты, </w:t>
      </w:r>
      <w:proofErr w:type="spellStart"/>
      <w:r>
        <w:t>рассм</w:t>
      </w:r>
      <w:proofErr w:type="spellEnd"/>
      <w:r>
        <w:t xml:space="preserve">. в задаче, </w:t>
      </w:r>
      <w:proofErr w:type="spellStart"/>
      <w:r>
        <w:t>наз</w:t>
      </w:r>
      <w:proofErr w:type="spellEnd"/>
      <w:r>
        <w:t xml:space="preserve">-ют </w:t>
      </w:r>
      <w:r w:rsidRPr="000671D7">
        <w:rPr>
          <w:b/>
          <w:i/>
        </w:rPr>
        <w:t xml:space="preserve">универсал. </w:t>
      </w:r>
      <w:proofErr w:type="spellStart"/>
      <w:r w:rsidRPr="000671D7">
        <w:rPr>
          <w:b/>
          <w:i/>
        </w:rPr>
        <w:t>мн-вом</w:t>
      </w:r>
      <w:proofErr w:type="spellEnd"/>
      <w:proofErr w:type="gramStart"/>
      <w:r>
        <w:t>.</w:t>
      </w:r>
      <w:proofErr w:type="gramEnd"/>
      <w:r>
        <w:t xml:space="preserve"> принято обозначать </w:t>
      </w:r>
      <w:r>
        <w:rPr>
          <w:lang w:val="en-US"/>
        </w:rPr>
        <w:t>U</w:t>
      </w:r>
      <w:r>
        <w:t xml:space="preserve">. Оно </w:t>
      </w:r>
      <w:proofErr w:type="spellStart"/>
      <w:r>
        <w:t>явл-тя</w:t>
      </w:r>
      <w:proofErr w:type="spellEnd"/>
      <w:r>
        <w:t xml:space="preserve"> макс. </w:t>
      </w:r>
      <w:proofErr w:type="spellStart"/>
      <w:r>
        <w:t>мн-вом</w:t>
      </w:r>
      <w:proofErr w:type="spellEnd"/>
      <w:r>
        <w:t xml:space="preserve"> в том смысле, </w:t>
      </w:r>
    </w:p>
    <w:p w14:paraId="457853DF" w14:textId="1A331293" w:rsidR="00A6104F" w:rsidRDefault="00A6104F" w:rsidP="00A6104F">
      <w:pPr>
        <w:spacing w:after="0"/>
        <w:ind w:firstLine="708"/>
        <w:jc w:val="both"/>
      </w:pPr>
      <w:r>
        <w:t xml:space="preserve">Один из способов задания </w:t>
      </w:r>
      <w:proofErr w:type="spellStart"/>
      <w:r>
        <w:t>мн</w:t>
      </w:r>
      <w:proofErr w:type="spellEnd"/>
      <w:r>
        <w:t xml:space="preserve">-в </w:t>
      </w:r>
      <w:r>
        <w:softHyphen/>
        <w:t xml:space="preserve">– задание с помощью </w:t>
      </w:r>
      <w:proofErr w:type="spellStart"/>
      <w:r>
        <w:t>характрест</w:t>
      </w:r>
      <w:proofErr w:type="spellEnd"/>
      <w:r>
        <w:t>. функции</w:t>
      </w:r>
    </w:p>
    <w:p w14:paraId="345C42EE" w14:textId="7149D013" w:rsidR="00A6104F" w:rsidRDefault="00A6104F" w:rsidP="00A6104F">
      <w:pPr>
        <w:spacing w:after="0"/>
        <w:ind w:firstLine="708"/>
        <w:jc w:val="both"/>
      </w:pPr>
      <w:proofErr w:type="spellStart"/>
      <w:r w:rsidRPr="00AC63FE">
        <w:rPr>
          <w:b/>
          <w:i/>
        </w:rPr>
        <w:t>Характ</w:t>
      </w:r>
      <w:proofErr w:type="spellEnd"/>
      <w:r w:rsidRPr="00AC63FE">
        <w:rPr>
          <w:b/>
          <w:i/>
        </w:rPr>
        <w:t>. фун</w:t>
      </w:r>
      <w:r w:rsidR="00AC63FE" w:rsidRPr="00AC63FE">
        <w:rPr>
          <w:b/>
          <w:i/>
        </w:rPr>
        <w:t>к</w:t>
      </w:r>
      <w:r w:rsidRPr="00AC63FE">
        <w:rPr>
          <w:b/>
          <w:i/>
        </w:rPr>
        <w:t xml:space="preserve">цией </w:t>
      </w:r>
      <w:proofErr w:type="spellStart"/>
      <w:r w:rsidRPr="00AC63FE">
        <w:rPr>
          <w:b/>
          <w:i/>
        </w:rPr>
        <w:t>мн-ва</w:t>
      </w:r>
      <w:proofErr w:type="spellEnd"/>
      <w:r>
        <w:t xml:space="preserve"> А </w:t>
      </w:r>
      <w:proofErr w:type="spellStart"/>
      <w:r>
        <w:t>наз</w:t>
      </w:r>
      <w:proofErr w:type="spellEnd"/>
      <w:r>
        <w:t>-ют свою функцию (ню)</w:t>
      </w:r>
      <w:r>
        <w:rPr>
          <w:vertAlign w:val="subscript"/>
        </w:rPr>
        <w:t>А</w:t>
      </w:r>
      <w:r>
        <w:t xml:space="preserve">(х), заданную на универсальном множестве </w:t>
      </w:r>
      <w:r>
        <w:rPr>
          <w:lang w:val="en-US"/>
        </w:rPr>
        <w:t>U</w:t>
      </w:r>
      <w:r>
        <w:t xml:space="preserve"> и принимающее значение единица на тех эл-</w:t>
      </w:r>
      <w:proofErr w:type="spellStart"/>
      <w:r>
        <w:t>тах</w:t>
      </w:r>
      <w:proofErr w:type="spellEnd"/>
      <w:r>
        <w:t xml:space="preserve"> </w:t>
      </w:r>
      <w:proofErr w:type="spellStart"/>
      <w:r>
        <w:t>мн-ва</w:t>
      </w:r>
      <w:proofErr w:type="spellEnd"/>
      <w:r>
        <w:t xml:space="preserve"> </w:t>
      </w:r>
      <w:r>
        <w:rPr>
          <w:lang w:val="en-US"/>
        </w:rPr>
        <w:t>U</w:t>
      </w:r>
      <w:r>
        <w:t>, которые принадлежат А, и значение 0, на тех эл-</w:t>
      </w:r>
      <w:proofErr w:type="spellStart"/>
      <w:r>
        <w:t>тах</w:t>
      </w:r>
      <w:proofErr w:type="spellEnd"/>
      <w:r>
        <w:t>, которые не принадлежат А</w:t>
      </w:r>
      <w:r w:rsidR="000671D7">
        <w:t>.</w:t>
      </w:r>
    </w:p>
    <w:p w14:paraId="37C05E77" w14:textId="7F38CB43" w:rsidR="000671D7" w:rsidRDefault="000671D7" w:rsidP="00A6104F">
      <w:pPr>
        <w:spacing w:after="0"/>
        <w:ind w:firstLine="708"/>
        <w:jc w:val="both"/>
      </w:pPr>
      <w:r>
        <w:t>Пример:</w:t>
      </w:r>
    </w:p>
    <w:p w14:paraId="40DAB816" w14:textId="0D8EA9B7" w:rsidR="000671D7" w:rsidRDefault="000671D7" w:rsidP="00A6104F">
      <w:pPr>
        <w:spacing w:after="0"/>
        <w:ind w:firstLine="708"/>
        <w:jc w:val="both"/>
      </w:pPr>
      <w:proofErr w:type="spellStart"/>
      <w:r>
        <w:t>Рассм</w:t>
      </w:r>
      <w:proofErr w:type="spellEnd"/>
      <w:r>
        <w:t xml:space="preserve">. в качестве примера универсал. </w:t>
      </w:r>
      <w:proofErr w:type="spellStart"/>
      <w:r>
        <w:t>мн</w:t>
      </w:r>
      <w:proofErr w:type="spellEnd"/>
      <w:r>
        <w:t xml:space="preserve">-во </w:t>
      </w:r>
      <w:r>
        <w:rPr>
          <w:lang w:val="en-US"/>
        </w:rPr>
        <w:t>U</w:t>
      </w:r>
      <w:r w:rsidRPr="000671D7">
        <w:t xml:space="preserve"> </w:t>
      </w:r>
      <w:r>
        <w:t xml:space="preserve">= </w:t>
      </w:r>
      <w:r w:rsidRPr="000671D7">
        <w:t>{</w:t>
      </w:r>
      <w:r>
        <w:t>1,2,3 …10</w:t>
      </w:r>
      <w:r w:rsidRPr="000671D7">
        <w:t>}</w:t>
      </w:r>
      <w:r>
        <w:t xml:space="preserve"> и два его </w:t>
      </w:r>
      <w:proofErr w:type="spellStart"/>
      <w:r>
        <w:t>подмн-ва</w:t>
      </w:r>
      <w:proofErr w:type="spellEnd"/>
      <w:r>
        <w:t xml:space="preserve"> А – </w:t>
      </w:r>
      <w:proofErr w:type="spellStart"/>
      <w:r>
        <w:t>мн</w:t>
      </w:r>
      <w:proofErr w:type="spellEnd"/>
      <w:r>
        <w:t>-во чисел меньше 7 и В</w:t>
      </w:r>
      <w:r w:rsidRPr="000671D7">
        <w:t xml:space="preserve"> </w:t>
      </w:r>
      <w:proofErr w:type="spellStart"/>
      <w:r>
        <w:t>мн</w:t>
      </w:r>
      <w:proofErr w:type="spellEnd"/>
      <w:r>
        <w:t>-во чисел, немного меньших 7</w:t>
      </w:r>
    </w:p>
    <w:p w14:paraId="35118C9A" w14:textId="11BFD6D2" w:rsidR="000671D7" w:rsidRDefault="000671D7" w:rsidP="00A6104F">
      <w:pPr>
        <w:spacing w:after="0"/>
        <w:ind w:firstLine="708"/>
        <w:jc w:val="both"/>
      </w:pPr>
      <w:proofErr w:type="spellStart"/>
      <w:r>
        <w:t>Характерестич</w:t>
      </w:r>
      <w:proofErr w:type="spellEnd"/>
      <w:r>
        <w:t>. функция имеет вид</w:t>
      </w:r>
    </w:p>
    <w:p w14:paraId="07A0FCA7" w14:textId="5ED8E374" w:rsidR="000671D7" w:rsidRDefault="000671D7" w:rsidP="006C7130">
      <w:pPr>
        <w:spacing w:after="0"/>
        <w:ind w:firstLine="708"/>
        <w:jc w:val="both"/>
        <w:rPr>
          <w:rFonts w:eastAsiaTheme="minorEastAsia"/>
        </w:rPr>
      </w:pPr>
      <w:proofErr w:type="spellStart"/>
      <w:r>
        <w:t>ню</w:t>
      </w:r>
      <w:r>
        <w:rPr>
          <w:vertAlign w:val="subscript"/>
        </w:rPr>
        <w:t>А</w:t>
      </w:r>
      <w:proofErr w:type="spellEnd"/>
      <w:r>
        <w:t>(х)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х больше</m:t>
                </m:r>
                <m:r>
                  <w:rPr>
                    <w:rFonts w:ascii="Cambria Math" w:hAnsi="Cambria Math"/>
                  </w:rPr>
                  <m:t xml:space="preserve"> либо равно</m:t>
                </m:r>
                <m:r>
                  <w:rPr>
                    <w:rFonts w:ascii="Cambria Math" w:hAnsi="Cambria Math"/>
                  </w:rPr>
                  <m:t xml:space="preserve"> 7</m:t>
                </m:r>
              </m:e>
              <m:e>
                <m:r>
                  <w:rPr>
                    <w:rFonts w:ascii="Cambria Math" w:hAnsi="Cambria Math"/>
                  </w:rPr>
                  <m:t xml:space="preserve">1, х меньше </m:t>
                </m:r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</m:oMath>
    </w:p>
    <w:p w14:paraId="419AD36C" w14:textId="7BF593AA" w:rsidR="003A5368" w:rsidRDefault="00217A72" w:rsidP="00A6104F">
      <w:pPr>
        <w:spacing w:after="0"/>
        <w:ind w:firstLine="708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А в данном примере </w:t>
      </w:r>
      <w:proofErr w:type="spellStart"/>
      <w:r>
        <w:rPr>
          <w:rFonts w:eastAsiaTheme="minorEastAsia"/>
        </w:rPr>
        <w:t>явл-тся</w:t>
      </w:r>
      <w:proofErr w:type="spellEnd"/>
      <w:r>
        <w:rPr>
          <w:rFonts w:eastAsiaTheme="minorEastAsia"/>
        </w:rPr>
        <w:t xml:space="preserve"> </w:t>
      </w:r>
      <w:r w:rsidRPr="006C7130">
        <w:rPr>
          <w:rFonts w:eastAsiaTheme="minorEastAsia"/>
          <w:b/>
          <w:i/>
        </w:rPr>
        <w:t>обычным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мн-вом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В </w:t>
      </w:r>
      <w:r w:rsidRPr="006C7130">
        <w:rPr>
          <w:rFonts w:eastAsiaTheme="minorEastAsia"/>
          <w:b/>
          <w:i/>
        </w:rPr>
        <w:t>нечётким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мн-вом</w:t>
      </w:r>
      <w:proofErr w:type="spellEnd"/>
      <w:r w:rsidR="00607E10">
        <w:rPr>
          <w:rFonts w:eastAsiaTheme="minorEastAsia"/>
        </w:rPr>
        <w:t>.</w:t>
      </w:r>
    </w:p>
    <w:p w14:paraId="101176C5" w14:textId="58C85298" w:rsidR="00217A72" w:rsidRDefault="00217A72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При составлении </w:t>
      </w:r>
      <w:proofErr w:type="spellStart"/>
      <w:r>
        <w:rPr>
          <w:rFonts w:eastAsiaTheme="minorEastAsia"/>
        </w:rPr>
        <w:t>хар</w:t>
      </w:r>
      <w:proofErr w:type="spellEnd"/>
      <w:r>
        <w:rPr>
          <w:rFonts w:eastAsiaTheme="minorEastAsia"/>
        </w:rPr>
        <w:t>. ф-</w:t>
      </w:r>
      <w:proofErr w:type="spellStart"/>
      <w:r>
        <w:rPr>
          <w:rFonts w:eastAsiaTheme="minorEastAsia"/>
        </w:rPr>
        <w:t>ции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ню</w:t>
      </w:r>
      <w:r>
        <w:rPr>
          <w:rFonts w:eastAsiaTheme="minorEastAsia"/>
          <w:vertAlign w:val="subscript"/>
        </w:rPr>
        <w:t>В</w:t>
      </w:r>
      <w:proofErr w:type="spellEnd"/>
      <w:r>
        <w:rPr>
          <w:rFonts w:eastAsiaTheme="minorEastAsia"/>
        </w:rPr>
        <w:t xml:space="preserve">(х) решающий задачу эксперт может высказать своё мнение относ-но того, в какой степени каждое из чисел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принадлежит В. В </w:t>
      </w:r>
      <w:proofErr w:type="spellStart"/>
      <w:r>
        <w:rPr>
          <w:rFonts w:eastAsiaTheme="minorEastAsia"/>
        </w:rPr>
        <w:t>кач-ве</w:t>
      </w:r>
      <w:proofErr w:type="spellEnd"/>
      <w:r>
        <w:rPr>
          <w:rFonts w:eastAsiaTheme="minorEastAsia"/>
        </w:rPr>
        <w:t xml:space="preserve"> степени принадлежности можно выбрать любое число с отрезка </w:t>
      </w:r>
      <w:r w:rsidRPr="00217A72">
        <w:rPr>
          <w:rFonts w:eastAsiaTheme="minorEastAsia"/>
        </w:rPr>
        <w:t>[0,1</w:t>
      </w:r>
      <w:proofErr w:type="gramStart"/>
      <w:r w:rsidRPr="00607E10"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r w:rsidR="00B90BE6">
        <w:rPr>
          <w:rFonts w:eastAsiaTheme="minorEastAsia"/>
        </w:rPr>
        <w:t>.</w:t>
      </w:r>
      <w:proofErr w:type="gramEnd"/>
    </w:p>
    <w:p w14:paraId="18156404" w14:textId="7C41CE39" w:rsidR="00B90BE6" w:rsidRDefault="00B90BE6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Установленные экспертом значения принадлежности нечёткому </w:t>
      </w:r>
      <w:proofErr w:type="spellStart"/>
      <w:r>
        <w:rPr>
          <w:rFonts w:eastAsiaTheme="minorEastAsia"/>
        </w:rPr>
        <w:t>мн-ву</w:t>
      </w:r>
      <w:proofErr w:type="spellEnd"/>
      <w:r>
        <w:rPr>
          <w:rFonts w:eastAsiaTheme="minorEastAsia"/>
        </w:rPr>
        <w:t xml:space="preserve"> В каждого из эл-</w:t>
      </w:r>
      <w:proofErr w:type="spellStart"/>
      <w:r>
        <w:rPr>
          <w:rFonts w:eastAsiaTheme="minorEastAsia"/>
        </w:rPr>
        <w:t>тов</w:t>
      </w:r>
      <w:proofErr w:type="spellEnd"/>
      <w:r>
        <w:rPr>
          <w:rFonts w:eastAsiaTheme="minorEastAsia"/>
        </w:rPr>
        <w:t xml:space="preserve"> универсал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представляют собой ф-</w:t>
      </w:r>
      <w:proofErr w:type="spellStart"/>
      <w:r>
        <w:rPr>
          <w:rFonts w:eastAsiaTheme="minorEastAsia"/>
        </w:rPr>
        <w:t>цию</w:t>
      </w:r>
      <w:proofErr w:type="spellEnd"/>
      <w:r>
        <w:rPr>
          <w:rFonts w:eastAsiaTheme="minorEastAsia"/>
        </w:rPr>
        <w:t xml:space="preserve"> определённую на </w:t>
      </w:r>
      <w:proofErr w:type="spellStart"/>
      <w:r>
        <w:rPr>
          <w:rFonts w:eastAsiaTheme="minorEastAsia"/>
        </w:rPr>
        <w:t>мн-ве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и принимающее значение на отрезке </w:t>
      </w:r>
      <w:r w:rsidRPr="00217A72">
        <w:rPr>
          <w:rFonts w:eastAsiaTheme="minorEastAsia"/>
        </w:rPr>
        <w:t>[0,1</w:t>
      </w:r>
      <w:r w:rsidRPr="00607E10">
        <w:rPr>
          <w:rFonts w:eastAsiaTheme="minorEastAsia"/>
        </w:rPr>
        <w:t>]</w:t>
      </w:r>
      <w:r>
        <w:rPr>
          <w:rFonts w:eastAsiaTheme="minorEastAsia"/>
        </w:rPr>
        <w:t>.</w:t>
      </w:r>
    </w:p>
    <w:p w14:paraId="039155F9" w14:textId="05EEB3C5" w:rsidR="00B90BE6" w:rsidRDefault="00B90BE6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Точка перехода – это точка, о которой мнение эксперта можно выразить словами «неизвестно»</w:t>
      </w:r>
      <w:r w:rsidR="006C7130">
        <w:rPr>
          <w:rFonts w:eastAsiaTheme="minorEastAsia"/>
        </w:rPr>
        <w:t>, «</w:t>
      </w:r>
      <w:proofErr w:type="spellStart"/>
      <w:r w:rsidR="006C7130">
        <w:rPr>
          <w:rFonts w:eastAsiaTheme="minorEastAsia"/>
        </w:rPr>
        <w:t>неопределено</w:t>
      </w:r>
      <w:proofErr w:type="spellEnd"/>
      <w:r w:rsidR="006C7130">
        <w:rPr>
          <w:rFonts w:eastAsiaTheme="minorEastAsia"/>
        </w:rPr>
        <w:t>»</w:t>
      </w:r>
      <w:r>
        <w:rPr>
          <w:rFonts w:eastAsiaTheme="minorEastAsia"/>
        </w:rPr>
        <w:t xml:space="preserve"> и т.п.</w:t>
      </w:r>
    </w:p>
    <w:p w14:paraId="27866FA1" w14:textId="194B19D0" w:rsidR="00B90BE6" w:rsidRDefault="00B90BE6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Если ф-</w:t>
      </w:r>
      <w:proofErr w:type="spellStart"/>
      <w:r>
        <w:rPr>
          <w:rFonts w:eastAsiaTheme="minorEastAsia"/>
        </w:rPr>
        <w:t>ция</w:t>
      </w:r>
      <w:proofErr w:type="spellEnd"/>
      <w:r>
        <w:rPr>
          <w:rFonts w:eastAsiaTheme="minorEastAsia"/>
        </w:rPr>
        <w:t xml:space="preserve"> принадлежности нечёткого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достигает 1, то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</w:t>
      </w:r>
      <w:proofErr w:type="spellStart"/>
      <w:r>
        <w:rPr>
          <w:rFonts w:eastAsiaTheme="minorEastAsia"/>
        </w:rPr>
        <w:t>наз</w:t>
      </w:r>
      <w:proofErr w:type="spellEnd"/>
      <w:r>
        <w:rPr>
          <w:rFonts w:eastAsiaTheme="minorEastAsia"/>
        </w:rPr>
        <w:t xml:space="preserve">-ют </w:t>
      </w:r>
      <w:r w:rsidRPr="006C7130">
        <w:rPr>
          <w:rFonts w:eastAsiaTheme="minorEastAsia"/>
          <w:b/>
          <w:i/>
        </w:rPr>
        <w:t>нормальным</w:t>
      </w:r>
      <w:r>
        <w:rPr>
          <w:rFonts w:eastAsiaTheme="minorEastAsia"/>
        </w:rPr>
        <w:t xml:space="preserve">, если не достигает, то </w:t>
      </w:r>
      <w:r w:rsidRPr="006C7130">
        <w:rPr>
          <w:rFonts w:eastAsiaTheme="minorEastAsia"/>
          <w:b/>
          <w:i/>
        </w:rPr>
        <w:t>субнормальным</w:t>
      </w:r>
      <w:r w:rsidR="006C7130">
        <w:rPr>
          <w:rFonts w:eastAsiaTheme="minorEastAsia"/>
          <w:b/>
          <w:i/>
        </w:rPr>
        <w:t>.</w:t>
      </w:r>
      <w:r w:rsidR="006C7130">
        <w:rPr>
          <w:rFonts w:eastAsiaTheme="minorEastAsia"/>
        </w:rPr>
        <w:t xml:space="preserve"> </w:t>
      </w:r>
    </w:p>
    <w:p w14:paraId="712A06FE" w14:textId="5E9EF672" w:rsidR="00E46912" w:rsidRDefault="00E46912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Субнормальное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>-во можно нормировать, разделив все значения ф-</w:t>
      </w:r>
      <w:proofErr w:type="spellStart"/>
      <w:r>
        <w:rPr>
          <w:rFonts w:eastAsiaTheme="minorEastAsia"/>
        </w:rPr>
        <w:t>ции</w:t>
      </w:r>
      <w:proofErr w:type="spellEnd"/>
      <w:r>
        <w:rPr>
          <w:rFonts w:eastAsiaTheme="minorEastAsia"/>
        </w:rPr>
        <w:t xml:space="preserve"> принадлежности на её наиб. значение.</w:t>
      </w:r>
    </w:p>
    <w:p w14:paraId="136149CF" w14:textId="4122F985" w:rsidR="00E46912" w:rsidRDefault="00E46912" w:rsidP="00A6104F">
      <w:pPr>
        <w:spacing w:after="0"/>
        <w:ind w:firstLine="708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Нечётким </w:t>
      </w:r>
      <w:proofErr w:type="spellStart"/>
      <w:r>
        <w:rPr>
          <w:rFonts w:eastAsiaTheme="minorEastAsia"/>
        </w:rPr>
        <w:t>мн-вом</w:t>
      </w:r>
      <w:proofErr w:type="spellEnd"/>
      <w:r>
        <w:rPr>
          <w:rFonts w:eastAsiaTheme="minorEastAsia"/>
        </w:rPr>
        <w:t xml:space="preserve"> А называют пару (</w:t>
      </w:r>
      <w:r>
        <w:rPr>
          <w:rFonts w:eastAsiaTheme="minorEastAsia"/>
          <w:lang w:val="en-US"/>
        </w:rPr>
        <w:t>U</w:t>
      </w:r>
      <w:r w:rsidRPr="00E46912">
        <w:rPr>
          <w:rFonts w:eastAsiaTheme="minorEastAsia"/>
        </w:rPr>
        <w:t xml:space="preserve">,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А</w:t>
      </w:r>
      <w:r w:rsidRPr="00E46912">
        <w:rPr>
          <w:rFonts w:eastAsiaTheme="minorEastAsia"/>
          <w:i/>
        </w:rPr>
        <w:t>(х)</w:t>
      </w:r>
      <w:r>
        <w:rPr>
          <w:rFonts w:eastAsiaTheme="minorEastAsia"/>
          <w:i/>
        </w:rPr>
        <w:t xml:space="preserve">)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А</w:t>
      </w:r>
      <w:r w:rsidRPr="00E46912">
        <w:rPr>
          <w:rFonts w:eastAsiaTheme="minorEastAsia"/>
          <w:i/>
        </w:rPr>
        <w:t>(х)</w:t>
      </w:r>
      <w:r>
        <w:rPr>
          <w:rFonts w:eastAsiaTheme="minorEastAsia"/>
          <w:i/>
        </w:rPr>
        <w:t xml:space="preserve"> – </w:t>
      </w:r>
      <w:r w:rsidRPr="00B06485">
        <w:rPr>
          <w:rFonts w:eastAsiaTheme="minorEastAsia"/>
        </w:rPr>
        <w:t>функция</w:t>
      </w:r>
      <w:r w:rsidR="0056600A">
        <w:rPr>
          <w:rFonts w:eastAsiaTheme="minorEastAsia"/>
        </w:rPr>
        <w:t>,</w:t>
      </w:r>
      <w:bookmarkStart w:id="0" w:name="_GoBack"/>
      <w:bookmarkEnd w:id="0"/>
      <w:r w:rsidRPr="00B06485">
        <w:rPr>
          <w:rFonts w:eastAsiaTheme="minorEastAsia"/>
        </w:rPr>
        <w:t xml:space="preserve"> принимающая значения на отрезке 0 и 1, её </w:t>
      </w:r>
      <w:proofErr w:type="spellStart"/>
      <w:r w:rsidRPr="00B06485">
        <w:rPr>
          <w:rFonts w:eastAsiaTheme="minorEastAsia"/>
        </w:rPr>
        <w:t>наз</w:t>
      </w:r>
      <w:proofErr w:type="spellEnd"/>
      <w:r w:rsidRPr="00B06485">
        <w:rPr>
          <w:rFonts w:eastAsiaTheme="minorEastAsia"/>
        </w:rPr>
        <w:t xml:space="preserve">-ют функцией </w:t>
      </w:r>
      <w:proofErr w:type="spellStart"/>
      <w:r w:rsidRPr="00B06485">
        <w:rPr>
          <w:rFonts w:eastAsiaTheme="minorEastAsia"/>
        </w:rPr>
        <w:t>принадлжности</w:t>
      </w:r>
      <w:proofErr w:type="spellEnd"/>
      <w:r w:rsidRPr="00B06485">
        <w:rPr>
          <w:rFonts w:eastAsiaTheme="minorEastAsia"/>
        </w:rPr>
        <w:t xml:space="preserve"> нечёткого </w:t>
      </w:r>
      <w:proofErr w:type="spellStart"/>
      <w:r w:rsidRPr="00B06485">
        <w:rPr>
          <w:rFonts w:eastAsiaTheme="minorEastAsia"/>
        </w:rPr>
        <w:t>мн-ва</w:t>
      </w:r>
      <w:proofErr w:type="spellEnd"/>
      <w:r>
        <w:rPr>
          <w:rFonts w:eastAsiaTheme="minorEastAsia"/>
          <w:i/>
        </w:rPr>
        <w:t xml:space="preserve"> А.</w:t>
      </w:r>
    </w:p>
    <w:p w14:paraId="36CF331F" w14:textId="7709499F" w:rsidR="00E46912" w:rsidRDefault="00E46912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Несущим </w:t>
      </w:r>
      <w:proofErr w:type="spellStart"/>
      <w:r>
        <w:rPr>
          <w:rFonts w:eastAsiaTheme="minorEastAsia"/>
        </w:rPr>
        <w:t>мн-вом</w:t>
      </w:r>
      <w:proofErr w:type="spellEnd"/>
      <w:r>
        <w:rPr>
          <w:rFonts w:eastAsiaTheme="minorEastAsia"/>
        </w:rPr>
        <w:t xml:space="preserve"> или носителем нечёткого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А </w:t>
      </w:r>
      <w:proofErr w:type="spellStart"/>
      <w:r>
        <w:rPr>
          <w:rFonts w:eastAsiaTheme="minorEastAsia"/>
        </w:rPr>
        <w:t>наз</w:t>
      </w:r>
      <w:proofErr w:type="spellEnd"/>
      <w:r>
        <w:rPr>
          <w:rFonts w:eastAsiaTheme="minorEastAsia"/>
        </w:rPr>
        <w:t xml:space="preserve">-ют </w:t>
      </w:r>
      <w:proofErr w:type="spellStart"/>
      <w:r>
        <w:rPr>
          <w:rFonts w:eastAsiaTheme="minorEastAsia"/>
        </w:rPr>
        <w:t>подмн</w:t>
      </w:r>
      <w:proofErr w:type="spellEnd"/>
      <w:r>
        <w:rPr>
          <w:rFonts w:eastAsiaTheme="minorEastAsia"/>
        </w:rPr>
        <w:t xml:space="preserve">-во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состоящее из эл-</w:t>
      </w:r>
      <w:proofErr w:type="spellStart"/>
      <w:r>
        <w:rPr>
          <w:rFonts w:eastAsiaTheme="minorEastAsia"/>
        </w:rPr>
        <w:t>тов</w:t>
      </w:r>
      <w:proofErr w:type="spellEnd"/>
      <w:r w:rsidR="000D4697">
        <w:rPr>
          <w:rFonts w:eastAsiaTheme="minorEastAsia"/>
        </w:rPr>
        <w:t xml:space="preserve">, на которых </w:t>
      </w:r>
      <w:r w:rsidR="000D4697" w:rsidRPr="00E46912">
        <w:rPr>
          <w:rFonts w:eastAsiaTheme="minorEastAsia"/>
          <w:i/>
          <w:lang w:val="en-US"/>
        </w:rPr>
        <w:t>u</w:t>
      </w:r>
      <w:r w:rsidR="000D4697">
        <w:rPr>
          <w:rFonts w:eastAsiaTheme="minorEastAsia"/>
          <w:i/>
          <w:vertAlign w:val="subscript"/>
        </w:rPr>
        <w:t>А</w:t>
      </w:r>
      <w:r w:rsidR="000D4697" w:rsidRPr="00E46912">
        <w:rPr>
          <w:rFonts w:eastAsiaTheme="minorEastAsia"/>
          <w:i/>
        </w:rPr>
        <w:t>(х)</w:t>
      </w:r>
      <w:r w:rsidR="000D4697">
        <w:rPr>
          <w:rFonts w:eastAsiaTheme="minorEastAsia"/>
          <w:i/>
        </w:rPr>
        <w:t xml:space="preserve"> больше 0</w:t>
      </w:r>
      <w:r w:rsidR="000D4697">
        <w:rPr>
          <w:rFonts w:eastAsiaTheme="minorEastAsia"/>
        </w:rPr>
        <w:t>.</w:t>
      </w:r>
    </w:p>
    <w:p w14:paraId="3A5A56DE" w14:textId="4592AE3D" w:rsidR="000D4697" w:rsidRDefault="000D4697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Точкой перехода нечёткого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А </w:t>
      </w:r>
      <w:proofErr w:type="spellStart"/>
      <w:r>
        <w:rPr>
          <w:rFonts w:eastAsiaTheme="minorEastAsia"/>
        </w:rPr>
        <w:t>наз</w:t>
      </w:r>
      <w:proofErr w:type="spellEnd"/>
      <w:r>
        <w:rPr>
          <w:rFonts w:eastAsiaTheme="minorEastAsia"/>
        </w:rPr>
        <w:t xml:space="preserve">-ют эл-т </w:t>
      </w:r>
      <w:proofErr w:type="spellStart"/>
      <w:r>
        <w:rPr>
          <w:rFonts w:eastAsiaTheme="minorEastAsia"/>
        </w:rPr>
        <w:t>мн-ва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, на котором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А</w:t>
      </w:r>
      <w:r w:rsidRPr="00E46912">
        <w:rPr>
          <w:rFonts w:eastAsiaTheme="minorEastAsia"/>
          <w:i/>
        </w:rPr>
        <w:t>(х)</w:t>
      </w:r>
      <w:r>
        <w:rPr>
          <w:rFonts w:eastAsiaTheme="minorEastAsia"/>
          <w:i/>
        </w:rPr>
        <w:t xml:space="preserve"> = 0.5.</w:t>
      </w:r>
      <w:r>
        <w:rPr>
          <w:rFonts w:eastAsiaTheme="minorEastAsia"/>
        </w:rPr>
        <w:t xml:space="preserve"> Точек перехода может быть несколько.</w:t>
      </w:r>
    </w:p>
    <w:p w14:paraId="273337BF" w14:textId="0A53CED7" w:rsidR="00C95122" w:rsidRDefault="00C95122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Нечёткое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А называют нормальным, если существует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  <w:i/>
        </w:rPr>
        <w:t>(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  <w:i/>
          <w:vertAlign w:val="subscript"/>
        </w:rPr>
        <w:t xml:space="preserve"> </w:t>
      </w:r>
      <w:r>
        <w:rPr>
          <w:rFonts w:eastAsiaTheme="minorEastAsia"/>
          <w:i/>
        </w:rPr>
        <w:t xml:space="preserve">принадлежит </w:t>
      </w:r>
      <w:r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</w:rPr>
        <w:t>)</w:t>
      </w:r>
      <w:r>
        <w:rPr>
          <w:rFonts w:eastAsiaTheme="minorEastAsia"/>
        </w:rPr>
        <w:t xml:space="preserve"> такое, что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А</w:t>
      </w:r>
      <w:r w:rsidRPr="00E46912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u</w:t>
      </w:r>
      <w:r w:rsidRPr="00E46912">
        <w:rPr>
          <w:rFonts w:eastAsiaTheme="minorEastAsia"/>
          <w:i/>
        </w:rPr>
        <w:t>)</w:t>
      </w:r>
      <w:r w:rsidRPr="00C95122">
        <w:rPr>
          <w:rFonts w:eastAsiaTheme="minorEastAsia"/>
          <w:i/>
        </w:rPr>
        <w:t xml:space="preserve"> = 1</w:t>
      </w:r>
      <w:r w:rsidRPr="00C95122">
        <w:rPr>
          <w:rFonts w:eastAsiaTheme="minorEastAsia"/>
        </w:rPr>
        <w:t>.</w:t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суюнормлаьным</w:t>
      </w:r>
      <w:proofErr w:type="spellEnd"/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</w:rPr>
        <w:t>прот</w:t>
      </w:r>
      <w:proofErr w:type="spellEnd"/>
      <w:r>
        <w:rPr>
          <w:rFonts w:eastAsiaTheme="minorEastAsia"/>
        </w:rPr>
        <w:t>. случае.</w:t>
      </w:r>
    </w:p>
    <w:p w14:paraId="4C32B9CA" w14:textId="4215BEE0" w:rsidR="00C95122" w:rsidRDefault="00C95122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Субнормальное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А можно нормировать, разделив все значения </w:t>
      </w:r>
      <w:r w:rsidRPr="00E46912">
        <w:rPr>
          <w:rFonts w:eastAsiaTheme="minorEastAsia"/>
          <w:i/>
          <w:lang w:val="en-US"/>
        </w:rPr>
        <w:t>u</w:t>
      </w:r>
      <w:r>
        <w:rPr>
          <w:rFonts w:eastAsiaTheme="minorEastAsia"/>
          <w:i/>
          <w:vertAlign w:val="subscript"/>
        </w:rPr>
        <w:t>А</w:t>
      </w:r>
      <w:r w:rsidRPr="00E46912">
        <w:rPr>
          <w:rFonts w:eastAsiaTheme="minorEastAsia"/>
          <w:i/>
        </w:rPr>
        <w:t>(х)</w:t>
      </w:r>
      <w:r>
        <w:rPr>
          <w:rFonts w:eastAsiaTheme="minorEastAsia"/>
          <w:i/>
        </w:rPr>
        <w:t xml:space="preserve"> на </w:t>
      </w:r>
      <w:r>
        <w:rPr>
          <w:rFonts w:eastAsiaTheme="minorEastAsia"/>
          <w:i/>
          <w:lang w:val="en-US"/>
        </w:rPr>
        <w:t>sup</w:t>
      </w:r>
      <w:r>
        <w:rPr>
          <w:rFonts w:eastAsiaTheme="minorEastAsia"/>
          <w:i/>
        </w:rPr>
        <w:t>_</w:t>
      </w:r>
      <w:proofErr w:type="spellStart"/>
      <w:r>
        <w:rPr>
          <w:rFonts w:eastAsiaTheme="minorEastAsia"/>
          <w:i/>
        </w:rPr>
        <w:t>ню</w:t>
      </w:r>
      <w:r>
        <w:rPr>
          <w:rFonts w:eastAsiaTheme="minorEastAsia"/>
          <w:i/>
          <w:vertAlign w:val="subscript"/>
        </w:rPr>
        <w:t>А</w:t>
      </w:r>
      <w:proofErr w:type="spellEnd"/>
      <w:r w:rsidRPr="00E46912">
        <w:rPr>
          <w:rFonts w:eastAsiaTheme="minorEastAsia"/>
          <w:i/>
        </w:rPr>
        <w:t>(х)</w:t>
      </w:r>
      <w:r>
        <w:rPr>
          <w:rFonts w:eastAsiaTheme="minorEastAsia"/>
          <w:i/>
        </w:rPr>
        <w:t>.</w:t>
      </w:r>
      <w:r w:rsidR="00FA6ABD">
        <w:rPr>
          <w:rFonts w:eastAsiaTheme="minorEastAsia"/>
        </w:rPr>
        <w:t xml:space="preserve"> </w:t>
      </w:r>
    </w:p>
    <w:p w14:paraId="57486154" w14:textId="4706B328" w:rsidR="00FA6ABD" w:rsidRPr="00FA6ABD" w:rsidRDefault="00FA6ABD" w:rsidP="00A6104F">
      <w:pPr>
        <w:spacing w:after="0"/>
        <w:ind w:firstLine="708"/>
        <w:jc w:val="both"/>
        <w:rPr>
          <w:rFonts w:eastAsiaTheme="minorEastAsia"/>
          <w:b/>
        </w:rPr>
      </w:pPr>
      <w:r w:rsidRPr="00FA6ABD">
        <w:rPr>
          <w:rFonts w:eastAsiaTheme="minorEastAsia"/>
          <w:b/>
        </w:rPr>
        <w:t>Методы построения функций принадлежности</w:t>
      </w:r>
    </w:p>
    <w:p w14:paraId="7000E807" w14:textId="38FDD0AC" w:rsidR="003A5368" w:rsidRDefault="00E548D8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Основ. класс методов построения ф-</w:t>
      </w:r>
      <w:proofErr w:type="spellStart"/>
      <w:r>
        <w:rPr>
          <w:rFonts w:eastAsiaTheme="minorEastAsia"/>
        </w:rPr>
        <w:t>ций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принадл-ти</w:t>
      </w:r>
      <w:proofErr w:type="spellEnd"/>
      <w:r>
        <w:rPr>
          <w:rFonts w:eastAsiaTheme="minorEastAsia"/>
        </w:rPr>
        <w:t xml:space="preserve"> – методы эксперт оценок.</w:t>
      </w:r>
    </w:p>
    <w:p w14:paraId="7C3B2502" w14:textId="68E78764" w:rsidR="00E548D8" w:rsidRDefault="00E548D8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Меры нечёткости </w:t>
      </w:r>
      <w:proofErr w:type="spellStart"/>
      <w:r>
        <w:rPr>
          <w:rFonts w:eastAsiaTheme="minorEastAsia"/>
        </w:rPr>
        <w:t>мн-ва</w:t>
      </w:r>
      <w:proofErr w:type="spellEnd"/>
    </w:p>
    <w:p w14:paraId="154204FC" w14:textId="4ABA5367" w:rsidR="00E548D8" w:rsidRDefault="00E548D8" w:rsidP="00A6104F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oftHyphen/>
        <w:t xml:space="preserve">– универсальное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-во. Очевидно, что самое четкое </w:t>
      </w: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-во </w:t>
      </w:r>
      <w:r w:rsidR="0056600A">
        <w:rPr>
          <w:rFonts w:eastAsiaTheme="minorEastAsia"/>
        </w:rPr>
        <w:t xml:space="preserve">его </w:t>
      </w:r>
      <w:proofErr w:type="spellStart"/>
      <w:r w:rsidR="0056600A">
        <w:rPr>
          <w:rFonts w:eastAsiaTheme="minorEastAsia"/>
        </w:rPr>
        <w:t>подмн</w:t>
      </w:r>
      <w:proofErr w:type="spellEnd"/>
      <w:r w:rsidR="0056600A">
        <w:rPr>
          <w:rFonts w:eastAsiaTheme="minorEastAsia"/>
        </w:rPr>
        <w:t xml:space="preserve">-во – это обычное </w:t>
      </w:r>
      <w:proofErr w:type="spellStart"/>
      <w:r w:rsidR="0056600A">
        <w:rPr>
          <w:rFonts w:eastAsiaTheme="minorEastAsia"/>
        </w:rPr>
        <w:t>мн</w:t>
      </w:r>
      <w:proofErr w:type="spellEnd"/>
      <w:r w:rsidR="0056600A">
        <w:rPr>
          <w:rFonts w:eastAsiaTheme="minorEastAsia"/>
        </w:rPr>
        <w:t>-во.</w:t>
      </w:r>
    </w:p>
    <w:p w14:paraId="2B8F43BC" w14:textId="00776B71" w:rsidR="000671D7" w:rsidRPr="000671D7" w:rsidRDefault="000671D7" w:rsidP="00A6104F">
      <w:pPr>
        <w:spacing w:after="0"/>
        <w:ind w:firstLine="708"/>
        <w:jc w:val="both"/>
      </w:pPr>
    </w:p>
    <w:sectPr w:rsidR="000671D7" w:rsidRPr="0006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6"/>
    <w:rsid w:val="000607B4"/>
    <w:rsid w:val="000671D7"/>
    <w:rsid w:val="000D4697"/>
    <w:rsid w:val="00217A72"/>
    <w:rsid w:val="00355E9E"/>
    <w:rsid w:val="003A5368"/>
    <w:rsid w:val="004975B1"/>
    <w:rsid w:val="0056600A"/>
    <w:rsid w:val="00607E10"/>
    <w:rsid w:val="006C7130"/>
    <w:rsid w:val="007D6276"/>
    <w:rsid w:val="009A2D3E"/>
    <w:rsid w:val="009C0427"/>
    <w:rsid w:val="00A6104F"/>
    <w:rsid w:val="00AC63FE"/>
    <w:rsid w:val="00B06485"/>
    <w:rsid w:val="00B90BE6"/>
    <w:rsid w:val="00C95122"/>
    <w:rsid w:val="00E46912"/>
    <w:rsid w:val="00E548D8"/>
    <w:rsid w:val="00F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2B41"/>
  <w15:chartTrackingRefBased/>
  <w15:docId w15:val="{C50EDFEE-6071-480A-B1F6-5B918F8C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17</cp:revision>
  <dcterms:created xsi:type="dcterms:W3CDTF">2019-11-16T11:38:00Z</dcterms:created>
  <dcterms:modified xsi:type="dcterms:W3CDTF">2019-11-16T12:23:00Z</dcterms:modified>
</cp:coreProperties>
</file>