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 xml:space="preserve">д. </w:t>
            </w:r>
            <w:proofErr w:type="spellStart"/>
            <w:r w:rsidR="00E04765" w:rsidRPr="00E04765">
              <w:rPr>
                <w:rFonts w:ascii="Times New Roman" w:hAnsi="Times New Roman" w:cs="Times New Roman"/>
                <w:sz w:val="24"/>
                <w:szCs w:val="24"/>
              </w:rPr>
              <w:t>экон</w:t>
            </w:r>
            <w:proofErr w:type="spellEnd"/>
            <w:proofErr w:type="gramStart"/>
            <w:r w:rsidR="00E04765" w:rsidRPr="00E04765">
              <w:rPr>
                <w:rFonts w:ascii="Times New Roman" w:hAnsi="Times New Roman" w:cs="Times New Roman"/>
                <w:sz w:val="24"/>
                <w:szCs w:val="24"/>
              </w:rPr>
              <w:t>. наук</w:t>
            </w:r>
            <w:proofErr w:type="gramEnd"/>
            <w:r w:rsidR="00E04765" w:rsidRPr="00E04765">
              <w:rPr>
                <w:rFonts w:ascii="Times New Roman" w:hAnsi="Times New Roman" w:cs="Times New Roman"/>
                <w:sz w:val="24"/>
                <w:szCs w:val="24"/>
              </w:rPr>
              <w:t>,</w:t>
            </w:r>
          </w:p>
          <w:p w:rsidR="00E04765" w:rsidRPr="00E04765" w:rsidRDefault="00E04765" w:rsidP="00E04765">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257989">
      <w:pPr>
        <w:tabs>
          <w:tab w:val="left" w:pos="9639"/>
        </w:tabs>
        <w:spacing w:after="0"/>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96444C">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C97476">
      <w:pPr>
        <w:tabs>
          <w:tab w:val="left" w:pos="9639"/>
        </w:tabs>
        <w:spacing w:after="0"/>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8B655B">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0" w:name="_Toc101211762"/>
      <w:r w:rsidRPr="00E0650E">
        <w:rPr>
          <w:sz w:val="32"/>
        </w:rP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8B655B"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8B655B"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8B655B"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w:t>
      </w:r>
      <w:proofErr w:type="spellStart"/>
      <w:r>
        <w:rPr>
          <w:rFonts w:ascii="Times New Roman" w:eastAsiaTheme="minorEastAsia" w:hAnsi="Times New Roman" w:cs="Times New Roman"/>
          <w:sz w:val="28"/>
          <w:szCs w:val="28"/>
        </w:rPr>
        <w:t>го</w:t>
      </w:r>
      <w:proofErr w:type="spellEnd"/>
      <w:r>
        <w:rPr>
          <w:rFonts w:ascii="Times New Roman" w:eastAsiaTheme="minorEastAsia" w:hAnsi="Times New Roman" w:cs="Times New Roman"/>
          <w:sz w:val="28"/>
          <w:szCs w:val="28"/>
        </w:rPr>
        <w:t xml:space="preserve">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w:t>
      </w:r>
      <w:proofErr w:type="spellStart"/>
      <w:r>
        <w:rPr>
          <w:rFonts w:ascii="Times New Roman" w:eastAsiaTheme="minorEastAsia" w:hAnsi="Times New Roman" w:cs="Times New Roman"/>
          <w:sz w:val="28"/>
          <w:szCs w:val="28"/>
        </w:rPr>
        <w:t>шения</w:t>
      </w:r>
      <w:proofErr w:type="spellEnd"/>
      <w:r>
        <w:rPr>
          <w:rFonts w:ascii="Times New Roman" w:eastAsiaTheme="minorEastAsia" w:hAnsi="Times New Roman" w:cs="Times New Roman"/>
          <w:sz w:val="28"/>
          <w:szCs w:val="28"/>
        </w:rPr>
        <w:t xml:space="preserve"> вероятностей в дальнейшем будет называть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B655B"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8B655B"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B655B"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8B655B"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8B655B"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8B655B"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8B655B"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8B655B"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8B655B"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75pt;height:240.75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8B655B"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25pt;height:105.7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8B655B"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8B655B"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5pt;height:106.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lastRenderedPageBreak/>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proofErr w:type="spellStart"/>
      <w:r w:rsidRPr="00F95648">
        <w:rPr>
          <w:rFonts w:ascii="Times New Roman" w:hAnsi="Times New Roman" w:cs="Times New Roman"/>
          <w:sz w:val="28"/>
          <w:szCs w:val="28"/>
          <w:highlight w:val="yellow"/>
          <w:lang w:val="en-US"/>
        </w:rPr>
        <w:t>ReLU</w:t>
      </w:r>
      <w:proofErr w:type="spellEnd"/>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8B655B"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5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8B655B"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7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 xml:space="preserve">Можно дорисовать </w:t>
      </w:r>
      <w:proofErr w:type="spellStart"/>
      <w:r w:rsidR="000A160D" w:rsidRPr="000A160D">
        <w:rPr>
          <w:rFonts w:ascii="Times New Roman" w:hAnsi="Times New Roman" w:cs="Times New Roman"/>
          <w:sz w:val="28"/>
          <w:szCs w:val="28"/>
          <w:highlight w:val="yellow"/>
        </w:rPr>
        <w:t>мультиномиальную</w:t>
      </w:r>
      <w:proofErr w:type="spellEnd"/>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8B655B"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8B655B"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8B655B"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8B655B"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75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8B655B"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8B655B"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8B655B"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как следствие, занижать оценки вероятностей первого класса, чего мы и добивались. В да</w:t>
      </w:r>
      <w:proofErr w:type="spellStart"/>
      <w:r w:rsidR="00114553">
        <w:rPr>
          <w:rFonts w:ascii="Times New Roman" w:eastAsiaTheme="minorEastAsia" w:hAnsi="Times New Roman" w:cs="Times New Roman"/>
          <w:sz w:val="28"/>
          <w:szCs w:val="28"/>
        </w:rPr>
        <w:t>нном</w:t>
      </w:r>
      <w:proofErr w:type="spellEnd"/>
      <w:r w:rsidR="00114553">
        <w:rPr>
          <w:rFonts w:ascii="Times New Roman" w:eastAsiaTheme="minorEastAsia" w:hAnsi="Times New Roman" w:cs="Times New Roman"/>
          <w:sz w:val="28"/>
          <w:szCs w:val="28"/>
        </w:rPr>
        <w:t xml:space="preserve">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8B655B"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8B655B"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8B655B"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75pt;height:241.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B655B"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8B655B"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8B655B"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8B655B"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8B655B"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8B655B"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8B655B"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8B655B"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8B655B"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8B655B"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8B655B"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8B655B" w:rsidRDefault="00095B6A" w:rsidP="00095B6A">
      <w:pPr>
        <w:spacing w:after="0"/>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8B655B">
        <w:rPr>
          <w:rFonts w:ascii="Times New Roman" w:eastAsiaTheme="minorEastAsia" w:hAnsi="Times New Roman" w:cs="Times New Roman"/>
          <w:sz w:val="28"/>
          <w:szCs w:val="28"/>
        </w:rPr>
        <w:t>_</w:t>
      </w:r>
      <w:proofErr w:type="gramStart"/>
      <w:r w:rsidRPr="00095B6A">
        <w:rPr>
          <w:rFonts w:ascii="Times New Roman" w:eastAsiaTheme="minorEastAsia" w:hAnsi="Times New Roman" w:cs="Times New Roman"/>
          <w:sz w:val="28"/>
          <w:szCs w:val="28"/>
          <w:lang w:val="en-US"/>
        </w:rPr>
        <w:t>describes</w:t>
      </w:r>
      <w:r w:rsidRPr="008B655B">
        <w:rPr>
          <w:rFonts w:ascii="Times New Roman" w:eastAsiaTheme="minorEastAsia" w:hAnsi="Times New Roman" w:cs="Times New Roman"/>
          <w:sz w:val="28"/>
          <w:szCs w:val="28"/>
        </w:rPr>
        <w:t>(</w:t>
      </w:r>
      <w:proofErr w:type="gramEnd"/>
      <w:r w:rsidRPr="00095B6A">
        <w:rPr>
          <w:rFonts w:ascii="Times New Roman" w:eastAsiaTheme="minorEastAsia" w:hAnsi="Times New Roman" w:cs="Times New Roman"/>
          <w:sz w:val="28"/>
          <w:szCs w:val="28"/>
          <w:lang w:val="en-US"/>
        </w:rPr>
        <w:t>data</w:t>
      </w:r>
      <w:r w:rsidRPr="008B655B">
        <w:rPr>
          <w:rFonts w:ascii="Times New Roman" w:eastAsiaTheme="minorEastAsia" w:hAnsi="Times New Roman" w:cs="Times New Roman"/>
          <w:sz w:val="28"/>
          <w:szCs w:val="28"/>
        </w:rPr>
        <w:t>[</w:t>
      </w:r>
      <w:proofErr w:type="spellStart"/>
      <w:r w:rsidRPr="00095B6A">
        <w:rPr>
          <w:rFonts w:ascii="Times New Roman" w:eastAsiaTheme="minorEastAsia" w:hAnsi="Times New Roman" w:cs="Times New Roman"/>
          <w:sz w:val="28"/>
          <w:szCs w:val="28"/>
          <w:lang w:val="en-US"/>
        </w:rPr>
        <w:t>em</w:t>
      </w:r>
      <w:proofErr w:type="spellEnd"/>
      <w:r w:rsidRPr="008B655B">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8B655B">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B655B">
        <w:rPr>
          <w:rFonts w:ascii="Times New Roman" w:eastAsiaTheme="minorEastAsia" w:hAnsi="Times New Roman" w:cs="Times New Roman"/>
          <w:sz w:val="28"/>
          <w:szCs w:val="28"/>
        </w:rPr>
        <w:t>])</w:t>
      </w:r>
    </w:p>
    <w:p w:rsidR="00095B6A" w:rsidRPr="008B655B" w:rsidRDefault="00095B6A" w:rsidP="00095B6A">
      <w:pPr>
        <w:spacing w:after="0"/>
        <w:ind w:firstLine="567"/>
        <w:jc w:val="center"/>
        <w:rPr>
          <w:rFonts w:ascii="Times New Roman" w:eastAsiaTheme="minorEastAsia" w:hAnsi="Times New Roman" w:cs="Times New Roman"/>
          <w:sz w:val="28"/>
          <w:szCs w:val="28"/>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8B655B"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proofErr w:type="gramStart"/>
            <w:r>
              <w:rPr>
                <w:rFonts w:ascii="Times New Roman" w:hAnsi="Times New Roman" w:cs="Times New Roman"/>
                <w:sz w:val="28"/>
                <w:szCs w:val="28"/>
              </w:rPr>
              <w:t>г</w:t>
            </w:r>
            <w:r w:rsidR="00094B43" w:rsidRPr="00094B43">
              <w:rPr>
                <w:rFonts w:ascii="Times New Roman" w:hAnsi="Times New Roman" w:cs="Times New Roman"/>
                <w:sz w:val="28"/>
                <w:szCs w:val="28"/>
              </w:rPr>
              <w:t>де</w:t>
            </w:r>
            <w:proofErr w:type="gramEnd"/>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8B655B"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8B655B"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w:t>
      </w:r>
      <w:proofErr w:type="spellStart"/>
      <w:r w:rsidRPr="002A22DE">
        <w:rPr>
          <w:rFonts w:ascii="Times New Roman" w:eastAsia="Calibri" w:hAnsi="Times New Roman" w:cs="Times New Roman"/>
          <w:color w:val="000000"/>
          <w:sz w:val="28"/>
          <w:szCs w:val="28"/>
        </w:rPr>
        <w:t>дой</w:t>
      </w:r>
      <w:proofErr w:type="spellEnd"/>
      <w:r w:rsidRPr="002A22DE">
        <w:rPr>
          <w:rFonts w:ascii="Times New Roman" w:eastAsia="Calibri" w:hAnsi="Times New Roman" w:cs="Times New Roman"/>
          <w:color w:val="000000"/>
          <w:sz w:val="28"/>
          <w:szCs w:val="28"/>
        </w:rPr>
        <w:t xml:space="preserve">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8B655B"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8B655B"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25pt;height:404.2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8B655B"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8B655B"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074" w:type="dxa"/>
          </w:tcPr>
          <w:p w:rsidR="008B523A" w:rsidRPr="008B523A" w:rsidRDefault="008B655B"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655B"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655B"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655B"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w:t>
            </w:r>
            <w:proofErr w:type="gramStart"/>
            <w:r w:rsidRPr="008B523A">
              <w:rPr>
                <w:rFonts w:ascii="Times New Roman" w:hAnsi="Times New Roman" w:cs="Times New Roman"/>
                <w:sz w:val="28"/>
                <w:szCs w:val="28"/>
              </w:rPr>
              <w:t xml:space="preserve">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roofErr w:type="gramEnd"/>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w:t>
      </w:r>
      <w:proofErr w:type="spellStart"/>
      <w:r w:rsidRPr="004B1BF7">
        <w:rPr>
          <w:rFonts w:ascii="Times New Roman" w:eastAsiaTheme="minorEastAsia" w:hAnsi="Times New Roman" w:cs="Times New Roman"/>
          <w:sz w:val="28"/>
          <w:szCs w:val="28"/>
        </w:rPr>
        <w:t>инение</w:t>
      </w:r>
      <w:proofErr w:type="spellEnd"/>
      <w:r w:rsidRPr="004B1BF7">
        <w:rPr>
          <w:rFonts w:ascii="Times New Roman" w:eastAsiaTheme="minorEastAsia" w:hAnsi="Times New Roman" w:cs="Times New Roman"/>
          <w:sz w:val="28"/>
          <w:szCs w:val="28"/>
        </w:rPr>
        <w:t xml:space="preserve">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proofErr w:type="gramStart"/>
            <w:r>
              <w:rPr>
                <w:rFonts w:ascii="Times New Roman" w:hAnsi="Times New Roman" w:cs="Times New Roman"/>
                <w:sz w:val="28"/>
                <w:szCs w:val="28"/>
              </w:rPr>
              <w:t>г</w:t>
            </w:r>
            <w:r w:rsidR="004B1BF7" w:rsidRPr="004B1BF7">
              <w:rPr>
                <w:rFonts w:ascii="Times New Roman" w:hAnsi="Times New Roman" w:cs="Times New Roman"/>
                <w:sz w:val="28"/>
                <w:szCs w:val="28"/>
              </w:rPr>
              <w:t>де</w:t>
            </w:r>
            <w:proofErr w:type="gramEnd"/>
          </w:p>
        </w:tc>
        <w:tc>
          <w:tcPr>
            <w:tcW w:w="8211" w:type="dxa"/>
          </w:tcPr>
          <w:p w:rsidR="004B1BF7" w:rsidRPr="004B1BF7" w:rsidRDefault="008B655B"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8B655B"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w:t>
      </w:r>
      <w:proofErr w:type="spellStart"/>
      <w:r w:rsidRPr="00ED6DDD">
        <w:rPr>
          <w:rFonts w:ascii="Times New Roman" w:eastAsiaTheme="minorEastAsia" w:hAnsi="Times New Roman" w:cs="Times New Roman"/>
          <w:sz w:val="28"/>
          <w:szCs w:val="28"/>
        </w:rPr>
        <w:t>ждении</w:t>
      </w:r>
      <w:proofErr w:type="spellEnd"/>
      <w:r w:rsidRPr="00ED6DDD">
        <w:rPr>
          <w:rFonts w:ascii="Times New Roman" w:eastAsiaTheme="minorEastAsia" w:hAnsi="Times New Roman" w:cs="Times New Roman"/>
          <w:sz w:val="28"/>
          <w:szCs w:val="28"/>
        </w:rPr>
        <w:t>.</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8B655B"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8B655B"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8B655B"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8B655B"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8B655B"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1A27A2">
      <w:pPr>
        <w:spacing w:after="0"/>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proofErr w:type="gramStart"/>
      <w:r>
        <w:rPr>
          <w:rFonts w:ascii="Times New Roman" w:hAnsi="Times New Roman" w:cs="Times New Roman"/>
          <w:sz w:val="28"/>
          <w:szCs w:val="28"/>
        </w:rPr>
        <w:lastRenderedPageBreak/>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proofErr w:type="spellStart"/>
      <w:r>
        <w:rPr>
          <w:rFonts w:ascii="Times New Roman" w:hAnsi="Times New Roman" w:cs="Times New Roman"/>
          <w:sz w:val="28"/>
          <w:szCs w:val="28"/>
        </w:rPr>
        <w:t>исползовать</w:t>
      </w:r>
      <w:proofErr w:type="spellEnd"/>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 xml:space="preserve">Построение и </w:t>
      </w:r>
      <w:proofErr w:type="spellStart"/>
      <w:r w:rsidRPr="00AC6C3E">
        <w:rPr>
          <w:sz w:val="32"/>
        </w:rPr>
        <w:t>валидация</w:t>
      </w:r>
      <w:proofErr w:type="spellEnd"/>
      <w:r w:rsidRPr="00AC6C3E">
        <w:rPr>
          <w:sz w:val="32"/>
        </w:rPr>
        <w:t xml:space="preserve">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proofErr w:type="spellStart"/>
      <w:r>
        <w:rPr>
          <w:lang w:val="en-US"/>
        </w:rPr>
        <w:t>pytorch</w:t>
      </w:r>
      <w:bookmarkEnd w:id="13"/>
      <w:proofErr w:type="spellEnd"/>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искусственная сеть формируемая в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несколько другой тип формального представления сети, нейроном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 мы использовали бинарную кросс-энтропию</w:t>
      </w:r>
      <w:r w:rsidR="000E7749" w:rsidRPr="000E7749">
        <w:rPr>
          <w:rFonts w:ascii="Times New Roman" w:hAnsi="Times New Roman" w:cs="Times New Roman"/>
          <w:sz w:val="28"/>
          <w:szCs w:val="28"/>
        </w:rPr>
        <w:t xml:space="preserve"> [https://towardsdatascience.com/understanding-binary-cross-entropy-log-loss-a-</w:t>
      </w:r>
      <w:r w:rsidR="000E7749" w:rsidRPr="000E7749">
        <w:rPr>
          <w:rFonts w:ascii="Times New Roman" w:hAnsi="Times New Roman" w:cs="Times New Roman"/>
          <w:sz w:val="28"/>
          <w:szCs w:val="28"/>
        </w:rPr>
        <w:lastRenderedPageBreak/>
        <w:t>visual-explanation-a3ac6025181a]</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A56264"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одного из </w:t>
      </w:r>
      <w:proofErr w:type="gramStart"/>
      <w:r>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Pr="00A56264">
        <w:rPr>
          <w:rFonts w:ascii="Times New Roman" w:eastAsiaTheme="minorEastAsia" w:hAnsi="Times New Roman" w:cs="Times New Roman"/>
          <w:sz w:val="28"/>
          <w:szCs w:val="28"/>
        </w:rPr>
        <w:t>,</w:t>
      </w:r>
      <w:proofErr w:type="gramEnd"/>
      <w:r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w:t>
      </w:r>
      <w:r w:rsidR="00C52F41">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9674DC">
        <w:rPr>
          <w:rFonts w:ascii="Times New Roman" w:hAnsi="Times New Roman" w:cs="Times New Roman"/>
          <w:sz w:val="28"/>
          <w:szCs w:val="28"/>
        </w:rPr>
        <w:t xml:space="preserve">учением </w:t>
      </w:r>
      <w:proofErr w:type="gramStart"/>
      <w:r w:rsidR="009674DC">
        <w:rPr>
          <w:rFonts w:ascii="Times New Roman" w:hAnsi="Times New Roman" w:cs="Times New Roman"/>
          <w:sz w:val="28"/>
          <w:szCs w:val="28"/>
        </w:rPr>
        <w:t>модели[</w:t>
      </w:r>
      <w:proofErr w:type="gramEnd"/>
      <w:r w:rsidR="009674DC">
        <w:rPr>
          <w:rFonts w:ascii="Times New Roman" w:hAnsi="Times New Roman" w:cs="Times New Roman"/>
          <w:sz w:val="28"/>
          <w:szCs w:val="28"/>
        </w:rPr>
        <w:t>17</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xml:space="preserve">». В терминах </w:t>
      </w:r>
      <w:r>
        <w:rPr>
          <w:rFonts w:ascii="Times New Roman" w:hAnsi="Times New Roman" w:cs="Times New Roman"/>
          <w:sz w:val="28"/>
          <w:szCs w:val="28"/>
        </w:rPr>
        <w:lastRenderedPageBreak/>
        <w:t>«</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применительно к алгоритмам обучения нейронных сетей, называют одну итерацию прохода по всем таким частям [18</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Pr="009F7FCC">
        <w:rPr>
          <w:rFonts w:ascii="Times New Roman" w:eastAsiaTheme="minorEastAsia" w:hAnsi="Times New Roman" w:cs="Times New Roman"/>
          <w:sz w:val="28"/>
          <w:szCs w:val="28"/>
        </w:rPr>
        <w:t>torch.utils.data.DataLoader</w:t>
      </w:r>
      <w:proofErr w:type="spellEnd"/>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 xml:space="preserve">Эта информация потом используется для построения кривых обучения – графиков на которых можно отследить как изменяется значение целевой </w:t>
      </w:r>
      <w:r w:rsidR="005B7BC8">
        <w:rPr>
          <w:rFonts w:ascii="Times New Roman" w:eastAsiaTheme="minorEastAsia" w:hAnsi="Times New Roman" w:cs="Times New Roman"/>
          <w:sz w:val="28"/>
          <w:szCs w:val="28"/>
        </w:rPr>
        <w:lastRenderedPageBreak/>
        <w:t>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DE0BC0">
      <w:pPr>
        <w:pStyle w:val="1"/>
        <w:numPr>
          <w:ilvl w:val="1"/>
          <w:numId w:val="6"/>
        </w:numPr>
        <w:spacing w:before="0" w:line="240" w:lineRule="auto"/>
      </w:pPr>
      <w:r>
        <w:t xml:space="preserve">Обучение и </w:t>
      </w:r>
      <w:proofErr w:type="spellStart"/>
      <w:r>
        <w:t>валидация</w:t>
      </w:r>
      <w:proofErr w:type="spellEnd"/>
      <w:r>
        <w:t xml:space="preserve"> модели</w:t>
      </w:r>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306F03" w:rsidP="00306F03">
      <w:pPr>
        <w:pStyle w:val="1"/>
        <w:numPr>
          <w:ilvl w:val="2"/>
          <w:numId w:val="6"/>
        </w:numPr>
        <w:spacing w:before="0"/>
      </w:pPr>
      <w:r>
        <w:t>Подбор параметров обучения</w:t>
      </w:r>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8B655B"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35" type="#_x0000_t75" style="width:421.5pt;height:118.5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Pr="005479C4">
        <w:rPr>
          <w:rFonts w:ascii="Times New Roman" w:hAnsi="Times New Roman" w:cs="Times New Roman"/>
          <w:szCs w:val="24"/>
        </w:rPr>
        <w:t>19</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CB36CB" w:rsidRDefault="00CB36CB"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Чаще всего при проведении </w:t>
      </w:r>
      <w:r>
        <w:rPr>
          <w:rFonts w:ascii="Times New Roman" w:hAnsi="Times New Roman" w:cs="Times New Roman"/>
          <w:sz w:val="28"/>
          <w:szCs w:val="24"/>
          <w:lang w:val="en-US"/>
        </w:rPr>
        <w:t>OHE</w:t>
      </w:r>
      <w:r w:rsidRPr="00CB36CB">
        <w:rPr>
          <w:rFonts w:ascii="Times New Roman" w:hAnsi="Times New Roman" w:cs="Times New Roman"/>
          <w:sz w:val="28"/>
          <w:szCs w:val="24"/>
        </w:rPr>
        <w:t xml:space="preserve"> </w:t>
      </w:r>
      <w:r>
        <w:rPr>
          <w:rFonts w:ascii="Times New Roman" w:hAnsi="Times New Roman" w:cs="Times New Roman"/>
          <w:sz w:val="28"/>
          <w:szCs w:val="24"/>
        </w:rPr>
        <w:t>одну из производных переменных удаляют из таблицы.</w:t>
      </w:r>
      <w:r w:rsidRPr="00CB36CB">
        <w:rPr>
          <w:rFonts w:ascii="Times New Roman" w:hAnsi="Times New Roman" w:cs="Times New Roman"/>
          <w:sz w:val="28"/>
          <w:szCs w:val="24"/>
        </w:rPr>
        <w:t xml:space="preserve"> </w:t>
      </w:r>
      <w:r>
        <w:rPr>
          <w:rFonts w:ascii="Times New Roman" w:hAnsi="Times New Roman" w:cs="Times New Roman"/>
          <w:sz w:val="28"/>
          <w:szCs w:val="24"/>
        </w:rPr>
        <w:t>Никакой информации в таком случае не будет потеряно ведь методом исключения всегда можно восстановить покинувший выборку столбец.</w:t>
      </w:r>
      <w:r w:rsidR="005479C4" w:rsidRPr="005479C4">
        <w:rPr>
          <w:rFonts w:ascii="Times New Roman" w:hAnsi="Times New Roman" w:cs="Times New Roman"/>
          <w:sz w:val="28"/>
          <w:szCs w:val="24"/>
        </w:rPr>
        <w:t xml:space="preserve"> </w:t>
      </w:r>
      <w:r w:rsidR="005479C4">
        <w:rPr>
          <w:rFonts w:ascii="Times New Roman" w:hAnsi="Times New Roman" w:cs="Times New Roman"/>
          <w:sz w:val="28"/>
          <w:szCs w:val="24"/>
        </w:rPr>
        <w:t>Вместе с тем понижается размерность данных, что, как минимум, хорошо скажется на скорости проводимых вычислений.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214D99">
        <w:rPr>
          <w:rFonts w:ascii="Times New Roman" w:hAnsi="Times New Roman" w:cs="Times New Roman"/>
          <w:sz w:val="28"/>
          <w:szCs w:val="24"/>
        </w:rPr>
        <w:t>». Он по умолчанию проведет удаление одно</w:t>
      </w:r>
      <w:r w:rsidR="00550310">
        <w:rPr>
          <w:rFonts w:ascii="Times New Roman" w:hAnsi="Times New Roman" w:cs="Times New Roman"/>
          <w:sz w:val="28"/>
          <w:szCs w:val="24"/>
        </w:rPr>
        <w:t>го уровня из каждого показателя</w:t>
      </w:r>
      <w:r w:rsidR="00214D9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Pr="00550310">
        <w:rPr>
          <w:rFonts w:ascii="Times New Roman" w:hAnsi="Times New Roman" w:cs="Times New Roman"/>
          <w:sz w:val="28"/>
          <w:szCs w:val="24"/>
        </w:rPr>
        <w:t xml:space="preserve">4 </w:t>
      </w:r>
      <w:r>
        <w:rPr>
          <w:rFonts w:ascii="Times New Roman" w:hAnsi="Times New Roman" w:cs="Times New Roman"/>
          <w:sz w:val="28"/>
          <w:szCs w:val="24"/>
          <w:lang w:val="en-US"/>
        </w:rPr>
        <w:t>c</w:t>
      </w:r>
      <w:r w:rsidRPr="00550310">
        <w:rPr>
          <w:rFonts w:ascii="Times New Roman" w:hAnsi="Times New Roman" w:cs="Times New Roman"/>
          <w:sz w:val="28"/>
          <w:szCs w:val="24"/>
        </w:rPr>
        <w:t>.74]</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модели, представлены на рисунке 3.2.</w:t>
      </w:r>
    </w:p>
    <w:p w:rsidR="00E967D6" w:rsidRDefault="008B655B"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44.75pt;height:192.75pt">
            <v:imagedata r:id="rId22"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3.2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FE0D7E">
        <w:rPr>
          <w:rFonts w:ascii="Times New Roman" w:hAnsi="Times New Roman" w:cs="Times New Roman"/>
          <w:sz w:val="28"/>
          <w:szCs w:val="24"/>
        </w:rPr>
        <w:t>ставлен в таблице И.1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50 полученных таким образом эпох представлены на рисунке 3.3.</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8B655B"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pict>
          <v:shape id="_x0000_i1037" type="#_x0000_t75" style="width:423pt;height:192.75pt">
            <v:imagedata r:id="rId23" o:title="50_epochs"/>
          </v:shape>
        </w:pict>
      </w:r>
    </w:p>
    <w:p w:rsidR="000F21A6" w:rsidRPr="006C33F9" w:rsidRDefault="000F21A6"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3.3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этого шага представлена в таблице И.1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соответствующей сотне эпох таблицы И.1.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8248DF" w:rsidP="008248DF">
      <w:pPr>
        <w:spacing w:after="0"/>
        <w:ind w:firstLine="567"/>
        <w:jc w:val="both"/>
        <w:rPr>
          <w:sz w:val="32"/>
        </w:rPr>
      </w:pPr>
      <w:r>
        <w:rPr>
          <w:rFonts w:ascii="Times New Roman" w:hAnsi="Times New Roman" w:cs="Times New Roman"/>
          <w:sz w:val="28"/>
          <w:szCs w:val="28"/>
        </w:rPr>
        <w:lastRenderedPageBreak/>
        <w:t xml:space="preserve"> </w:t>
      </w:r>
      <w:bookmarkStart w:id="15" w:name="_Toc101211775"/>
      <w:r w:rsidR="00306F03" w:rsidRPr="00306F03">
        <w:rPr>
          <w:noProof/>
          <w:sz w:val="32"/>
          <w:lang w:eastAsia="ru-RU"/>
        </w:rPr>
        <w:drawing>
          <wp:inline distT="0" distB="0" distL="0" distR="0" wp14:anchorId="26968AB1" wp14:editId="78537493">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06F03"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3.4 – Понижение </w:t>
      </w:r>
      <w:r>
        <w:rPr>
          <w:rFonts w:ascii="Times New Roman" w:eastAsiaTheme="minorEastAsia" w:hAnsi="Times New Roman" w:cs="Times New Roman"/>
          <w:b/>
          <w:sz w:val="24"/>
          <w:szCs w:val="28"/>
          <w:lang w:val="en-US"/>
        </w:rPr>
        <w:t>learning</w:t>
      </w:r>
      <w:r w:rsidRPr="008248DF">
        <w:rPr>
          <w:rFonts w:ascii="Times New Roman" w:eastAsiaTheme="minorEastAsia" w:hAnsi="Times New Roman" w:cs="Times New Roman"/>
          <w:b/>
          <w:sz w:val="24"/>
          <w:szCs w:val="28"/>
        </w:rPr>
        <w:t xml:space="preserve"> </w:t>
      </w:r>
      <w:r>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C34374" w:rsidP="00C34374">
      <w:pPr>
        <w:pStyle w:val="1"/>
        <w:numPr>
          <w:ilvl w:val="2"/>
          <w:numId w:val="6"/>
        </w:numPr>
        <w:spacing w:before="0"/>
      </w:pPr>
      <w:r>
        <w:t>Более тонкая подгонка</w:t>
      </w:r>
      <w:r w:rsidR="00181E8E">
        <w:t xml:space="preserve"> и </w:t>
      </w:r>
      <w:proofErr w:type="spellStart"/>
      <w:r w:rsidR="00181E8E">
        <w:t>валидация</w:t>
      </w:r>
      <w:proofErr w:type="spellEnd"/>
      <w:r w:rsidR="00181E8E">
        <w:t xml:space="preserve"> финальной модели</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F25701">
        <w:rPr>
          <w:rFonts w:ascii="Times New Roman" w:eastAsiaTheme="majorEastAsia" w:hAnsi="Times New Roman" w:cstheme="majorBidi"/>
          <w:color w:val="000000" w:themeColor="text1"/>
          <w:sz w:val="28"/>
          <w:szCs w:val="32"/>
        </w:rPr>
        <w:t>после определённой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 xml:space="preserve">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lastRenderedPageBreak/>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lastRenderedPageBreak/>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Pr>
          <w:rStyle w:val="p"/>
          <w:rFonts w:ascii="Times New Roman" w:hAnsi="Times New Roman" w:cs="Times New Roman"/>
          <w:sz w:val="28"/>
        </w:rPr>
        <w:t>Изначальны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 xml:space="preserve">В таблице И.1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 xml:space="preserve">нововведений. Объяснение такого поведения объясняет рисунок И.1.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когда прочитал поле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облучателя модели, то по значению 300 понял, что не выполнилось выставленное требование к остановке модели, потому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классификатора представлена в таблице И.1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Pr>
          <w:rStyle w:val="p"/>
          <w:rFonts w:ascii="Times New Roman" w:hAnsi="Times New Roman" w:cs="Times New Roman"/>
          <w:sz w:val="28"/>
        </w:rPr>
        <w:t>на рисунке 3.5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284688" w:rsidRPr="006C43E9" w:rsidRDefault="0028468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тестовых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был становился даже хуже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ED74DB" w:rsidRPr="00284688" w:rsidRDefault="00ED74DB" w:rsidP="00181E8E">
      <w:pPr>
        <w:pStyle w:val="HTML"/>
        <w:ind w:firstLine="567"/>
        <w:jc w:val="both"/>
        <w:rPr>
          <w:rStyle w:val="p"/>
          <w:rFonts w:ascii="Times New Roman" w:hAnsi="Times New Roman" w:cs="Times New Roman"/>
          <w:sz w:val="28"/>
        </w:rPr>
      </w:pPr>
    </w:p>
    <w:p w:rsidR="00181E8E" w:rsidRDefault="008B655B"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pict>
          <v:shape id="_x0000_i1038" type="#_x0000_t75" style="width:422.25pt;height:168.75pt">
            <v:imagedata r:id="rId25" o:title="last_plot"/>
          </v:shape>
        </w:pict>
      </w:r>
    </w:p>
    <w:p w:rsidR="00284688" w:rsidRPr="008248DF" w:rsidRDefault="00284688" w:rsidP="00284688">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 – Кривая обучения последней модели</w:t>
      </w:r>
    </w:p>
    <w:p w:rsidR="00284688" w:rsidRDefault="00284688" w:rsidP="00284688">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181E8E" w:rsidRDefault="00181E8E" w:rsidP="00181E8E">
      <w:pPr>
        <w:pStyle w:val="HTML"/>
        <w:ind w:firstLine="567"/>
        <w:jc w:val="both"/>
        <w:rPr>
          <w:rStyle w:val="p"/>
          <w:rFonts w:ascii="Times New Roman" w:hAnsi="Times New Roman" w:cs="Times New Roman"/>
          <w:sz w:val="28"/>
        </w:rPr>
      </w:pP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 модель не плохая, потому остановимся на ней.</w:t>
      </w:r>
    </w:p>
    <w:p w:rsidR="002A1E0D"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3.5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 мы делали 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387CE6">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На рисунке И.2 предложена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кривая финальной модели. При ее вычислении на тестовых данных. Подробно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анализ мы обсуждали в во второй главе. Тут разница лишь в том что </w:t>
      </w:r>
      <w:r w:rsidRPr="008B655B">
        <w:rPr>
          <w:rStyle w:val="p"/>
          <w:rFonts w:ascii="Times New Roman" w:hAnsi="Times New Roman" w:cs="Times New Roman"/>
          <w:i/>
          <w:sz w:val="28"/>
          <w:lang w:val="en-US"/>
        </w:rPr>
        <w:t>FPR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и </w:t>
      </w:r>
      <w:r w:rsidRPr="008B655B">
        <w:rPr>
          <w:rStyle w:val="p"/>
          <w:rFonts w:ascii="Times New Roman" w:hAnsi="Times New Roman" w:cs="Times New Roman"/>
          <w:i/>
          <w:sz w:val="28"/>
          <w:lang w:val="en-US"/>
        </w:rPr>
        <w:t>TPR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 данном случае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округляется до 0,800. От начальства </w:t>
      </w:r>
      <w:r>
        <w:rPr>
          <w:rStyle w:val="p"/>
          <w:rFonts w:ascii="Times New Roman" w:hAnsi="Times New Roman" w:cs="Times New Roman"/>
          <w:sz w:val="28"/>
        </w:rPr>
        <w:lastRenderedPageBreak/>
        <w:t xml:space="preserve">была получена установка добиться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не менее 0,7, это требование успешно выполнено. Хотя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 xml:space="preserve">й кредитополучатель считается склонным к невозврату кредита используем туже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w:t>
      </w:r>
      <w:bookmarkStart w:id="16" w:name="_GoBack"/>
      <w:bookmarkEnd w:id="16"/>
      <w:r w:rsidR="006476B0">
        <w:rPr>
          <w:rStyle w:val="p"/>
          <w:rFonts w:ascii="Times New Roman" w:hAnsi="Times New Roman" w:cs="Times New Roman"/>
          <w:sz w:val="28"/>
        </w:rPr>
        <w:t xml:space="preserve">ных предсказаний модели и долей ошибок, что можно ближе к практике можно описать так – доля правильных предсказаний достаточно велика при недопущении заметного возрастания ошибки. Исчерпывающая информация </w:t>
      </w:r>
      <w:r w:rsidR="006D0165">
        <w:rPr>
          <w:rStyle w:val="p"/>
          <w:rFonts w:ascii="Times New Roman" w:hAnsi="Times New Roman" w:cs="Times New Roman"/>
          <w:sz w:val="28"/>
        </w:rPr>
        <w:t>о таком анализе помещена на рисунок 3.6.</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6D0165"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45" type="#_x0000_t75" style="width:406.5pt;height:306.75pt">
            <v:imagedata r:id="rId26" o:title="1lay_113_KS_plot" croptop="3204f" cropbottom="2767f" cropleft="5104f" cropright="5104f"/>
          </v:shape>
        </w:pict>
      </w:r>
    </w:p>
    <w:p w:rsidR="006D0165" w:rsidRPr="008248DF" w:rsidRDefault="006D0165"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w:t>
      </w:r>
      <w:r>
        <w:rPr>
          <w:rFonts w:ascii="Times New Roman" w:eastAsiaTheme="minorEastAsia" w:hAnsi="Times New Roman" w:cs="Times New Roman"/>
          <w:b/>
          <w:sz w:val="24"/>
          <w:szCs w:val="28"/>
        </w:rPr>
        <w:t xml:space="preserve"> – </w:t>
      </w:r>
      <w:r>
        <w:rPr>
          <w:rFonts w:ascii="Times New Roman" w:eastAsiaTheme="minorEastAsia" w:hAnsi="Times New Roman" w:cs="Times New Roman"/>
          <w:b/>
          <w:sz w:val="24"/>
          <w:szCs w:val="28"/>
        </w:rPr>
        <w:t>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Pr="00387CE6"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выбрать на при вероятности 0,083. При таком выборе точки отсечения удается </w:t>
      </w:r>
    </w:p>
    <w:p w:rsidR="00306F03" w:rsidRPr="00387CE6" w:rsidRDefault="00306F03" w:rsidP="006C43E9">
      <w:pPr>
        <w:pStyle w:val="HTML"/>
        <w:jc w:val="both"/>
        <w:rPr>
          <w:rFonts w:ascii="Times New Roman" w:hAnsi="Times New Roman" w:cs="Times New Roman"/>
          <w:sz w:val="28"/>
        </w:rPr>
      </w:pPr>
      <w:r w:rsidRPr="00387CE6">
        <w:rPr>
          <w:sz w:val="32"/>
        </w:rPr>
        <w:br w:type="page"/>
      </w:r>
    </w:p>
    <w:p w:rsidR="00F0633D" w:rsidRPr="00E0650E" w:rsidRDefault="00F0633D" w:rsidP="00FF3413">
      <w:pPr>
        <w:pStyle w:val="1"/>
        <w:jc w:val="center"/>
        <w:rPr>
          <w:sz w:val="32"/>
        </w:rPr>
      </w:pPr>
      <w:r w:rsidRPr="00E0650E">
        <w:rPr>
          <w:sz w:val="32"/>
        </w:rPr>
        <w:lastRenderedPageBreak/>
        <w:t>ЗАКЛЮЧЕНИЕ</w:t>
      </w:r>
      <w:bookmarkEnd w:id="15"/>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7"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8"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9"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0"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1"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2"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3"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 xml:space="preserve">Создание приложений глубокого обучения/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Б. Машинное обучение/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Pr="006C33F9"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6C33F9">
        <w:rPr>
          <w:rFonts w:ascii="Times New Roman" w:hAnsi="Times New Roman" w:cs="Times New Roman"/>
          <w:sz w:val="28"/>
          <w:szCs w:val="28"/>
          <w:lang w:val="en-US"/>
        </w:rPr>
        <w:t>[</w:t>
      </w:r>
      <w:proofErr w:type="gramEnd"/>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6E236D" w:rsidRPr="00371B23" w:rsidRDefault="006E236D">
      <w:pPr>
        <w:rPr>
          <w:rFonts w:ascii="Times New Roman" w:hAnsi="Times New Roman" w:cs="Times New Roman"/>
          <w:sz w:val="28"/>
          <w:szCs w:val="28"/>
          <w:lang w:val="en-US"/>
        </w:rPr>
      </w:pPr>
      <w:r w:rsidRPr="00371B23">
        <w:rPr>
          <w:rFonts w:ascii="Times New Roman" w:hAnsi="Times New Roman" w:cs="Times New Roman"/>
          <w:sz w:val="28"/>
          <w:szCs w:val="28"/>
          <w:lang w:val="en-US"/>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 xml:space="preserve">Визуализация </w:t>
      </w:r>
      <w:proofErr w:type="spellStart"/>
      <w:r>
        <w:rPr>
          <w:szCs w:val="24"/>
        </w:rPr>
        <w:t>сигмоиды</w:t>
      </w:r>
      <w:proofErr w:type="spellEnd"/>
      <w:r>
        <w:rPr>
          <w:szCs w:val="24"/>
        </w:rPr>
        <w:t xml:space="preserve"> двух переменных</w:t>
      </w:r>
      <w:bookmarkEnd w:id="18"/>
    </w:p>
    <w:p w:rsidR="006E236D" w:rsidRDefault="008B655B"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5pt;height:241.5pt">
            <v:imagedata r:id="rId34"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8B655B"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25pt;height:281.25pt">
            <v:imagedata r:id="rId35"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 xml:space="preserve">Архитектуры с </w:t>
      </w:r>
      <w:proofErr w:type="spellStart"/>
      <w:r>
        <w:rPr>
          <w:szCs w:val="24"/>
        </w:rPr>
        <w:t>сигмоидой</w:t>
      </w:r>
      <w:proofErr w:type="spellEnd"/>
      <w:r>
        <w:rPr>
          <w:szCs w:val="24"/>
        </w:rPr>
        <w:t xml:space="preserve"> на выходном слое</w:t>
      </w:r>
      <w:bookmarkEnd w:id="19"/>
    </w:p>
    <w:p w:rsidR="006E6B56" w:rsidRDefault="006E6B56" w:rsidP="006E6B56"/>
    <w:p w:rsidR="006E6B56" w:rsidRDefault="008B655B" w:rsidP="006E6B56">
      <w:pPr>
        <w:jc w:val="center"/>
      </w:pPr>
      <w:r>
        <w:pict>
          <v:shape id="_x0000_i1041" type="#_x0000_t75" style="width:280.5pt;height:263.25pt">
            <v:imagedata r:id="rId36"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8B655B"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44.75pt;height:237pt">
            <v:imagedata r:id="rId37"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w:t>
      </w:r>
      <w:proofErr w:type="spellStart"/>
      <w:r>
        <w:rPr>
          <w:rFonts w:ascii="Times New Roman" w:hAnsi="Times New Roman" w:cs="Times New Roman"/>
          <w:b/>
          <w:sz w:val="24"/>
          <w:szCs w:val="24"/>
        </w:rPr>
        <w:t>работе</w:t>
      </w:r>
      <w:r w:rsidRPr="00407B8B">
        <w:rPr>
          <w:rFonts w:ascii="Times New Roman" w:hAnsi="Times New Roman" w:cs="Times New Roman"/>
          <w:szCs w:val="24"/>
        </w:rPr>
        <w:t>Примечание</w:t>
      </w:r>
      <w:proofErr w:type="spellEnd"/>
      <w:r w:rsidRPr="00407B8B">
        <w:rPr>
          <w:rFonts w:ascii="Times New Roman" w:hAnsi="Times New Roman" w:cs="Times New Roman"/>
          <w:szCs w:val="24"/>
        </w:rPr>
        <w:t xml:space="preserve">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ED74D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ED74DB">
        <w:rPr>
          <w:rFonts w:ascii="Times New Roman" w:hAnsi="Times New Roman" w:cs="Times New Roman"/>
          <w:sz w:val="24"/>
          <w:szCs w:val="24"/>
        </w:rPr>
        <w:t>"</w:t>
      </w:r>
      <w:r w:rsidRPr="0097793B">
        <w:rPr>
          <w:rFonts w:ascii="Times New Roman" w:hAnsi="Times New Roman" w:cs="Times New Roman"/>
          <w:sz w:val="24"/>
          <w:szCs w:val="24"/>
          <w:lang w:val="en-US"/>
        </w:rPr>
        <w:t>category</w:t>
      </w:r>
      <w:proofErr w:type="gramStart"/>
      <w:r w:rsidRPr="00ED74DB">
        <w:rPr>
          <w:rFonts w:ascii="Times New Roman" w:hAnsi="Times New Roman" w:cs="Times New Roman"/>
          <w:sz w:val="24"/>
          <w:szCs w:val="24"/>
        </w:rPr>
        <w:t>" :</w:t>
      </w:r>
      <w:proofErr w:type="gramEnd"/>
      <w:r w:rsidRPr="00ED74DB">
        <w:rPr>
          <w:rFonts w:ascii="Times New Roman" w:hAnsi="Times New Roman" w:cs="Times New Roman"/>
          <w:sz w:val="24"/>
          <w:szCs w:val="24"/>
        </w:rPr>
        <w:t xml:space="preserve"> "</w:t>
      </w:r>
      <w:r w:rsidRPr="0097793B">
        <w:rPr>
          <w:rFonts w:ascii="Times New Roman" w:hAnsi="Times New Roman" w:cs="Times New Roman"/>
          <w:sz w:val="24"/>
          <w:szCs w:val="24"/>
        </w:rPr>
        <w:t>Номинативная</w:t>
      </w:r>
      <w:r w:rsidRPr="00ED74DB">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ED74DB">
        <w:rPr>
          <w:rFonts w:ascii="Times New Roman" w:hAnsi="Times New Roman" w:cs="Times New Roman"/>
          <w:sz w:val="24"/>
          <w:szCs w:val="24"/>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ED74D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ED74D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ED74D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ED74DB">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ED74DB">
        <w:rPr>
          <w:rFonts w:ascii="Times New Roman" w:hAnsi="Times New Roman" w:cs="Times New Roman"/>
          <w:sz w:val="24"/>
          <w:szCs w:val="24"/>
        </w:rPr>
        <w:t>.</w:t>
      </w:r>
      <w:r w:rsidRPr="0097793B">
        <w:rPr>
          <w:rFonts w:ascii="Times New Roman" w:hAnsi="Times New Roman" w:cs="Times New Roman"/>
          <w:sz w:val="24"/>
          <w:szCs w:val="24"/>
          <w:lang w:val="en-US"/>
        </w:rPr>
        <w:t>is</w:t>
      </w:r>
      <w:r w:rsidRPr="00ED74DB">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ED74DB">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ED74DB">
        <w:rPr>
          <w:rFonts w:ascii="Times New Roman" w:hAnsi="Times New Roman" w:cs="Times New Roman"/>
          <w:sz w:val="24"/>
          <w:szCs w:val="24"/>
        </w:rPr>
        <w:t>(</w:t>
      </w:r>
      <w:r w:rsidRPr="0097793B">
        <w:rPr>
          <w:rFonts w:ascii="Times New Roman" w:hAnsi="Times New Roman" w:cs="Times New Roman"/>
          <w:sz w:val="24"/>
          <w:szCs w:val="24"/>
          <w:lang w:val="en-US"/>
        </w:rPr>
        <w:t>col</w:t>
      </w:r>
      <w:r w:rsidRPr="00ED74DB">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ED74DB">
        <w:rPr>
          <w:rFonts w:ascii="Times New Roman" w:hAnsi="Times New Roman" w:cs="Times New Roman"/>
          <w:sz w:val="24"/>
          <w:szCs w:val="24"/>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ED74D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ED74D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ED74DB">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ED74DB">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ED74DB">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ED74DB">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ED74DB">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ED74DB">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ED74D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ED74D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ED74D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8B655B"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8B655B"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8B655B"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8B655B"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8B655B"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8B655B"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8B655B"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8B655B"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8B655B"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8B655B"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8B655B"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8B655B"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8B655B"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proofErr w:type="spellStart"/>
            <w:r w:rsidRPr="004B1BF7">
              <w:rPr>
                <w:rFonts w:ascii="Times New Roman" w:eastAsiaTheme="minorEastAsia" w:hAnsi="Times New Roman" w:cs="Times New Roman"/>
                <w:i/>
                <w:sz w:val="28"/>
                <w:szCs w:val="28"/>
                <w:lang w:val="en-US"/>
              </w:rPr>
              <w:t>i</w:t>
            </w:r>
            <w:proofErr w:type="spellEnd"/>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8B655B"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8B655B"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8B655B"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B655B"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B655B"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B655B"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B655B"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8B655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8B655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8B655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8B655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8B655B"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8B655B"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proofErr w:type="gramStart"/>
            <w:r w:rsidRPr="000A0BF3">
              <w:rPr>
                <w:rFonts w:ascii="Times New Roman" w:eastAsia="Times New Roman" w:hAnsi="Times New Roman" w:cs="Times New Roman"/>
                <w:color w:val="000000"/>
                <w:sz w:val="24"/>
                <w:szCs w:val="24"/>
                <w:lang w:eastAsia="ru-RU"/>
              </w:rPr>
              <w:t>p</w:t>
            </w:r>
            <w:proofErr w:type="gramEnd"/>
            <w:r w:rsidRPr="000A0BF3">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proofErr w:type="gramStart"/>
            <w:r w:rsidRPr="00302BCF">
              <w:rPr>
                <w:rFonts w:ascii="Times New Roman" w:eastAsia="Times New Roman" w:hAnsi="Times New Roman" w:cs="Times New Roman"/>
                <w:color w:val="000000"/>
                <w:sz w:val="24"/>
                <w:szCs w:val="24"/>
                <w:lang w:eastAsia="ru-RU"/>
              </w:rPr>
              <w:t>p</w:t>
            </w:r>
            <w:proofErr w:type="gramEnd"/>
            <w:r w:rsidRPr="00302BCF">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proofErr w:type="gramStart"/>
            <w:r w:rsidRPr="00636DF6">
              <w:rPr>
                <w:rFonts w:ascii="Times New Roman" w:eastAsia="Times New Roman" w:hAnsi="Times New Roman" w:cs="Times New Roman"/>
                <w:color w:val="000000"/>
                <w:sz w:val="24"/>
                <w:szCs w:val="24"/>
                <w:lang w:eastAsia="ru-RU"/>
              </w:rPr>
              <w:t>p</w:t>
            </w:r>
            <w:proofErr w:type="gramEnd"/>
            <w:r w:rsidRPr="00636DF6">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479C4" w:rsidRDefault="00906B1C" w:rsidP="00906B1C">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5479C4" w:rsidRDefault="00AE4504" w:rsidP="00AE4504">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5479C4">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ED74DB"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ED74DB">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lang w:val="en-US"/>
        </w:rPr>
        <w:t>OrderedDict</w:t>
      </w:r>
      <w:proofErr w:type="spellEnd"/>
      <w:r w:rsidRPr="00ED74DB">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lang w:val="en-US"/>
        </w:rPr>
      </w:pPr>
      <w:r w:rsidRPr="00ED74DB">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8B655B">
        <w:rPr>
          <w:rFonts w:ascii="Times New Roman" w:hAnsi="Times New Roman" w:cs="Times New Roman"/>
          <w:color w:val="000000" w:themeColor="text1"/>
          <w:szCs w:val="24"/>
          <w:lang w:val="en-US"/>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ED74D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w:t>
      </w:r>
      <w:r w:rsidRPr="00ED74DB">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ED74DB">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proofErr w:type="spellEnd"/>
      <w:r w:rsidRPr="00ED74DB">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r w:rsidRPr="00ED74DB">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proofErr w:type="spellEnd"/>
      <w:r w:rsidRPr="00ED74DB">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ED74DB">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ED74D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ED74DB">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какого</w:t>
      </w:r>
      <w:r w:rsidRPr="00ED74DB">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ED74DB">
        <w:rPr>
          <w:rFonts w:ascii="Times New Roman" w:eastAsia="Times New Roman" w:hAnsi="Times New Roman" w:cs="Times New Roman"/>
          <w:sz w:val="24"/>
          <w:szCs w:val="24"/>
          <w:lang w:eastAsia="ru-RU"/>
        </w:rPr>
        <w:t xml:space="preserve"> </w:t>
      </w:r>
      <w:proofErr w:type="gramEnd"/>
      <w:r w:rsidRPr="005D60BF">
        <w:rPr>
          <w:rFonts w:ascii="Times New Roman" w:eastAsia="Times New Roman" w:hAnsi="Times New Roman" w:cs="Times New Roman"/>
          <w:sz w:val="24"/>
          <w:szCs w:val="24"/>
          <w:lang w:eastAsia="ru-RU"/>
        </w:rPr>
        <w:t>смещения</w:t>
      </w:r>
      <w:r w:rsidRPr="00ED74DB">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ED74DB">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обучающих выборках на каждой 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torch.utils.data</w:t>
      </w:r>
      <w:proofErr w:type="spellEnd"/>
      <w:r w:rsidRPr="00807481">
        <w:rPr>
          <w:rFonts w:ascii="Times New Roman" w:hAnsi="Times New Roman" w:cs="Times New Roman"/>
          <w:color w:val="000000" w:themeColor="text1"/>
          <w:sz w:val="24"/>
          <w:szCs w:val="24"/>
          <w:lang w:val="en-US"/>
        </w:rPr>
        <w:t xml:space="preserve">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Листинг З.3 – Класс набора данных для создания </w:t>
      </w:r>
      <w:proofErr w:type="spellStart"/>
      <w:r>
        <w:rPr>
          <w:rFonts w:ascii="Times New Roman" w:hAnsi="Times New Roman" w:cs="Times New Roman"/>
          <w:b/>
          <w:sz w:val="24"/>
          <w:szCs w:val="24"/>
        </w:rPr>
        <w:t>загручиков</w:t>
      </w:r>
      <w:proofErr w:type="spellEnd"/>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ED74D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ED74DB">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создание</w:t>
      </w:r>
      <w:proofErr w:type="gramEnd"/>
      <w:r w:rsidRPr="00ED74DB">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ED74D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torch</w:t>
      </w:r>
      <w:r w:rsidRPr="00ED74DB">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ED74DB">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seed</w:t>
      </w:r>
      <w:proofErr w:type="spellEnd"/>
      <w:r w:rsidRPr="00ED74DB">
        <w:rPr>
          <w:rFonts w:ascii="Times New Roman" w:hAnsi="Times New Roman" w:cs="Times New Roman"/>
          <w:color w:val="000000" w:themeColor="text1"/>
          <w:szCs w:val="24"/>
          <w:lang w:val="en-US"/>
        </w:rPr>
        <w:t>(</w:t>
      </w:r>
      <w:proofErr w:type="gramEnd"/>
      <w:r w:rsidRPr="00ED74DB">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0D736E" w:rsidRPr="00DA1209" w:rsidRDefault="000D736E" w:rsidP="000D736E">
      <w:pPr>
        <w:pStyle w:val="1"/>
        <w:spacing w:line="480" w:lineRule="auto"/>
        <w:jc w:val="center"/>
        <w:rPr>
          <w:szCs w:val="24"/>
        </w:rPr>
      </w:pPr>
      <w:r>
        <w:rPr>
          <w:szCs w:val="24"/>
        </w:rPr>
        <w:t>ПРИЛОЖЕНИЕ И</w:t>
      </w:r>
      <w:r>
        <w:rPr>
          <w:szCs w:val="24"/>
        </w:rPr>
        <w:br/>
      </w:r>
      <w:r w:rsidR="00DA1209">
        <w:rPr>
          <w:szCs w:val="24"/>
        </w:rPr>
        <w:t>Характеристики модели при обучении</w:t>
      </w:r>
    </w:p>
    <w:p w:rsidR="000F21A6" w:rsidRPr="000F21A6" w:rsidRDefault="000F21A6" w:rsidP="000F21A6">
      <w:pPr>
        <w:spacing w:after="0"/>
        <w:rPr>
          <w:rFonts w:ascii="Times New Roman" w:hAnsi="Times New Roman" w:cs="Times New Roman"/>
          <w:b/>
          <w:sz w:val="24"/>
          <w:szCs w:val="28"/>
        </w:rPr>
      </w:pPr>
      <w:r>
        <w:rPr>
          <w:rFonts w:ascii="Times New Roman" w:hAnsi="Times New Roman" w:cs="Times New Roman"/>
          <w:b/>
          <w:sz w:val="24"/>
          <w:szCs w:val="28"/>
        </w:rPr>
        <w:t xml:space="preserve">Таблица И.1. – </w:t>
      </w:r>
      <w:r>
        <w:rPr>
          <w:rFonts w:ascii="Times New Roman" w:hAnsi="Times New Roman" w:cs="Times New Roman"/>
          <w:b/>
          <w:sz w:val="24"/>
          <w:szCs w:val="28"/>
          <w:lang w:val="en-US"/>
        </w:rPr>
        <w:t>AUC</w:t>
      </w:r>
      <w:r w:rsidRPr="000F21A6">
        <w:rPr>
          <w:rFonts w:ascii="Times New Roman" w:hAnsi="Times New Roman" w:cs="Times New Roman"/>
          <w:b/>
          <w:sz w:val="24"/>
          <w:szCs w:val="28"/>
        </w:rPr>
        <w:t xml:space="preserve"> </w:t>
      </w:r>
      <w:r>
        <w:rPr>
          <w:rFonts w:ascii="Times New Roman" w:hAnsi="Times New Roman" w:cs="Times New Roman"/>
          <w:b/>
          <w:sz w:val="24"/>
          <w:szCs w:val="28"/>
        </w:rPr>
        <w:t>модели на этапах обучения</w:t>
      </w:r>
    </w:p>
    <w:tbl>
      <w:tblPr>
        <w:tblStyle w:val="a3"/>
        <w:tblW w:w="0" w:type="auto"/>
        <w:tblLook w:val="04A0" w:firstRow="1" w:lastRow="0" w:firstColumn="1" w:lastColumn="0" w:noHBand="0" w:noVBand="1"/>
      </w:tblPr>
      <w:tblGrid>
        <w:gridCol w:w="1967"/>
        <w:gridCol w:w="1321"/>
        <w:gridCol w:w="2753"/>
        <w:gridCol w:w="3587"/>
      </w:tblGrid>
      <w:tr w:rsidR="00F922E8" w:rsidTr="00F922E8">
        <w:tc>
          <w:tcPr>
            <w:tcW w:w="2124" w:type="dxa"/>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706" w:type="dxa"/>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2977"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3821"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F922E8">
        <w:trPr>
          <w:trHeight w:val="144"/>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F922E8">
        <w:trPr>
          <w:trHeight w:val="144"/>
        </w:trPr>
        <w:tc>
          <w:tcPr>
            <w:tcW w:w="2124" w:type="dxa"/>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706" w:type="dxa"/>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0B5CC9">
        <w:trPr>
          <w:trHeight w:val="156"/>
        </w:trPr>
        <w:tc>
          <w:tcPr>
            <w:tcW w:w="2124" w:type="dxa"/>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2977" w:type="dxa"/>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3821" w:type="dxa"/>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F922E8">
        <w:trPr>
          <w:trHeight w:val="85"/>
        </w:trPr>
        <w:tc>
          <w:tcPr>
            <w:tcW w:w="2124" w:type="dxa"/>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706" w:type="dxa"/>
          </w:tcPr>
          <w:p w:rsidR="000B5CC9" w:rsidRDefault="000B5CC9" w:rsidP="00F922E8">
            <w:pPr>
              <w:jc w:val="center"/>
              <w:rPr>
                <w:rFonts w:ascii="Times New Roman" w:hAnsi="Times New Roman" w:cs="Times New Roman"/>
                <w:color w:val="000000" w:themeColor="text1"/>
                <w:szCs w:val="24"/>
                <w:lang w:val="en-US"/>
              </w:rPr>
            </w:pPr>
          </w:p>
        </w:tc>
        <w:tc>
          <w:tcPr>
            <w:tcW w:w="2977" w:type="dxa"/>
            <w:vAlign w:val="center"/>
          </w:tcPr>
          <w:p w:rsidR="000B5CC9" w:rsidRDefault="000B5CC9" w:rsidP="000F21A6">
            <w:pPr>
              <w:jc w:val="center"/>
              <w:rPr>
                <w:rFonts w:ascii="Times New Roman" w:hAnsi="Times New Roman" w:cs="Times New Roman"/>
                <w:color w:val="000000" w:themeColor="text1"/>
                <w:szCs w:val="24"/>
              </w:rPr>
            </w:pPr>
          </w:p>
        </w:tc>
        <w:tc>
          <w:tcPr>
            <w:tcW w:w="3821" w:type="dxa"/>
            <w:vAlign w:val="center"/>
          </w:tcPr>
          <w:p w:rsidR="000B5CC9" w:rsidRPr="000B5CC9" w:rsidRDefault="000B5CC9" w:rsidP="000F21A6">
            <w:pPr>
              <w:jc w:val="center"/>
              <w:rPr>
                <w:rFonts w:ascii="Times New Roman" w:hAnsi="Times New Roman" w:cs="Times New Roman"/>
              </w:rPr>
            </w:pPr>
          </w:p>
        </w:tc>
      </w:tr>
    </w:tbl>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8B655B" w:rsidP="00DA1209">
      <w:pPr>
        <w:spacing w:after="0" w:line="240" w:lineRule="auto"/>
        <w:ind w:firstLine="567"/>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422.25pt;height:192.75pt">
            <v:imagedata r:id="rId43" o:title="300 epoches lr 0"/>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r w:rsidRPr="000322CD">
        <w:rPr>
          <w:rFonts w:ascii="Times New Roman" w:eastAsia="Calibri" w:hAnsi="Times New Roman" w:cs="Times New Roman"/>
          <w:b/>
          <w:color w:val="1A1A1A"/>
          <w:sz w:val="24"/>
          <w:szCs w:val="24"/>
          <w:shd w:val="clear" w:color="auto" w:fill="FFFFFF"/>
        </w:rPr>
        <w:t>.</w:t>
      </w:r>
    </w:p>
    <w:p w:rsidR="00DA1209" w:rsidRDefault="00DA1209"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8B655B"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81.5pt;height:481.5pt">
            <v:imagedata r:id="rId44" o:title="1lay_133_roc"/>
          </v:shape>
        </w:pict>
      </w:r>
    </w:p>
    <w:p w:rsidR="008B655B" w:rsidRPr="002E680A" w:rsidRDefault="008B655B"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И.2</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lang w:val="en-US"/>
        </w:rPr>
        <w:t>ROC</w:t>
      </w:r>
      <w:r w:rsidRPr="008B655B">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кривая финальной модели</w:t>
      </w:r>
      <w:r w:rsidRPr="000322CD">
        <w:rPr>
          <w:rFonts w:ascii="Times New Roman" w:eastAsia="Calibri" w:hAnsi="Times New Roman" w:cs="Times New Roman"/>
          <w:b/>
          <w:color w:val="1A1A1A"/>
          <w:sz w:val="24"/>
          <w:szCs w:val="24"/>
          <w:shd w:val="clear" w:color="auto" w:fill="FFFFFF"/>
        </w:rPr>
        <w:t>.</w:t>
      </w:r>
    </w:p>
    <w:p w:rsidR="008B655B"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807481" w:rsidRDefault="00DA1209" w:rsidP="00DA1209">
      <w:pPr>
        <w:spacing w:after="0" w:line="240" w:lineRule="auto"/>
        <w:ind w:firstLine="567"/>
        <w:jc w:val="center"/>
        <w:rPr>
          <w:rFonts w:ascii="Times New Roman" w:hAnsi="Times New Roman" w:cs="Times New Roman"/>
          <w:color w:val="000000" w:themeColor="text1"/>
          <w:szCs w:val="24"/>
        </w:rPr>
      </w:pPr>
    </w:p>
    <w:sectPr w:rsidR="00DA1209" w:rsidRPr="00807481" w:rsidSect="006A5025">
      <w:footerReference w:type="default" r:id="rId45"/>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D41" w:rsidRDefault="00360D41" w:rsidP="0030462F">
      <w:pPr>
        <w:spacing w:after="0" w:line="240" w:lineRule="auto"/>
      </w:pPr>
      <w:r>
        <w:separator/>
      </w:r>
    </w:p>
  </w:endnote>
  <w:endnote w:type="continuationSeparator" w:id="0">
    <w:p w:rsidR="00360D41" w:rsidRDefault="00360D41"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8B655B" w:rsidRDefault="008B655B">
        <w:pPr>
          <w:pStyle w:val="a6"/>
          <w:jc w:val="center"/>
        </w:pPr>
        <w:r>
          <w:fldChar w:fldCharType="begin"/>
        </w:r>
        <w:r>
          <w:instrText>PAGE   \* MERGEFORMAT</w:instrText>
        </w:r>
        <w:r>
          <w:fldChar w:fldCharType="separate"/>
        </w:r>
        <w:r w:rsidR="00C52F41">
          <w:rPr>
            <w:noProof/>
          </w:rPr>
          <w:t>72</w:t>
        </w:r>
        <w:r>
          <w:fldChar w:fldCharType="end"/>
        </w:r>
      </w:p>
    </w:sdtContent>
  </w:sdt>
  <w:p w:rsidR="008B655B" w:rsidRDefault="008B655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D41" w:rsidRDefault="00360D41" w:rsidP="0030462F">
      <w:pPr>
        <w:spacing w:after="0" w:line="240" w:lineRule="auto"/>
      </w:pPr>
      <w:r>
        <w:separator/>
      </w:r>
    </w:p>
  </w:footnote>
  <w:footnote w:type="continuationSeparator" w:id="0">
    <w:p w:rsidR="00360D41" w:rsidRDefault="00360D41" w:rsidP="0030462F">
      <w:pPr>
        <w:spacing w:after="0" w:line="240" w:lineRule="auto"/>
      </w:pPr>
      <w:r>
        <w:continuationSeparator/>
      </w:r>
    </w:p>
  </w:footnote>
  <w:footnote w:id="1">
    <w:p w:rsidR="008B655B" w:rsidRDefault="008B655B">
      <w:pPr>
        <w:pStyle w:val="ab"/>
      </w:pPr>
      <w:r>
        <w:rPr>
          <w:rStyle w:val="ad"/>
        </w:rPr>
        <w:footnoteRef/>
      </w:r>
      <w:r>
        <w:t xml:space="preserve"> </w:t>
      </w:r>
      <w:r w:rsidRPr="001F1D03">
        <w:t>https://github.com/Dranikf/diplom_project</w:t>
      </w:r>
    </w:p>
  </w:footnote>
  <w:footnote w:id="2">
    <w:p w:rsidR="008B655B" w:rsidRDefault="008B655B">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A0BF3"/>
    <w:rsid w:val="000A160D"/>
    <w:rsid w:val="000A331D"/>
    <w:rsid w:val="000A5B3F"/>
    <w:rsid w:val="000A5FA4"/>
    <w:rsid w:val="000A6B89"/>
    <w:rsid w:val="000A7A3D"/>
    <w:rsid w:val="000B5CC9"/>
    <w:rsid w:val="000B7D35"/>
    <w:rsid w:val="000C0851"/>
    <w:rsid w:val="000D0BE8"/>
    <w:rsid w:val="000D28BD"/>
    <w:rsid w:val="000D28D9"/>
    <w:rsid w:val="000D6D48"/>
    <w:rsid w:val="000D736E"/>
    <w:rsid w:val="000E7749"/>
    <w:rsid w:val="000F107C"/>
    <w:rsid w:val="000F21A6"/>
    <w:rsid w:val="000F2816"/>
    <w:rsid w:val="000F2C03"/>
    <w:rsid w:val="000F5340"/>
    <w:rsid w:val="00100131"/>
    <w:rsid w:val="00106966"/>
    <w:rsid w:val="00114553"/>
    <w:rsid w:val="0012115D"/>
    <w:rsid w:val="00130450"/>
    <w:rsid w:val="00140E9D"/>
    <w:rsid w:val="00142D06"/>
    <w:rsid w:val="00155DB5"/>
    <w:rsid w:val="00162031"/>
    <w:rsid w:val="0017746E"/>
    <w:rsid w:val="00181E8E"/>
    <w:rsid w:val="001928A4"/>
    <w:rsid w:val="001A1108"/>
    <w:rsid w:val="001A27A2"/>
    <w:rsid w:val="001A2CD1"/>
    <w:rsid w:val="001A4952"/>
    <w:rsid w:val="001A6F8E"/>
    <w:rsid w:val="001B5CE1"/>
    <w:rsid w:val="001C1A83"/>
    <w:rsid w:val="001C4D5B"/>
    <w:rsid w:val="001D0AA5"/>
    <w:rsid w:val="001D49CF"/>
    <w:rsid w:val="001D6FB6"/>
    <w:rsid w:val="001E3393"/>
    <w:rsid w:val="001E4115"/>
    <w:rsid w:val="001E5744"/>
    <w:rsid w:val="001E5F11"/>
    <w:rsid w:val="001F1D03"/>
    <w:rsid w:val="001F6196"/>
    <w:rsid w:val="00204B94"/>
    <w:rsid w:val="00214D99"/>
    <w:rsid w:val="00224621"/>
    <w:rsid w:val="00225CAB"/>
    <w:rsid w:val="00233784"/>
    <w:rsid w:val="0023654C"/>
    <w:rsid w:val="00237223"/>
    <w:rsid w:val="002422EA"/>
    <w:rsid w:val="00250E7B"/>
    <w:rsid w:val="002523FB"/>
    <w:rsid w:val="00257989"/>
    <w:rsid w:val="00261230"/>
    <w:rsid w:val="00275ED0"/>
    <w:rsid w:val="00284688"/>
    <w:rsid w:val="00284E87"/>
    <w:rsid w:val="0028710D"/>
    <w:rsid w:val="00293C79"/>
    <w:rsid w:val="00297371"/>
    <w:rsid w:val="002A1E0D"/>
    <w:rsid w:val="002A22DE"/>
    <w:rsid w:val="002A2DAC"/>
    <w:rsid w:val="002A3AD6"/>
    <w:rsid w:val="002B5C83"/>
    <w:rsid w:val="002B7331"/>
    <w:rsid w:val="002C0676"/>
    <w:rsid w:val="002C3C24"/>
    <w:rsid w:val="002C4415"/>
    <w:rsid w:val="002E60E6"/>
    <w:rsid w:val="002E680A"/>
    <w:rsid w:val="002F256A"/>
    <w:rsid w:val="00302BCF"/>
    <w:rsid w:val="0030462F"/>
    <w:rsid w:val="00306F03"/>
    <w:rsid w:val="0031498F"/>
    <w:rsid w:val="00321FBE"/>
    <w:rsid w:val="00323327"/>
    <w:rsid w:val="0032383B"/>
    <w:rsid w:val="00334207"/>
    <w:rsid w:val="00337354"/>
    <w:rsid w:val="00342A9E"/>
    <w:rsid w:val="00346AEB"/>
    <w:rsid w:val="003478D4"/>
    <w:rsid w:val="003551FB"/>
    <w:rsid w:val="003553FF"/>
    <w:rsid w:val="003606E4"/>
    <w:rsid w:val="00360D41"/>
    <w:rsid w:val="00361824"/>
    <w:rsid w:val="00366874"/>
    <w:rsid w:val="00371076"/>
    <w:rsid w:val="00371B23"/>
    <w:rsid w:val="00374A47"/>
    <w:rsid w:val="00377866"/>
    <w:rsid w:val="0038143B"/>
    <w:rsid w:val="00384273"/>
    <w:rsid w:val="00385C7D"/>
    <w:rsid w:val="00385E3F"/>
    <w:rsid w:val="0038655D"/>
    <w:rsid w:val="00387CE6"/>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479C4"/>
    <w:rsid w:val="00550310"/>
    <w:rsid w:val="005717FE"/>
    <w:rsid w:val="005719E3"/>
    <w:rsid w:val="005743E6"/>
    <w:rsid w:val="005753FD"/>
    <w:rsid w:val="00576BD5"/>
    <w:rsid w:val="00581AA7"/>
    <w:rsid w:val="00582769"/>
    <w:rsid w:val="00584A05"/>
    <w:rsid w:val="0058543E"/>
    <w:rsid w:val="00585ADE"/>
    <w:rsid w:val="00591715"/>
    <w:rsid w:val="005966B1"/>
    <w:rsid w:val="00597134"/>
    <w:rsid w:val="005B7BC8"/>
    <w:rsid w:val="005C6EA6"/>
    <w:rsid w:val="005D35C3"/>
    <w:rsid w:val="005D60BF"/>
    <w:rsid w:val="005E19DE"/>
    <w:rsid w:val="005E3B63"/>
    <w:rsid w:val="005E3C86"/>
    <w:rsid w:val="005E4340"/>
    <w:rsid w:val="005E5254"/>
    <w:rsid w:val="005E5270"/>
    <w:rsid w:val="005F1BA1"/>
    <w:rsid w:val="005F1BBA"/>
    <w:rsid w:val="0060059F"/>
    <w:rsid w:val="00607673"/>
    <w:rsid w:val="00607C01"/>
    <w:rsid w:val="006246B6"/>
    <w:rsid w:val="00625E9F"/>
    <w:rsid w:val="00626681"/>
    <w:rsid w:val="00636DF6"/>
    <w:rsid w:val="00642919"/>
    <w:rsid w:val="006476B0"/>
    <w:rsid w:val="00650014"/>
    <w:rsid w:val="006501C5"/>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3931"/>
    <w:rsid w:val="006B690A"/>
    <w:rsid w:val="006C33F9"/>
    <w:rsid w:val="006C43E9"/>
    <w:rsid w:val="006D0165"/>
    <w:rsid w:val="006D4BF1"/>
    <w:rsid w:val="006E064B"/>
    <w:rsid w:val="006E236D"/>
    <w:rsid w:val="006E6B56"/>
    <w:rsid w:val="006F2449"/>
    <w:rsid w:val="006F3C72"/>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B7425"/>
    <w:rsid w:val="007C004D"/>
    <w:rsid w:val="007C49BC"/>
    <w:rsid w:val="007C5C03"/>
    <w:rsid w:val="007C6DBE"/>
    <w:rsid w:val="007D3695"/>
    <w:rsid w:val="007E65AB"/>
    <w:rsid w:val="007F2E96"/>
    <w:rsid w:val="007F4517"/>
    <w:rsid w:val="007F4DB5"/>
    <w:rsid w:val="007F6614"/>
    <w:rsid w:val="007F76EB"/>
    <w:rsid w:val="00800CF5"/>
    <w:rsid w:val="008013AA"/>
    <w:rsid w:val="00807481"/>
    <w:rsid w:val="0081110F"/>
    <w:rsid w:val="008124A2"/>
    <w:rsid w:val="008153A2"/>
    <w:rsid w:val="00823173"/>
    <w:rsid w:val="008248DF"/>
    <w:rsid w:val="00826A04"/>
    <w:rsid w:val="00835403"/>
    <w:rsid w:val="00840944"/>
    <w:rsid w:val="0084108C"/>
    <w:rsid w:val="008471D5"/>
    <w:rsid w:val="00854478"/>
    <w:rsid w:val="00855D1F"/>
    <w:rsid w:val="008613EA"/>
    <w:rsid w:val="00862B7B"/>
    <w:rsid w:val="00865BE1"/>
    <w:rsid w:val="00871072"/>
    <w:rsid w:val="008736A3"/>
    <w:rsid w:val="0087561C"/>
    <w:rsid w:val="00877DC3"/>
    <w:rsid w:val="008819C3"/>
    <w:rsid w:val="00893AC9"/>
    <w:rsid w:val="00893D53"/>
    <w:rsid w:val="00894D9B"/>
    <w:rsid w:val="008966CD"/>
    <w:rsid w:val="008A554C"/>
    <w:rsid w:val="008A7360"/>
    <w:rsid w:val="008B1B24"/>
    <w:rsid w:val="008B523A"/>
    <w:rsid w:val="008B655B"/>
    <w:rsid w:val="008C5660"/>
    <w:rsid w:val="008D18D8"/>
    <w:rsid w:val="008D6916"/>
    <w:rsid w:val="008E302A"/>
    <w:rsid w:val="008E3F1D"/>
    <w:rsid w:val="008E40FE"/>
    <w:rsid w:val="008E56F4"/>
    <w:rsid w:val="008E7967"/>
    <w:rsid w:val="008F2755"/>
    <w:rsid w:val="008F62E5"/>
    <w:rsid w:val="009014EF"/>
    <w:rsid w:val="00906691"/>
    <w:rsid w:val="00906B1C"/>
    <w:rsid w:val="0090798A"/>
    <w:rsid w:val="0091143E"/>
    <w:rsid w:val="009148A3"/>
    <w:rsid w:val="00915629"/>
    <w:rsid w:val="00923BE1"/>
    <w:rsid w:val="009303A2"/>
    <w:rsid w:val="009501A0"/>
    <w:rsid w:val="00951226"/>
    <w:rsid w:val="0096310A"/>
    <w:rsid w:val="0096444C"/>
    <w:rsid w:val="009674DC"/>
    <w:rsid w:val="00967FEF"/>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D7486"/>
    <w:rsid w:val="009E13C2"/>
    <w:rsid w:val="009F1CD0"/>
    <w:rsid w:val="009F3267"/>
    <w:rsid w:val="009F7FCC"/>
    <w:rsid w:val="00A029B6"/>
    <w:rsid w:val="00A04CBF"/>
    <w:rsid w:val="00A13B05"/>
    <w:rsid w:val="00A242B5"/>
    <w:rsid w:val="00A24A6E"/>
    <w:rsid w:val="00A35F2F"/>
    <w:rsid w:val="00A37147"/>
    <w:rsid w:val="00A373A4"/>
    <w:rsid w:val="00A46600"/>
    <w:rsid w:val="00A53FE6"/>
    <w:rsid w:val="00A56264"/>
    <w:rsid w:val="00A57247"/>
    <w:rsid w:val="00A64BA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5E5E"/>
    <w:rsid w:val="00B274AD"/>
    <w:rsid w:val="00B413F3"/>
    <w:rsid w:val="00B50F8F"/>
    <w:rsid w:val="00B5641A"/>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01AC3"/>
    <w:rsid w:val="00C10B57"/>
    <w:rsid w:val="00C10CA0"/>
    <w:rsid w:val="00C169B7"/>
    <w:rsid w:val="00C25070"/>
    <w:rsid w:val="00C2569C"/>
    <w:rsid w:val="00C26100"/>
    <w:rsid w:val="00C30334"/>
    <w:rsid w:val="00C34374"/>
    <w:rsid w:val="00C358D6"/>
    <w:rsid w:val="00C378A3"/>
    <w:rsid w:val="00C379A5"/>
    <w:rsid w:val="00C37C62"/>
    <w:rsid w:val="00C41EFB"/>
    <w:rsid w:val="00C45303"/>
    <w:rsid w:val="00C51EE4"/>
    <w:rsid w:val="00C52F41"/>
    <w:rsid w:val="00C53B90"/>
    <w:rsid w:val="00C723BC"/>
    <w:rsid w:val="00C777B0"/>
    <w:rsid w:val="00C86926"/>
    <w:rsid w:val="00C92822"/>
    <w:rsid w:val="00C92D04"/>
    <w:rsid w:val="00C97476"/>
    <w:rsid w:val="00CA15AE"/>
    <w:rsid w:val="00CA5728"/>
    <w:rsid w:val="00CB36CB"/>
    <w:rsid w:val="00CC1FA8"/>
    <w:rsid w:val="00CC6CF5"/>
    <w:rsid w:val="00CD35D4"/>
    <w:rsid w:val="00CD43EF"/>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1209"/>
    <w:rsid w:val="00DA3EA9"/>
    <w:rsid w:val="00DA6436"/>
    <w:rsid w:val="00DB05D6"/>
    <w:rsid w:val="00DB4AC6"/>
    <w:rsid w:val="00DB626E"/>
    <w:rsid w:val="00DC0C53"/>
    <w:rsid w:val="00DC1AEE"/>
    <w:rsid w:val="00DC49AA"/>
    <w:rsid w:val="00DC4B92"/>
    <w:rsid w:val="00DC554D"/>
    <w:rsid w:val="00DD35AE"/>
    <w:rsid w:val="00DD3AC0"/>
    <w:rsid w:val="00DE0BC0"/>
    <w:rsid w:val="00DE218D"/>
    <w:rsid w:val="00DF770F"/>
    <w:rsid w:val="00E035D1"/>
    <w:rsid w:val="00E04765"/>
    <w:rsid w:val="00E04C66"/>
    <w:rsid w:val="00E0650E"/>
    <w:rsid w:val="00E122E9"/>
    <w:rsid w:val="00E13DB5"/>
    <w:rsid w:val="00E223A4"/>
    <w:rsid w:val="00E24975"/>
    <w:rsid w:val="00E35B7B"/>
    <w:rsid w:val="00E42AFC"/>
    <w:rsid w:val="00E509C5"/>
    <w:rsid w:val="00E52138"/>
    <w:rsid w:val="00E526F0"/>
    <w:rsid w:val="00E619FC"/>
    <w:rsid w:val="00E6354C"/>
    <w:rsid w:val="00E67892"/>
    <w:rsid w:val="00E913B7"/>
    <w:rsid w:val="00E91D28"/>
    <w:rsid w:val="00E92169"/>
    <w:rsid w:val="00E95D4C"/>
    <w:rsid w:val="00E967D6"/>
    <w:rsid w:val="00E97F79"/>
    <w:rsid w:val="00EA5046"/>
    <w:rsid w:val="00EA5CF9"/>
    <w:rsid w:val="00EB311A"/>
    <w:rsid w:val="00EB448F"/>
    <w:rsid w:val="00EB46E1"/>
    <w:rsid w:val="00EB4CAA"/>
    <w:rsid w:val="00EC2CE0"/>
    <w:rsid w:val="00ED2A7E"/>
    <w:rsid w:val="00ED6944"/>
    <w:rsid w:val="00ED6DDD"/>
    <w:rsid w:val="00ED723E"/>
    <w:rsid w:val="00ED74DB"/>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25701"/>
    <w:rsid w:val="00F343E9"/>
    <w:rsid w:val="00F34EC4"/>
    <w:rsid w:val="00F419F1"/>
    <w:rsid w:val="00F41EB9"/>
    <w:rsid w:val="00F43642"/>
    <w:rsid w:val="00F625F1"/>
    <w:rsid w:val="00F65217"/>
    <w:rsid w:val="00F6554C"/>
    <w:rsid w:val="00F701DE"/>
    <w:rsid w:val="00F80BB1"/>
    <w:rsid w:val="00F833C4"/>
    <w:rsid w:val="00F90379"/>
    <w:rsid w:val="00F922E8"/>
    <w:rsid w:val="00F93018"/>
    <w:rsid w:val="00F9416C"/>
    <w:rsid w:val="00F95648"/>
    <w:rsid w:val="00FA21FF"/>
    <w:rsid w:val="00FB2A73"/>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ci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D0%92%D1%8B%D0%B1%D1%80%D0%BE%D1%81_(%D1%81%D1%82%D0%B0%D1%82%D0%B8%D1%81%D1%82%D0%B8%D0%BA%D0%B0)"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umpy.org/"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orch.org/"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ndas.pydata.org/" TargetMode="External"/><Relationship Id="rId30" Type="http://schemas.openxmlformats.org/officeDocument/2006/relationships/hyperlink" Target="https://scikit-learn.org/stable/"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torch.org/docs/stable/nn.html" TargetMode="Externa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E0"/>
    <w:rsid w:val="002B4E76"/>
    <w:rsid w:val="00532A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532A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7D006-3F98-4DD7-B62F-64C3E1824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4704</TotalTime>
  <Pages>103</Pages>
  <Words>24265</Words>
  <Characters>138311</Characters>
  <Application>Microsoft Office Word</Application>
  <DocSecurity>0</DocSecurity>
  <Lines>1152</Lines>
  <Paragraphs>324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162252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298</cp:revision>
  <dcterms:created xsi:type="dcterms:W3CDTF">2022-03-24T20:41:00Z</dcterms:created>
  <dcterms:modified xsi:type="dcterms:W3CDTF">2022-04-21T21:23:00Z</dcterms:modified>
</cp:coreProperties>
</file>