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968" w:rsidRDefault="00DA081F">
      <w:pPr>
        <w:jc w:val="center"/>
        <w:rPr>
          <w:sz w:val="28"/>
          <w:szCs w:val="28"/>
        </w:rPr>
      </w:pPr>
      <w:r>
        <w:rPr>
          <w:sz w:val="28"/>
          <w:szCs w:val="28"/>
        </w:rPr>
        <w:t>УО «Белорусский государственный экономический университет»</w:t>
      </w:r>
    </w:p>
    <w:p w:rsidR="00DA7968" w:rsidRDefault="00DA081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sz w:val="28"/>
          <w:szCs w:val="28"/>
          <w:u w:val="single"/>
        </w:rPr>
        <w:t>цифровой экономики</w:t>
      </w:r>
      <w:r>
        <w:rPr>
          <w:sz w:val="28"/>
          <w:szCs w:val="28"/>
        </w:rPr>
        <w:t xml:space="preserve">. Кафедра </w:t>
      </w:r>
      <w:r>
        <w:rPr>
          <w:sz w:val="28"/>
          <w:szCs w:val="28"/>
          <w:u w:val="single"/>
        </w:rPr>
        <w:t>математических методов в экономике</w:t>
      </w:r>
      <w:r>
        <w:rPr>
          <w:sz w:val="28"/>
          <w:szCs w:val="28"/>
        </w:rPr>
        <w:t xml:space="preserve">. Специальность </w:t>
      </w:r>
      <w:r>
        <w:rPr>
          <w:sz w:val="28"/>
          <w:szCs w:val="28"/>
          <w:u w:val="single"/>
        </w:rPr>
        <w:t>экономическая кибернетика</w:t>
      </w:r>
    </w:p>
    <w:p w:rsidR="00DA7968" w:rsidRDefault="00DA7968">
      <w:pPr>
        <w:ind w:left="5387"/>
        <w:jc w:val="both"/>
        <w:rPr>
          <w:sz w:val="28"/>
          <w:szCs w:val="28"/>
        </w:rPr>
      </w:pPr>
    </w:p>
    <w:p w:rsidR="00DA7968" w:rsidRDefault="00DA081F">
      <w:pPr>
        <w:ind w:left="5670"/>
        <w:jc w:val="both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:rsidR="00DA7968" w:rsidRDefault="00DA081F">
      <w:pPr>
        <w:shd w:val="clear" w:color="auto" w:fill="FFFFFF"/>
        <w:spacing w:line="276" w:lineRule="auto"/>
        <w:ind w:left="5670"/>
        <w:rPr>
          <w:sz w:val="28"/>
          <w:szCs w:val="28"/>
        </w:rPr>
      </w:pPr>
      <w:r>
        <w:rPr>
          <w:color w:val="000000"/>
          <w:sz w:val="28"/>
          <w:szCs w:val="28"/>
        </w:rPr>
        <w:t>Заведующий кафедрой</w:t>
      </w:r>
    </w:p>
    <w:p w:rsidR="00DA7968" w:rsidRDefault="00DA081F">
      <w:pPr>
        <w:shd w:val="clear" w:color="auto" w:fill="FFFFFF"/>
        <w:spacing w:line="276" w:lineRule="auto"/>
        <w:ind w:left="56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д-р </w:t>
      </w:r>
      <w:proofErr w:type="spellStart"/>
      <w:r>
        <w:rPr>
          <w:color w:val="000000"/>
          <w:sz w:val="28"/>
          <w:szCs w:val="28"/>
        </w:rPr>
        <w:t>экон</w:t>
      </w:r>
      <w:proofErr w:type="spellEnd"/>
      <w:r>
        <w:rPr>
          <w:color w:val="000000"/>
          <w:sz w:val="28"/>
          <w:szCs w:val="28"/>
        </w:rPr>
        <w:t>. наук, доцент</w:t>
      </w:r>
    </w:p>
    <w:p w:rsidR="00DA7968" w:rsidRDefault="00DA081F">
      <w:pPr>
        <w:shd w:val="clear" w:color="auto" w:fill="FFFFFF"/>
        <w:spacing w:line="276" w:lineRule="auto"/>
        <w:ind w:left="56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 Читая Г.О.</w:t>
      </w:r>
    </w:p>
    <w:p w:rsidR="00DA7968" w:rsidRDefault="00DA081F">
      <w:pPr>
        <w:shd w:val="clear" w:color="auto" w:fill="FFFFFF"/>
        <w:spacing w:line="276" w:lineRule="auto"/>
        <w:ind w:left="5670"/>
        <w:rPr>
          <w:sz w:val="26"/>
          <w:szCs w:val="26"/>
        </w:rPr>
      </w:pPr>
      <w:r>
        <w:rPr>
          <w:color w:val="000000"/>
          <w:sz w:val="28"/>
          <w:szCs w:val="28"/>
        </w:rPr>
        <w:t>"____"___________ 2022 г</w:t>
      </w:r>
      <w:r>
        <w:rPr>
          <w:color w:val="000000"/>
          <w:sz w:val="26"/>
          <w:szCs w:val="26"/>
        </w:rPr>
        <w:t>.</w:t>
      </w:r>
    </w:p>
    <w:p w:rsidR="00DA7968" w:rsidRDefault="00DA7968">
      <w:pPr>
        <w:spacing w:line="220" w:lineRule="auto"/>
        <w:ind w:left="1480" w:right="1400" w:firstLine="851"/>
        <w:jc w:val="center"/>
        <w:rPr>
          <w:b/>
          <w:sz w:val="28"/>
          <w:szCs w:val="28"/>
        </w:rPr>
      </w:pPr>
    </w:p>
    <w:p w:rsidR="00DA7968" w:rsidRDefault="00DA7968">
      <w:pPr>
        <w:spacing w:line="220" w:lineRule="auto"/>
        <w:ind w:left="1480" w:right="1400" w:firstLine="851"/>
        <w:jc w:val="center"/>
        <w:rPr>
          <w:b/>
          <w:sz w:val="28"/>
          <w:szCs w:val="28"/>
        </w:rPr>
      </w:pPr>
    </w:p>
    <w:p w:rsidR="00DA7968" w:rsidRDefault="00DA081F">
      <w:pPr>
        <w:spacing w:line="220" w:lineRule="auto"/>
        <w:ind w:right="-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DA7968" w:rsidRDefault="00DA081F">
      <w:pPr>
        <w:tabs>
          <w:tab w:val="left" w:pos="9640"/>
        </w:tabs>
        <w:spacing w:line="220" w:lineRule="auto"/>
        <w:ind w:right="-8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НА ДИПЛОМНУЮ РАБОТУ</w:t>
      </w:r>
    </w:p>
    <w:p w:rsidR="00DA7968" w:rsidRDefault="00DA7968">
      <w:pPr>
        <w:spacing w:before="180"/>
        <w:ind w:left="280" w:right="800" w:firstLine="851"/>
        <w:jc w:val="both"/>
        <w:rPr>
          <w:sz w:val="28"/>
          <w:szCs w:val="28"/>
          <w:u w:val="single"/>
        </w:rPr>
      </w:pPr>
    </w:p>
    <w:p w:rsidR="00DA7968" w:rsidRPr="00DA081F" w:rsidRDefault="00DA081F">
      <w:pPr>
        <w:spacing w:line="360" w:lineRule="auto"/>
        <w:jc w:val="center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студент Кобак Фёдор Алексеевич</w:t>
      </w:r>
    </w:p>
    <w:p w:rsidR="00DA7968" w:rsidRPr="00DA081F" w:rsidRDefault="00DA796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DA7968" w:rsidRPr="00DA081F" w:rsidRDefault="00DA081F">
      <w:pPr>
        <w:numPr>
          <w:ilvl w:val="0"/>
          <w:numId w:val="1"/>
        </w:numPr>
        <w:shd w:val="clear" w:color="auto" w:fill="FFFFFF"/>
        <w:ind w:left="0" w:firstLine="0"/>
        <w:jc w:val="both"/>
        <w:rPr>
          <w:color w:val="000000" w:themeColor="text1"/>
        </w:rPr>
      </w:pPr>
      <w:r w:rsidRPr="00DA081F">
        <w:rPr>
          <w:color w:val="000000" w:themeColor="text1"/>
          <w:sz w:val="28"/>
          <w:szCs w:val="28"/>
        </w:rPr>
        <w:t xml:space="preserve">Тема работы </w:t>
      </w:r>
      <w:r w:rsidR="00004283" w:rsidRPr="00004283">
        <w:rPr>
          <w:color w:val="000000" w:themeColor="text1"/>
          <w:sz w:val="28"/>
          <w:szCs w:val="28"/>
          <w:u w:val="single"/>
        </w:rPr>
        <w:t>«</w:t>
      </w:r>
      <w:r w:rsidR="00004283" w:rsidRPr="00004283">
        <w:rPr>
          <w:sz w:val="28"/>
          <w:szCs w:val="28"/>
          <w:u w:val="single"/>
        </w:rPr>
        <w:t>Разработка моделей нейронных сетей и их использование при принятии решений о выдаче кредита (на примере ОАО «</w:t>
      </w:r>
      <w:proofErr w:type="spellStart"/>
      <w:r w:rsidR="00004283" w:rsidRPr="00004283">
        <w:rPr>
          <w:sz w:val="28"/>
          <w:szCs w:val="28"/>
          <w:u w:val="single"/>
        </w:rPr>
        <w:t>Белинвестбанк</w:t>
      </w:r>
      <w:proofErr w:type="spellEnd"/>
      <w:r w:rsidR="00004283" w:rsidRPr="00004283">
        <w:rPr>
          <w:sz w:val="28"/>
          <w:szCs w:val="28"/>
          <w:u w:val="single"/>
        </w:rPr>
        <w:t>»)</w:t>
      </w:r>
      <w:r w:rsidR="00004283" w:rsidRPr="00004283">
        <w:rPr>
          <w:color w:val="000000" w:themeColor="text1"/>
          <w:sz w:val="28"/>
          <w:szCs w:val="28"/>
          <w:u w:val="single"/>
        </w:rPr>
        <w:t>»</w:t>
      </w:r>
      <w:r w:rsidRPr="00004283">
        <w:rPr>
          <w:color w:val="000000" w:themeColor="text1"/>
          <w:sz w:val="28"/>
          <w:szCs w:val="28"/>
          <w:u w:val="single"/>
        </w:rPr>
        <w:t xml:space="preserve"> </w:t>
      </w:r>
      <w:r w:rsidRPr="00DA081F">
        <w:rPr>
          <w:color w:val="000000" w:themeColor="text1"/>
          <w:sz w:val="28"/>
          <w:szCs w:val="28"/>
        </w:rPr>
        <w:t>утверждена распоряжением по деканату от "____"_________ 2022 г. № _____</w:t>
      </w:r>
      <w:proofErr w:type="gramStart"/>
      <w:r w:rsidRPr="00DA081F">
        <w:rPr>
          <w:color w:val="000000" w:themeColor="text1"/>
          <w:sz w:val="28"/>
          <w:szCs w:val="28"/>
        </w:rPr>
        <w:t>_ .</w:t>
      </w:r>
      <w:proofErr w:type="gramEnd"/>
    </w:p>
    <w:p w:rsidR="00DA7968" w:rsidRPr="00DA081F" w:rsidRDefault="00DA081F">
      <w:pPr>
        <w:numPr>
          <w:ilvl w:val="0"/>
          <w:numId w:val="1"/>
        </w:numPr>
        <w:ind w:left="0" w:firstLine="0"/>
        <w:jc w:val="both"/>
        <w:rPr>
          <w:color w:val="000000" w:themeColor="text1"/>
        </w:rPr>
      </w:pPr>
      <w:r w:rsidRPr="00DA081F">
        <w:rPr>
          <w:color w:val="000000" w:themeColor="text1"/>
          <w:sz w:val="28"/>
          <w:szCs w:val="28"/>
        </w:rPr>
        <w:t xml:space="preserve">Срок сдачи студентом законченной работы </w:t>
      </w:r>
      <w:r w:rsidRPr="00DA081F">
        <w:rPr>
          <w:color w:val="000000" w:themeColor="text1"/>
          <w:sz w:val="28"/>
          <w:szCs w:val="28"/>
          <w:u w:val="single"/>
        </w:rPr>
        <w:t>30 апреля 2022 г.</w:t>
      </w:r>
    </w:p>
    <w:p w:rsidR="00DA7968" w:rsidRPr="00DA081F" w:rsidRDefault="00DA081F">
      <w:pPr>
        <w:numPr>
          <w:ilvl w:val="0"/>
          <w:numId w:val="1"/>
        </w:numPr>
        <w:ind w:left="0" w:firstLine="0"/>
        <w:jc w:val="both"/>
        <w:rPr>
          <w:color w:val="000000" w:themeColor="text1"/>
        </w:rPr>
      </w:pPr>
      <w:r w:rsidRPr="00DA081F">
        <w:rPr>
          <w:color w:val="000000" w:themeColor="text1"/>
          <w:sz w:val="28"/>
          <w:szCs w:val="28"/>
        </w:rPr>
        <w:t xml:space="preserve">Исходные данные к работе: </w:t>
      </w:r>
      <w:r w:rsidRPr="00DA081F">
        <w:rPr>
          <w:color w:val="000000" w:themeColor="text1"/>
          <w:sz w:val="28"/>
          <w:szCs w:val="28"/>
          <w:u w:val="single"/>
        </w:rPr>
        <w:t xml:space="preserve">специальная литература по моделированию кредитных рисков, данные периодической печати, </w:t>
      </w:r>
      <w:proofErr w:type="spellStart"/>
      <w:r w:rsidRPr="00DA081F">
        <w:rPr>
          <w:color w:val="000000" w:themeColor="text1"/>
          <w:sz w:val="28"/>
          <w:szCs w:val="28"/>
          <w:u w:val="single"/>
        </w:rPr>
        <w:t>фактологический</w:t>
      </w:r>
      <w:proofErr w:type="spellEnd"/>
      <w:r w:rsidRPr="00DA081F">
        <w:rPr>
          <w:color w:val="000000" w:themeColor="text1"/>
          <w:sz w:val="28"/>
          <w:szCs w:val="28"/>
          <w:u w:val="single"/>
        </w:rPr>
        <w:t xml:space="preserve"> материал, содержащий исторические наблюдения о клиентах и фактах их выхода в дефолт.</w:t>
      </w:r>
    </w:p>
    <w:p w:rsidR="00DA7968" w:rsidRPr="00DA081F" w:rsidRDefault="00DA081F">
      <w:pPr>
        <w:numPr>
          <w:ilvl w:val="0"/>
          <w:numId w:val="1"/>
        </w:numPr>
        <w:ind w:left="0" w:firstLine="0"/>
        <w:jc w:val="both"/>
        <w:rPr>
          <w:color w:val="000000" w:themeColor="text1"/>
        </w:rPr>
      </w:pPr>
      <w:r w:rsidRPr="00DA081F">
        <w:rPr>
          <w:color w:val="000000" w:themeColor="text1"/>
          <w:sz w:val="28"/>
          <w:szCs w:val="28"/>
        </w:rPr>
        <w:t>Перечень вопросов, которые подлежат разработке:</w:t>
      </w:r>
    </w:p>
    <w:p w:rsidR="00DA7968" w:rsidRPr="00DA081F" w:rsidRDefault="00DA081F">
      <w:pPr>
        <w:shd w:val="clear" w:color="auto" w:fill="FFFFFF"/>
        <w:tabs>
          <w:tab w:val="left" w:pos="235"/>
        </w:tabs>
        <w:ind w:left="709"/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Введение</w:t>
      </w:r>
    </w:p>
    <w:p w:rsidR="00DA7968" w:rsidRPr="00DA081F" w:rsidRDefault="00DA081F">
      <w:pPr>
        <w:ind w:left="709"/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1 Идеи лежащие в основе моделей нейронных сетей и возможности принятия решений с их использованием</w:t>
      </w:r>
    </w:p>
    <w:p w:rsidR="00DA7968" w:rsidRPr="00DA081F" w:rsidRDefault="00DA081F">
      <w:pPr>
        <w:ind w:left="709"/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2 Предварительный анализ и подготовка данных для построения модели</w:t>
      </w:r>
    </w:p>
    <w:p w:rsidR="00DA7968" w:rsidRPr="00DA081F" w:rsidRDefault="00DA081F" w:rsidP="00E95E37">
      <w:pPr>
        <w:ind w:left="709"/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3 Разработка и использован</w:t>
      </w:r>
      <w:bookmarkStart w:id="0" w:name="_GoBack"/>
      <w:bookmarkEnd w:id="0"/>
      <w:r w:rsidRPr="00DA081F">
        <w:rPr>
          <w:color w:val="000000" w:themeColor="text1"/>
          <w:sz w:val="28"/>
          <w:szCs w:val="28"/>
          <w:u w:val="single"/>
        </w:rPr>
        <w:t>ие соответствующих моделей для принятия решений о выдаче кредита</w:t>
      </w:r>
    </w:p>
    <w:p w:rsidR="00DA7968" w:rsidRPr="00DA081F" w:rsidRDefault="00DA081F">
      <w:pPr>
        <w:ind w:left="709"/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Заключение</w:t>
      </w:r>
    </w:p>
    <w:p w:rsidR="00DA7968" w:rsidRPr="00DA081F" w:rsidRDefault="00DA081F">
      <w:pPr>
        <w:numPr>
          <w:ilvl w:val="0"/>
          <w:numId w:val="1"/>
        </w:numPr>
        <w:ind w:left="0" w:firstLine="0"/>
        <w:jc w:val="both"/>
        <w:rPr>
          <w:color w:val="000000" w:themeColor="text1"/>
        </w:rPr>
      </w:pPr>
      <w:r w:rsidRPr="00DA081F">
        <w:rPr>
          <w:color w:val="000000" w:themeColor="text1"/>
          <w:sz w:val="28"/>
          <w:szCs w:val="28"/>
        </w:rPr>
        <w:t>Перечень расчетно-аналитических материалов</w:t>
      </w:r>
    </w:p>
    <w:p w:rsidR="00DA7968" w:rsidRPr="00DA081F" w:rsidRDefault="00E95E37" w:rsidP="00E95E37">
      <w:pPr>
        <w:ind w:left="720"/>
        <w:jc w:val="both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 xml:space="preserve">1 </w:t>
      </w:r>
      <w:r w:rsidR="00DA081F" w:rsidRPr="00DA081F">
        <w:rPr>
          <w:color w:val="000000" w:themeColor="text1"/>
          <w:sz w:val="28"/>
          <w:szCs w:val="28"/>
          <w:u w:val="single"/>
        </w:rPr>
        <w:t>Составные переменные-свойства клиентов банков</w:t>
      </w:r>
    </w:p>
    <w:p w:rsidR="00DA7968" w:rsidRPr="00DA081F" w:rsidRDefault="00E95E37" w:rsidP="00E95E37">
      <w:pPr>
        <w:tabs>
          <w:tab w:val="left" w:pos="567"/>
        </w:tabs>
        <w:ind w:left="720"/>
        <w:jc w:val="both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 xml:space="preserve">2 </w:t>
      </w:r>
      <w:r w:rsidR="00DA081F" w:rsidRPr="00DA081F">
        <w:rPr>
          <w:color w:val="000000" w:themeColor="text1"/>
          <w:sz w:val="28"/>
          <w:szCs w:val="28"/>
          <w:u w:val="single"/>
        </w:rPr>
        <w:t>Анализ взаимосвязей переменных-свойств клиентов и частот их выхода в состояние дефолта</w:t>
      </w:r>
    </w:p>
    <w:p w:rsidR="00DA7968" w:rsidRPr="00DA081F" w:rsidRDefault="00E95E37" w:rsidP="00E95E37">
      <w:pPr>
        <w:shd w:val="clear" w:color="auto" w:fill="FFFFFF"/>
        <w:ind w:left="720"/>
        <w:jc w:val="both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 xml:space="preserve">3 </w:t>
      </w:r>
      <w:r w:rsidR="00DA081F" w:rsidRPr="00DA081F">
        <w:rPr>
          <w:color w:val="000000" w:themeColor="text1"/>
          <w:sz w:val="28"/>
          <w:szCs w:val="28"/>
          <w:u w:val="single"/>
        </w:rPr>
        <w:t>Получение оценок коэффициентов возможных вариантов модели</w:t>
      </w:r>
    </w:p>
    <w:p w:rsidR="00DA7968" w:rsidRPr="00DA081F" w:rsidRDefault="00E95E37" w:rsidP="00E95E37">
      <w:pPr>
        <w:shd w:val="clear" w:color="auto" w:fill="FFFFFF"/>
        <w:ind w:left="720"/>
        <w:jc w:val="both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 xml:space="preserve">4 </w:t>
      </w:r>
      <w:r w:rsidR="00DA081F" w:rsidRPr="00DA081F">
        <w:rPr>
          <w:color w:val="000000" w:themeColor="text1"/>
          <w:sz w:val="28"/>
          <w:szCs w:val="28"/>
          <w:u w:val="single"/>
        </w:rPr>
        <w:t>Выбор наилучшей и верификация модели</w:t>
      </w:r>
    </w:p>
    <w:p w:rsidR="00DA7968" w:rsidRPr="00E95E37" w:rsidRDefault="00DA081F" w:rsidP="00E95E37">
      <w:pPr>
        <w:pStyle w:val="a6"/>
        <w:numPr>
          <w:ilvl w:val="0"/>
          <w:numId w:val="1"/>
        </w:numPr>
        <w:shd w:val="clear" w:color="auto" w:fill="FFFFFF"/>
        <w:ind w:left="0" w:firstLine="0"/>
        <w:jc w:val="both"/>
        <w:rPr>
          <w:color w:val="000000" w:themeColor="text1"/>
          <w:sz w:val="28"/>
          <w:szCs w:val="28"/>
        </w:rPr>
      </w:pPr>
      <w:r w:rsidRPr="00E95E37">
        <w:rPr>
          <w:color w:val="000000" w:themeColor="text1"/>
          <w:sz w:val="28"/>
          <w:szCs w:val="28"/>
        </w:rPr>
        <w:t>Графический материал, выносимый на защиту:</w:t>
      </w:r>
    </w:p>
    <w:p w:rsidR="00DA7968" w:rsidRPr="00DA081F" w:rsidRDefault="00E95E37" w:rsidP="00E95E37">
      <w:pPr>
        <w:ind w:left="720"/>
        <w:jc w:val="both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 xml:space="preserve">1 </w:t>
      </w:r>
      <w:r w:rsidR="00DA081F" w:rsidRPr="00DA081F">
        <w:rPr>
          <w:color w:val="000000" w:themeColor="text1"/>
          <w:sz w:val="28"/>
          <w:szCs w:val="28"/>
          <w:u w:val="single"/>
        </w:rPr>
        <w:t>Архитектура нейронной сети</w:t>
      </w:r>
    </w:p>
    <w:p w:rsidR="00DA7968" w:rsidRPr="00DA081F" w:rsidRDefault="00E95E37" w:rsidP="00E95E37">
      <w:pPr>
        <w:ind w:left="720"/>
        <w:jc w:val="both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 xml:space="preserve">2 </w:t>
      </w:r>
      <w:r w:rsidR="00DA081F" w:rsidRPr="00DA081F">
        <w:rPr>
          <w:color w:val="000000" w:themeColor="text1"/>
          <w:sz w:val="28"/>
          <w:szCs w:val="28"/>
          <w:u w:val="single"/>
        </w:rPr>
        <w:t>Графики</w:t>
      </w:r>
      <w:r>
        <w:rPr>
          <w:color w:val="000000" w:themeColor="text1"/>
          <w:sz w:val="28"/>
          <w:szCs w:val="28"/>
          <w:u w:val="single"/>
        </w:rPr>
        <w:t>,</w:t>
      </w:r>
      <w:r w:rsidR="00DA081F" w:rsidRPr="00DA081F">
        <w:rPr>
          <w:color w:val="000000" w:themeColor="text1"/>
          <w:sz w:val="28"/>
          <w:szCs w:val="28"/>
          <w:u w:val="single"/>
        </w:rPr>
        <w:t xml:space="preserve"> характеризующие качество полученной модели</w:t>
      </w:r>
    </w:p>
    <w:p w:rsidR="00DA7968" w:rsidRPr="00E95E37" w:rsidRDefault="00DA081F" w:rsidP="00E95E37">
      <w:pPr>
        <w:pStyle w:val="a6"/>
        <w:numPr>
          <w:ilvl w:val="0"/>
          <w:numId w:val="1"/>
        </w:numPr>
        <w:ind w:left="0" w:firstLine="0"/>
        <w:jc w:val="both"/>
        <w:rPr>
          <w:color w:val="000000" w:themeColor="text1"/>
          <w:sz w:val="28"/>
          <w:szCs w:val="28"/>
        </w:rPr>
      </w:pPr>
      <w:r w:rsidRPr="00E95E37">
        <w:rPr>
          <w:color w:val="000000" w:themeColor="text1"/>
          <w:sz w:val="28"/>
          <w:szCs w:val="28"/>
        </w:rPr>
        <w:t>Календарный график выполнения дипломной работы:</w:t>
      </w:r>
    </w:p>
    <w:p w:rsidR="00DA7968" w:rsidRPr="00DA081F" w:rsidRDefault="00DA081F">
      <w:pPr>
        <w:ind w:left="709"/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Введение и 1 раздел – к 21 февраля 2022 г.</w:t>
      </w:r>
    </w:p>
    <w:p w:rsidR="00DA7968" w:rsidRPr="00DA081F" w:rsidRDefault="00DA081F">
      <w:pPr>
        <w:ind w:left="709"/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2 раздел – 19 марта 2022 г.</w:t>
      </w:r>
    </w:p>
    <w:p w:rsidR="00DA7968" w:rsidRPr="00DA081F" w:rsidRDefault="00DA081F">
      <w:pPr>
        <w:ind w:left="709"/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lastRenderedPageBreak/>
        <w:t>3 раздел – 4 апреля 2022 г.</w:t>
      </w:r>
    </w:p>
    <w:p w:rsidR="00DA7968" w:rsidRPr="00DA081F" w:rsidRDefault="00DA081F">
      <w:pPr>
        <w:ind w:left="709"/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Заключение – 11 апреля 2022 г.</w:t>
      </w:r>
    </w:p>
    <w:p w:rsidR="00DA7968" w:rsidRPr="00E95E37" w:rsidRDefault="00DA081F" w:rsidP="00E95E37">
      <w:pPr>
        <w:pStyle w:val="a6"/>
        <w:numPr>
          <w:ilvl w:val="0"/>
          <w:numId w:val="1"/>
        </w:numPr>
        <w:ind w:left="0" w:firstLine="0"/>
        <w:jc w:val="both"/>
        <w:rPr>
          <w:color w:val="000000" w:themeColor="text1"/>
          <w:sz w:val="28"/>
          <w:szCs w:val="28"/>
        </w:rPr>
      </w:pPr>
      <w:r w:rsidRPr="00E95E37">
        <w:rPr>
          <w:color w:val="000000" w:themeColor="text1"/>
          <w:sz w:val="28"/>
          <w:szCs w:val="28"/>
        </w:rPr>
        <w:t>Консультанты по работе с перечнем разделов, которые имеют к ним отношение</w:t>
      </w:r>
    </w:p>
    <w:tbl>
      <w:tblPr>
        <w:tblStyle w:val="a5"/>
        <w:tblW w:w="962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6"/>
      </w:tblGrid>
      <w:tr w:rsidR="00DA081F" w:rsidRPr="00DA081F">
        <w:trPr>
          <w:cantSplit/>
        </w:trPr>
        <w:tc>
          <w:tcPr>
            <w:tcW w:w="2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081F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  <w:r w:rsidRPr="00DA081F">
              <w:rPr>
                <w:color w:val="000000" w:themeColor="text1"/>
                <w:sz w:val="28"/>
                <w:szCs w:val="28"/>
              </w:rPr>
              <w:t>Раздел</w:t>
            </w:r>
          </w:p>
        </w:tc>
        <w:tc>
          <w:tcPr>
            <w:tcW w:w="2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081F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  <w:r w:rsidRPr="00DA081F">
              <w:rPr>
                <w:color w:val="000000" w:themeColor="text1"/>
                <w:sz w:val="28"/>
                <w:szCs w:val="28"/>
              </w:rPr>
              <w:t>Консультант</w:t>
            </w:r>
          </w:p>
        </w:tc>
        <w:tc>
          <w:tcPr>
            <w:tcW w:w="4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081F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  <w:r w:rsidRPr="00DA081F">
              <w:rPr>
                <w:color w:val="000000" w:themeColor="text1"/>
                <w:sz w:val="28"/>
                <w:szCs w:val="28"/>
              </w:rPr>
              <w:t>Подпись, дата</w:t>
            </w:r>
          </w:p>
        </w:tc>
      </w:tr>
      <w:tr w:rsidR="00DA081F" w:rsidRPr="00DA081F">
        <w:trPr>
          <w:cantSplit/>
        </w:trPr>
        <w:tc>
          <w:tcPr>
            <w:tcW w:w="2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7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7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081F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  <w:r w:rsidRPr="00DA081F">
              <w:rPr>
                <w:color w:val="000000" w:themeColor="text1"/>
                <w:sz w:val="28"/>
                <w:szCs w:val="28"/>
              </w:rPr>
              <w:t>Задание выдал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081F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  <w:r w:rsidRPr="00DA081F">
              <w:rPr>
                <w:color w:val="000000" w:themeColor="text1"/>
                <w:sz w:val="28"/>
                <w:szCs w:val="28"/>
              </w:rPr>
              <w:t>Задание принял</w:t>
            </w:r>
          </w:p>
        </w:tc>
      </w:tr>
      <w:tr w:rsidR="00DA081F" w:rsidRPr="00DA081F">
        <w:trPr>
          <w:trHeight w:val="2452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7968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7968">
            <w:pPr>
              <w:widowControl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7968">
            <w:pPr>
              <w:widowControl w:val="0"/>
              <w:tabs>
                <w:tab w:val="center" w:pos="4677"/>
                <w:tab w:val="right" w:pos="9355"/>
              </w:tabs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7968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DA7968" w:rsidRPr="00DA081F" w:rsidRDefault="00DA7968">
      <w:pPr>
        <w:jc w:val="both"/>
        <w:rPr>
          <w:color w:val="000000" w:themeColor="text1"/>
          <w:sz w:val="28"/>
          <w:szCs w:val="28"/>
        </w:rPr>
      </w:pPr>
    </w:p>
    <w:p w:rsidR="00DA7968" w:rsidRPr="00DA081F" w:rsidRDefault="00DA081F">
      <w:pPr>
        <w:numPr>
          <w:ilvl w:val="0"/>
          <w:numId w:val="2"/>
        </w:numPr>
        <w:ind w:left="0" w:firstLine="0"/>
        <w:jc w:val="both"/>
        <w:rPr>
          <w:color w:val="000000" w:themeColor="text1"/>
          <w:sz w:val="28"/>
          <w:szCs w:val="28"/>
          <w:u w:val="single"/>
        </w:rPr>
      </w:pPr>
      <w:bookmarkStart w:id="1" w:name="_gjdgxs" w:colFirst="0" w:colLast="0"/>
      <w:bookmarkEnd w:id="1"/>
      <w:r w:rsidRPr="00DA081F">
        <w:rPr>
          <w:color w:val="000000" w:themeColor="text1"/>
          <w:sz w:val="28"/>
          <w:szCs w:val="28"/>
          <w:u w:val="single"/>
        </w:rPr>
        <w:t>Дата выдачи задания: 4 февраля 2022 г.</w:t>
      </w:r>
    </w:p>
    <w:p w:rsidR="00DA7968" w:rsidRPr="00DA081F" w:rsidRDefault="00DA7968">
      <w:pPr>
        <w:ind w:left="40" w:firstLine="300"/>
        <w:jc w:val="both"/>
        <w:rPr>
          <w:color w:val="000000" w:themeColor="text1"/>
          <w:sz w:val="28"/>
          <w:szCs w:val="28"/>
          <w:u w:val="single"/>
        </w:rPr>
      </w:pPr>
    </w:p>
    <w:p w:rsidR="00DA7968" w:rsidRPr="00DA081F" w:rsidRDefault="00DA081F">
      <w:pPr>
        <w:widowControl w:val="0"/>
        <w:spacing w:before="160"/>
        <w:jc w:val="both"/>
        <w:rPr>
          <w:color w:val="000000" w:themeColor="text1"/>
          <w:sz w:val="28"/>
          <w:szCs w:val="28"/>
        </w:rPr>
      </w:pPr>
      <w:r w:rsidRPr="00DA081F">
        <w:rPr>
          <w:color w:val="000000" w:themeColor="text1"/>
          <w:sz w:val="28"/>
          <w:szCs w:val="28"/>
        </w:rPr>
        <w:t xml:space="preserve">Руководитель ______________________________ Э.М. </w:t>
      </w:r>
      <w:proofErr w:type="spellStart"/>
      <w:r w:rsidRPr="00DA081F">
        <w:rPr>
          <w:color w:val="000000" w:themeColor="text1"/>
          <w:sz w:val="28"/>
          <w:szCs w:val="28"/>
        </w:rPr>
        <w:t>Аксень</w:t>
      </w:r>
      <w:proofErr w:type="spellEnd"/>
    </w:p>
    <w:p w:rsidR="00DA7968" w:rsidRPr="00DA081F" w:rsidRDefault="00DA081F">
      <w:pPr>
        <w:widowControl w:val="0"/>
        <w:spacing w:before="160"/>
        <w:jc w:val="both"/>
        <w:rPr>
          <w:color w:val="000000" w:themeColor="text1"/>
          <w:sz w:val="28"/>
          <w:szCs w:val="28"/>
        </w:rPr>
      </w:pPr>
      <w:r w:rsidRPr="00DA081F">
        <w:rPr>
          <w:color w:val="000000" w:themeColor="text1"/>
          <w:sz w:val="28"/>
          <w:szCs w:val="28"/>
        </w:rPr>
        <w:t>Задание принял для исполнения _______________ Ф.А. Кобак</w:t>
      </w:r>
    </w:p>
    <w:p w:rsidR="00DA7968" w:rsidRDefault="00DA7968">
      <w:pPr>
        <w:jc w:val="both"/>
        <w:rPr>
          <w:sz w:val="28"/>
          <w:szCs w:val="28"/>
        </w:rPr>
      </w:pPr>
    </w:p>
    <w:p w:rsidR="00DA7968" w:rsidRDefault="00DA7968">
      <w:pPr>
        <w:rPr>
          <w:sz w:val="28"/>
          <w:szCs w:val="28"/>
          <w:u w:val="single"/>
        </w:rPr>
      </w:pPr>
    </w:p>
    <w:p w:rsidR="00DA7968" w:rsidRDefault="00DA7968">
      <w:pPr>
        <w:rPr>
          <w:sz w:val="28"/>
          <w:szCs w:val="28"/>
          <w:u w:val="single"/>
        </w:rPr>
      </w:pPr>
    </w:p>
    <w:p w:rsidR="00DA7968" w:rsidRDefault="00DA7968">
      <w:pPr>
        <w:rPr>
          <w:sz w:val="28"/>
          <w:szCs w:val="28"/>
          <w:u w:val="single"/>
        </w:rPr>
      </w:pPr>
    </w:p>
    <w:p w:rsidR="00DA7968" w:rsidRDefault="00DA7968">
      <w:pPr>
        <w:rPr>
          <w:sz w:val="28"/>
          <w:szCs w:val="28"/>
          <w:u w:val="single"/>
        </w:rPr>
      </w:pPr>
    </w:p>
    <w:p w:rsidR="00DA7968" w:rsidRDefault="00DA7968">
      <w:pPr>
        <w:rPr>
          <w:sz w:val="28"/>
          <w:szCs w:val="28"/>
          <w:u w:val="single"/>
        </w:rPr>
      </w:pPr>
    </w:p>
    <w:p w:rsidR="00DA7968" w:rsidRDefault="00DA7968"/>
    <w:sectPr w:rsidR="00DA7968">
      <w:pgSz w:w="11906" w:h="16838"/>
      <w:pgMar w:top="1134" w:right="567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307D3"/>
    <w:multiLevelType w:val="multilevel"/>
    <w:tmpl w:val="A3E661E4"/>
    <w:lvl w:ilvl="0">
      <w:start w:val="1"/>
      <w:numFmt w:val="decimal"/>
      <w:lvlText w:val="%1."/>
      <w:lvlJc w:val="left"/>
      <w:pPr>
        <w:ind w:left="1080" w:hanging="360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5A1B76"/>
    <w:multiLevelType w:val="multilevel"/>
    <w:tmpl w:val="88188E3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A47D28"/>
    <w:multiLevelType w:val="multilevel"/>
    <w:tmpl w:val="7248C8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2378" w:hanging="360"/>
      </w:pPr>
    </w:lvl>
    <w:lvl w:ilvl="2">
      <w:start w:val="1"/>
      <w:numFmt w:val="lowerRoman"/>
      <w:lvlText w:val="%3."/>
      <w:lvlJc w:val="right"/>
      <w:pPr>
        <w:ind w:left="3098" w:hanging="180"/>
      </w:pPr>
    </w:lvl>
    <w:lvl w:ilvl="3">
      <w:start w:val="1"/>
      <w:numFmt w:val="decimal"/>
      <w:lvlText w:val="%4."/>
      <w:lvlJc w:val="left"/>
      <w:pPr>
        <w:ind w:left="3818" w:hanging="360"/>
      </w:pPr>
    </w:lvl>
    <w:lvl w:ilvl="4">
      <w:start w:val="1"/>
      <w:numFmt w:val="lowerLetter"/>
      <w:lvlText w:val="%5."/>
      <w:lvlJc w:val="left"/>
      <w:pPr>
        <w:ind w:left="4538" w:hanging="360"/>
      </w:pPr>
    </w:lvl>
    <w:lvl w:ilvl="5">
      <w:start w:val="1"/>
      <w:numFmt w:val="lowerRoman"/>
      <w:lvlText w:val="%6."/>
      <w:lvlJc w:val="right"/>
      <w:pPr>
        <w:ind w:left="5258" w:hanging="180"/>
      </w:pPr>
    </w:lvl>
    <w:lvl w:ilvl="6">
      <w:start w:val="1"/>
      <w:numFmt w:val="decimal"/>
      <w:lvlText w:val="%7."/>
      <w:lvlJc w:val="left"/>
      <w:pPr>
        <w:ind w:left="5978" w:hanging="360"/>
      </w:pPr>
    </w:lvl>
    <w:lvl w:ilvl="7">
      <w:start w:val="1"/>
      <w:numFmt w:val="lowerLetter"/>
      <w:lvlText w:val="%8."/>
      <w:lvlJc w:val="left"/>
      <w:pPr>
        <w:ind w:left="6698" w:hanging="360"/>
      </w:pPr>
    </w:lvl>
    <w:lvl w:ilvl="8">
      <w:start w:val="1"/>
      <w:numFmt w:val="lowerRoman"/>
      <w:lvlText w:val="%9."/>
      <w:lvlJc w:val="right"/>
      <w:pPr>
        <w:ind w:left="741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968"/>
    <w:rsid w:val="00004283"/>
    <w:rsid w:val="006B21AB"/>
    <w:rsid w:val="00DA081F"/>
    <w:rsid w:val="00DA7968"/>
    <w:rsid w:val="00E90465"/>
    <w:rsid w:val="00E9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C6FC2"/>
  <w15:docId w15:val="{C6EB5D89-9CA8-4BF6-96F8-205FBD51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95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6</cp:revision>
  <dcterms:created xsi:type="dcterms:W3CDTF">2022-04-25T20:29:00Z</dcterms:created>
  <dcterms:modified xsi:type="dcterms:W3CDTF">2022-05-27T17:01:00Z</dcterms:modified>
</cp:coreProperties>
</file>