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4F84" w14:textId="5EA7524B" w:rsidR="009C22DC" w:rsidRDefault="009C22DC" w:rsidP="009C22D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ПЗ 18.12.2020</w:t>
      </w:r>
    </w:p>
    <w:p w14:paraId="540CE4E8" w14:textId="77777777" w:rsidR="009C22DC" w:rsidRDefault="009C22DC" w:rsidP="009C22D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DB67F89" w14:textId="77777777" w:rsidR="009C22DC" w:rsidRPr="009C22DC" w:rsidRDefault="009C22DC" w:rsidP="009C22D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511A12B" w14:textId="2CEDAFBB" w:rsidR="006928C5" w:rsidRPr="009C22DC" w:rsidRDefault="006928C5" w:rsidP="006967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22DC">
        <w:rPr>
          <w:rFonts w:ascii="Times New Roman" w:hAnsi="Times New Roman" w:cs="Times New Roman"/>
          <w:sz w:val="24"/>
          <w:szCs w:val="24"/>
        </w:rPr>
        <w:t xml:space="preserve">Каждая </w:t>
      </w:r>
      <m:oMath>
        <m:r>
          <w:rPr>
            <w:rFonts w:ascii="Cambria Math" w:hAnsi="Cambria Math" w:cs="Times New Roman"/>
            <w:sz w:val="24"/>
            <w:szCs w:val="24"/>
          </w:rPr>
          <m:t>i-я</m:t>
        </m:r>
      </m:oMath>
      <w:r w:rsidRPr="009C22D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1;10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9C22DC">
        <w:rPr>
          <w:rFonts w:ascii="Times New Roman" w:hAnsi="Times New Roman" w:cs="Times New Roman"/>
          <w:sz w:val="24"/>
          <w:szCs w:val="24"/>
        </w:rPr>
        <w:t xml:space="preserve"> бизнес-единица, относящаяся к виду деятельности промышленность, характеризу</w:t>
      </w:r>
      <w:r w:rsidR="001870C8" w:rsidRPr="009C22DC">
        <w:rPr>
          <w:rFonts w:ascii="Times New Roman" w:hAnsi="Times New Roman" w:cs="Times New Roman"/>
          <w:sz w:val="24"/>
          <w:szCs w:val="24"/>
        </w:rPr>
        <w:t>е</w:t>
      </w:r>
      <w:r w:rsidRPr="009C22DC">
        <w:rPr>
          <w:rFonts w:ascii="Times New Roman" w:hAnsi="Times New Roman" w:cs="Times New Roman"/>
          <w:sz w:val="24"/>
          <w:szCs w:val="24"/>
        </w:rPr>
        <w:t>тся шестью разнонаправленными переменными (показателями)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i6</m:t>
            </m:r>
          </m:sub>
        </m:sSub>
      </m:oMath>
      <w:r w:rsidRPr="009C22DC">
        <w:rPr>
          <w:rFonts w:ascii="Times New Roman" w:hAnsi="Times New Roman" w:cs="Times New Roman"/>
          <w:sz w:val="24"/>
          <w:szCs w:val="24"/>
        </w:rPr>
        <w:t xml:space="preserve">. Этот набор переменных формирует интегральный показатель конкурентоспособности. Требуется: 1) нормировать переменных к единице, то есть численно преобразовать так чтобы их значения оказались в интервале [0; 1]; 2) построить полярную систему координат с шестью осями с единичной длиной (лепестковая диаграмма); 3) рассчитать интегральный показатель конкурентоспособности для бизнес единиц как частное от деления площади многоугольника (шестиугольника), лежачего внутри всей лепестковой диаграммы и полученной путем последовательного соединения нормированных значений переменных на каждой оси отрезками, на площадь большого (лепесткового) шестиугольника.  </w:t>
      </w:r>
      <w:r w:rsidR="00E05CB7" w:rsidRPr="009C22DC">
        <w:rPr>
          <w:rFonts w:ascii="Times New Roman" w:hAnsi="Times New Roman" w:cs="Times New Roman"/>
          <w:sz w:val="24"/>
          <w:szCs w:val="24"/>
        </w:rPr>
        <w:t>4. Присвоит</w:t>
      </w:r>
      <w:r w:rsidR="00BE2B25">
        <w:rPr>
          <w:rFonts w:ascii="Times New Roman" w:hAnsi="Times New Roman" w:cs="Times New Roman"/>
          <w:sz w:val="24"/>
          <w:szCs w:val="24"/>
        </w:rPr>
        <w:t>ь</w:t>
      </w:r>
      <w:r w:rsidRPr="009C22DC">
        <w:rPr>
          <w:rFonts w:ascii="Times New Roman" w:hAnsi="Times New Roman" w:cs="Times New Roman"/>
          <w:sz w:val="24"/>
          <w:szCs w:val="24"/>
        </w:rPr>
        <w:t xml:space="preserve"> места (рейтинги) бизнес-единицам согласно численному значению интегрального показателя (измерителя в соответствии с пунктом 3 настоящего задания); 5. </w:t>
      </w:r>
      <w:r w:rsidRPr="00BE2B25">
        <w:rPr>
          <w:rFonts w:ascii="Times New Roman" w:hAnsi="Times New Roman" w:cs="Times New Roman"/>
          <w:sz w:val="24"/>
          <w:szCs w:val="24"/>
          <w:highlight w:val="yellow"/>
        </w:rPr>
        <w:t>Попытаться запрограммировать расчёты</w:t>
      </w:r>
      <w:r w:rsidR="00BE2B25" w:rsidRPr="00BE2B25">
        <w:rPr>
          <w:rFonts w:ascii="Times New Roman" w:hAnsi="Times New Roman" w:cs="Times New Roman"/>
          <w:sz w:val="24"/>
          <w:szCs w:val="24"/>
          <w:highlight w:val="yellow"/>
        </w:rPr>
        <w:t xml:space="preserve"> по всему заданию или его части (такое же задание с показателями по регионам будет лаб. 6 в </w:t>
      </w:r>
      <w:proofErr w:type="gramStart"/>
      <w:r w:rsidR="00BE2B25" w:rsidRPr="00BE2B25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="00BE2B25">
        <w:rPr>
          <w:rFonts w:ascii="Times New Roman" w:hAnsi="Times New Roman" w:cs="Times New Roman"/>
          <w:sz w:val="24"/>
          <w:szCs w:val="24"/>
          <w:highlight w:val="yellow"/>
        </w:rPr>
        <w:t xml:space="preserve">онедельник </w:t>
      </w:r>
      <w:r w:rsidR="00BE2B25" w:rsidRPr="00BE2B25">
        <w:rPr>
          <w:rFonts w:ascii="Times New Roman" w:hAnsi="Times New Roman" w:cs="Times New Roman"/>
          <w:sz w:val="24"/>
          <w:szCs w:val="24"/>
          <w:highlight w:val="yellow"/>
        </w:rPr>
        <w:t xml:space="preserve"> 22.12.20</w:t>
      </w:r>
      <w:proofErr w:type="gramEnd"/>
      <w:r w:rsidR="00BE2B25" w:rsidRPr="00BE2B25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7B032EDD" w14:textId="77777777" w:rsidR="00D255AF" w:rsidRPr="009C22DC" w:rsidRDefault="006928C5" w:rsidP="00D255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2D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B9D9A89" w14:textId="420C1BEF" w:rsidR="00D255AF" w:rsidRPr="009C22DC" w:rsidRDefault="006928C5" w:rsidP="00D255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2DC">
        <w:rPr>
          <w:rFonts w:ascii="Times New Roman" w:hAnsi="Times New Roman" w:cs="Times New Roman"/>
          <w:sz w:val="24"/>
          <w:szCs w:val="24"/>
        </w:rPr>
        <w:t>Таблица –Численные значения переменных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i6</m:t>
            </m:r>
          </m:sub>
        </m:sSub>
      </m:oMath>
      <w:r w:rsidRPr="009C22D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918" w:type="dxa"/>
        <w:tblLook w:val="01E0" w:firstRow="1" w:lastRow="1" w:firstColumn="1" w:lastColumn="1" w:noHBand="0" w:noVBand="0"/>
      </w:tblPr>
      <w:tblGrid>
        <w:gridCol w:w="1271"/>
        <w:gridCol w:w="1559"/>
        <w:gridCol w:w="1560"/>
        <w:gridCol w:w="1351"/>
        <w:gridCol w:w="1342"/>
        <w:gridCol w:w="1276"/>
        <w:gridCol w:w="1559"/>
      </w:tblGrid>
      <w:tr w:rsidR="006928C5" w:rsidRPr="009C22DC" w14:paraId="57C85636" w14:textId="77777777" w:rsidTr="002C78D6">
        <w:tc>
          <w:tcPr>
            <w:tcW w:w="1271" w:type="dxa"/>
          </w:tcPr>
          <w:p w14:paraId="2A4DBBAE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Бизнес-единица</w:t>
            </w:r>
          </w:p>
          <w:p w14:paraId="0325D7B5" w14:textId="458E664A" w:rsidR="006928C5" w:rsidRPr="009C22DC" w:rsidRDefault="00696711" w:rsidP="006967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559" w:type="dxa"/>
          </w:tcPr>
          <w:p w14:paraId="5DD0F7E5" w14:textId="784EDCCE" w:rsidR="006928C5" w:rsidRPr="009C22DC" w:rsidRDefault="009B3581" w:rsidP="006967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34C2EE6D" w14:textId="112BD80C" w:rsidR="006928C5" w:rsidRPr="009C22DC" w:rsidRDefault="009B3581" w:rsidP="006967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1351" w:type="dxa"/>
          </w:tcPr>
          <w:p w14:paraId="35419B19" w14:textId="44F7A91A" w:rsidR="006928C5" w:rsidRPr="009C22DC" w:rsidRDefault="009B3581" w:rsidP="006967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i3</m:t>
                    </m:r>
                  </m:sub>
                </m:sSub>
              </m:oMath>
            </m:oMathPara>
          </w:p>
        </w:tc>
        <w:tc>
          <w:tcPr>
            <w:tcW w:w="1342" w:type="dxa"/>
          </w:tcPr>
          <w:p w14:paraId="30E7DD35" w14:textId="5DDE7E96" w:rsidR="006928C5" w:rsidRPr="009C22DC" w:rsidRDefault="009B3581" w:rsidP="006967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i4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A1E0CE6" w14:textId="55A42708" w:rsidR="006928C5" w:rsidRPr="009C22DC" w:rsidRDefault="009B3581" w:rsidP="006967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i5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7DE1BACD" w14:textId="5AF3E8AB" w:rsidR="006928C5" w:rsidRPr="009C22DC" w:rsidRDefault="009B3581" w:rsidP="006967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i6</m:t>
                    </m:r>
                  </m:sub>
                </m:sSub>
              </m:oMath>
            </m:oMathPara>
          </w:p>
        </w:tc>
      </w:tr>
      <w:tr w:rsidR="006928C5" w:rsidRPr="009C22DC" w14:paraId="7E1A9D16" w14:textId="77777777" w:rsidTr="002C78D6">
        <w:tc>
          <w:tcPr>
            <w:tcW w:w="1271" w:type="dxa"/>
          </w:tcPr>
          <w:p w14:paraId="3BA04CAE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FAA7ABE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1A338219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1351" w:type="dxa"/>
          </w:tcPr>
          <w:p w14:paraId="4512BFF7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2,4</w:t>
            </w:r>
          </w:p>
        </w:tc>
        <w:tc>
          <w:tcPr>
            <w:tcW w:w="1342" w:type="dxa"/>
          </w:tcPr>
          <w:p w14:paraId="7B5B3A1F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1276" w:type="dxa"/>
          </w:tcPr>
          <w:p w14:paraId="75D1BDD4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559" w:type="dxa"/>
          </w:tcPr>
          <w:p w14:paraId="0A6C76EA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</w:tr>
      <w:tr w:rsidR="006928C5" w:rsidRPr="009C22DC" w14:paraId="53087346" w14:textId="77777777" w:rsidTr="002C78D6">
        <w:tc>
          <w:tcPr>
            <w:tcW w:w="1271" w:type="dxa"/>
          </w:tcPr>
          <w:p w14:paraId="5E094A07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569E442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2,3</w:t>
            </w:r>
          </w:p>
        </w:tc>
        <w:tc>
          <w:tcPr>
            <w:tcW w:w="1560" w:type="dxa"/>
          </w:tcPr>
          <w:p w14:paraId="6A667929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1351" w:type="dxa"/>
          </w:tcPr>
          <w:p w14:paraId="78431B25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2,7</w:t>
            </w:r>
          </w:p>
        </w:tc>
        <w:tc>
          <w:tcPr>
            <w:tcW w:w="1342" w:type="dxa"/>
          </w:tcPr>
          <w:p w14:paraId="417540F2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14:paraId="4A4949F9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559" w:type="dxa"/>
          </w:tcPr>
          <w:p w14:paraId="78A7A8ED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</w:tr>
      <w:tr w:rsidR="006928C5" w:rsidRPr="009C22DC" w14:paraId="36E0B19B" w14:textId="77777777" w:rsidTr="002C78D6">
        <w:tc>
          <w:tcPr>
            <w:tcW w:w="1271" w:type="dxa"/>
          </w:tcPr>
          <w:p w14:paraId="063B22EB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25B746B9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1560" w:type="dxa"/>
          </w:tcPr>
          <w:p w14:paraId="0320E746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351" w:type="dxa"/>
          </w:tcPr>
          <w:p w14:paraId="20552786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342" w:type="dxa"/>
          </w:tcPr>
          <w:p w14:paraId="7DD9F0E8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  <w:tc>
          <w:tcPr>
            <w:tcW w:w="1276" w:type="dxa"/>
          </w:tcPr>
          <w:p w14:paraId="2CFBF216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559" w:type="dxa"/>
          </w:tcPr>
          <w:p w14:paraId="58830EEE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6928C5" w:rsidRPr="009C22DC" w14:paraId="05D79E10" w14:textId="77777777" w:rsidTr="0065760C">
        <w:tc>
          <w:tcPr>
            <w:tcW w:w="1271" w:type="dxa"/>
            <w:shd w:val="clear" w:color="auto" w:fill="FBD2D1"/>
          </w:tcPr>
          <w:p w14:paraId="650A456C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D2D1"/>
          </w:tcPr>
          <w:p w14:paraId="56163053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4,3</w:t>
            </w:r>
          </w:p>
        </w:tc>
        <w:tc>
          <w:tcPr>
            <w:tcW w:w="1560" w:type="dxa"/>
            <w:shd w:val="clear" w:color="auto" w:fill="FBD2D1"/>
          </w:tcPr>
          <w:p w14:paraId="2C48D62A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351" w:type="dxa"/>
            <w:shd w:val="clear" w:color="auto" w:fill="FBD2D1"/>
          </w:tcPr>
          <w:p w14:paraId="014CE653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2,4</w:t>
            </w:r>
          </w:p>
        </w:tc>
        <w:tc>
          <w:tcPr>
            <w:tcW w:w="1342" w:type="dxa"/>
            <w:shd w:val="clear" w:color="auto" w:fill="FBD2D1"/>
          </w:tcPr>
          <w:p w14:paraId="7E2CA230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1276" w:type="dxa"/>
            <w:shd w:val="clear" w:color="auto" w:fill="FBD2D1"/>
          </w:tcPr>
          <w:p w14:paraId="115719CE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559" w:type="dxa"/>
            <w:shd w:val="clear" w:color="auto" w:fill="FBD2D1"/>
          </w:tcPr>
          <w:p w14:paraId="5585B758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2,3</w:t>
            </w:r>
          </w:p>
        </w:tc>
      </w:tr>
      <w:tr w:rsidR="006928C5" w:rsidRPr="009C22DC" w14:paraId="41E5747A" w14:textId="77777777" w:rsidTr="0065760C">
        <w:tc>
          <w:tcPr>
            <w:tcW w:w="1271" w:type="dxa"/>
            <w:shd w:val="clear" w:color="auto" w:fill="FBD2D1"/>
          </w:tcPr>
          <w:p w14:paraId="3BD77F4A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D2D1"/>
          </w:tcPr>
          <w:p w14:paraId="553B0B8E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2,9</w:t>
            </w:r>
          </w:p>
        </w:tc>
        <w:tc>
          <w:tcPr>
            <w:tcW w:w="1560" w:type="dxa"/>
            <w:shd w:val="clear" w:color="auto" w:fill="FBD2D1"/>
          </w:tcPr>
          <w:p w14:paraId="55371FF9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2,8</w:t>
            </w:r>
          </w:p>
        </w:tc>
        <w:tc>
          <w:tcPr>
            <w:tcW w:w="1351" w:type="dxa"/>
            <w:shd w:val="clear" w:color="auto" w:fill="FBD2D1"/>
          </w:tcPr>
          <w:p w14:paraId="3ED2880C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1342" w:type="dxa"/>
            <w:shd w:val="clear" w:color="auto" w:fill="FBD2D1"/>
          </w:tcPr>
          <w:p w14:paraId="2DBA001D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1276" w:type="dxa"/>
            <w:shd w:val="clear" w:color="auto" w:fill="FBD2D1"/>
          </w:tcPr>
          <w:p w14:paraId="53A32483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559" w:type="dxa"/>
            <w:shd w:val="clear" w:color="auto" w:fill="FBD2D1"/>
          </w:tcPr>
          <w:p w14:paraId="34BC9679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</w:tr>
      <w:tr w:rsidR="006928C5" w:rsidRPr="009C22DC" w14:paraId="4848C213" w14:textId="77777777" w:rsidTr="0065760C">
        <w:tc>
          <w:tcPr>
            <w:tcW w:w="1271" w:type="dxa"/>
            <w:shd w:val="clear" w:color="auto" w:fill="FBD2D1"/>
          </w:tcPr>
          <w:p w14:paraId="1AB241F7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D2D1"/>
          </w:tcPr>
          <w:p w14:paraId="43996BCF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2,4</w:t>
            </w:r>
          </w:p>
        </w:tc>
        <w:tc>
          <w:tcPr>
            <w:tcW w:w="1560" w:type="dxa"/>
            <w:shd w:val="clear" w:color="auto" w:fill="FBD2D1"/>
          </w:tcPr>
          <w:p w14:paraId="6FC9BE2F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1351" w:type="dxa"/>
            <w:shd w:val="clear" w:color="auto" w:fill="FBD2D1"/>
          </w:tcPr>
          <w:p w14:paraId="2992170C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1342" w:type="dxa"/>
            <w:shd w:val="clear" w:color="auto" w:fill="FBD2D1"/>
          </w:tcPr>
          <w:p w14:paraId="648AF881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1276" w:type="dxa"/>
            <w:shd w:val="clear" w:color="auto" w:fill="FBD2D1"/>
          </w:tcPr>
          <w:p w14:paraId="426C6233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559" w:type="dxa"/>
            <w:shd w:val="clear" w:color="auto" w:fill="FBD2D1"/>
          </w:tcPr>
          <w:p w14:paraId="53002999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5,5</w:t>
            </w:r>
          </w:p>
        </w:tc>
      </w:tr>
      <w:tr w:rsidR="006928C5" w:rsidRPr="009C22DC" w14:paraId="4592F5E0" w14:textId="77777777" w:rsidTr="0065760C">
        <w:tc>
          <w:tcPr>
            <w:tcW w:w="1271" w:type="dxa"/>
            <w:shd w:val="clear" w:color="auto" w:fill="FBD2D1"/>
          </w:tcPr>
          <w:p w14:paraId="2A4A3788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D2D1"/>
          </w:tcPr>
          <w:p w14:paraId="7C413412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5,1</w:t>
            </w:r>
          </w:p>
        </w:tc>
        <w:tc>
          <w:tcPr>
            <w:tcW w:w="1560" w:type="dxa"/>
            <w:shd w:val="clear" w:color="auto" w:fill="FBD2D1"/>
          </w:tcPr>
          <w:p w14:paraId="6C77844E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1351" w:type="dxa"/>
            <w:shd w:val="clear" w:color="auto" w:fill="FBD2D1"/>
          </w:tcPr>
          <w:p w14:paraId="401BA896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1342" w:type="dxa"/>
            <w:shd w:val="clear" w:color="auto" w:fill="FBD2D1"/>
          </w:tcPr>
          <w:p w14:paraId="001F4CE6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276" w:type="dxa"/>
            <w:shd w:val="clear" w:color="auto" w:fill="FBD2D1"/>
          </w:tcPr>
          <w:p w14:paraId="4BD5D531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559" w:type="dxa"/>
            <w:shd w:val="clear" w:color="auto" w:fill="FBD2D1"/>
          </w:tcPr>
          <w:p w14:paraId="65609723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2,4</w:t>
            </w:r>
          </w:p>
        </w:tc>
      </w:tr>
      <w:tr w:rsidR="006928C5" w:rsidRPr="009C22DC" w14:paraId="7E939488" w14:textId="77777777" w:rsidTr="002C78D6">
        <w:tc>
          <w:tcPr>
            <w:tcW w:w="1271" w:type="dxa"/>
          </w:tcPr>
          <w:p w14:paraId="31EF7C40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4B7E6FFA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1560" w:type="dxa"/>
          </w:tcPr>
          <w:p w14:paraId="4C9AA3A9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1" w:type="dxa"/>
          </w:tcPr>
          <w:p w14:paraId="63855C11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1342" w:type="dxa"/>
          </w:tcPr>
          <w:p w14:paraId="0E29D192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276" w:type="dxa"/>
          </w:tcPr>
          <w:p w14:paraId="755975E6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559" w:type="dxa"/>
          </w:tcPr>
          <w:p w14:paraId="040CEAAD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</w:tr>
      <w:tr w:rsidR="006928C5" w:rsidRPr="009C22DC" w14:paraId="58181B71" w14:textId="77777777" w:rsidTr="002C78D6">
        <w:tc>
          <w:tcPr>
            <w:tcW w:w="1271" w:type="dxa"/>
          </w:tcPr>
          <w:p w14:paraId="7EB6339E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2EE72B50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757559BA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2,9</w:t>
            </w:r>
          </w:p>
        </w:tc>
        <w:tc>
          <w:tcPr>
            <w:tcW w:w="1351" w:type="dxa"/>
          </w:tcPr>
          <w:p w14:paraId="32002138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2,7</w:t>
            </w:r>
          </w:p>
        </w:tc>
        <w:tc>
          <w:tcPr>
            <w:tcW w:w="1342" w:type="dxa"/>
          </w:tcPr>
          <w:p w14:paraId="4A072381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276" w:type="dxa"/>
          </w:tcPr>
          <w:p w14:paraId="0EE9F49E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59" w:type="dxa"/>
          </w:tcPr>
          <w:p w14:paraId="405A0254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3,2</w:t>
            </w:r>
          </w:p>
        </w:tc>
      </w:tr>
      <w:tr w:rsidR="006928C5" w:rsidRPr="009C22DC" w14:paraId="3E0367F7" w14:textId="77777777" w:rsidTr="002C78D6">
        <w:tc>
          <w:tcPr>
            <w:tcW w:w="1271" w:type="dxa"/>
          </w:tcPr>
          <w:p w14:paraId="2FE1B078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03BAD16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1560" w:type="dxa"/>
          </w:tcPr>
          <w:p w14:paraId="0C6BCF08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2,9</w:t>
            </w:r>
          </w:p>
        </w:tc>
        <w:tc>
          <w:tcPr>
            <w:tcW w:w="1351" w:type="dxa"/>
          </w:tcPr>
          <w:p w14:paraId="1EF21591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2,8</w:t>
            </w:r>
          </w:p>
        </w:tc>
        <w:tc>
          <w:tcPr>
            <w:tcW w:w="1342" w:type="dxa"/>
          </w:tcPr>
          <w:p w14:paraId="48320B3F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276" w:type="dxa"/>
          </w:tcPr>
          <w:p w14:paraId="42E64797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22DC">
              <w:rPr>
                <w:rFonts w:ascii="Times New Roman" w:hAnsi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559" w:type="dxa"/>
          </w:tcPr>
          <w:p w14:paraId="175549F8" w14:textId="77777777" w:rsidR="006928C5" w:rsidRPr="009C22DC" w:rsidRDefault="006928C5" w:rsidP="002C78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</w:tr>
    </w:tbl>
    <w:p w14:paraId="357B5BD8" w14:textId="77777777" w:rsidR="00BE2B25" w:rsidRDefault="00BE2B25" w:rsidP="006752F2">
      <w:pPr>
        <w:spacing w:after="0"/>
        <w:jc w:val="both"/>
      </w:pPr>
    </w:p>
    <w:p w14:paraId="350CC70D" w14:textId="60E1A2A6" w:rsidR="006928C5" w:rsidRDefault="006928C5" w:rsidP="006752F2">
      <w:pPr>
        <w:spacing w:after="0"/>
        <w:jc w:val="both"/>
      </w:pPr>
      <w:r>
        <w:t>Вариант 1: бизнес-единицы 1-3</w:t>
      </w:r>
      <w:r w:rsidR="006752F2">
        <w:t xml:space="preserve">, </w:t>
      </w:r>
      <w:r w:rsidR="002943D4">
        <w:t xml:space="preserve">по списку </w:t>
      </w:r>
      <w:r w:rsidR="006752F2">
        <w:t>№1-6</w:t>
      </w:r>
    </w:p>
    <w:p w14:paraId="0DC8B256" w14:textId="1AB59F13" w:rsidR="006752F2" w:rsidRDefault="006928C5" w:rsidP="006752F2">
      <w:pPr>
        <w:spacing w:after="0"/>
        <w:jc w:val="both"/>
      </w:pPr>
      <w:r>
        <w:t>Вариант 2: бизнес-единицы 4-7</w:t>
      </w:r>
      <w:r w:rsidR="006752F2">
        <w:t>,</w:t>
      </w:r>
      <w:r w:rsidR="002943D4" w:rsidRPr="002943D4">
        <w:t xml:space="preserve"> </w:t>
      </w:r>
      <w:r w:rsidR="002943D4">
        <w:t>по списку</w:t>
      </w:r>
      <w:r w:rsidR="006752F2">
        <w:t xml:space="preserve"> №7-14</w:t>
      </w:r>
    </w:p>
    <w:p w14:paraId="6301CB3A" w14:textId="6DA5D7FF" w:rsidR="006928C5" w:rsidRDefault="006928C5" w:rsidP="006752F2">
      <w:pPr>
        <w:spacing w:after="0"/>
        <w:jc w:val="both"/>
      </w:pPr>
      <w:r>
        <w:t>Варианты 3: бизнес-единицы 8-10</w:t>
      </w:r>
      <w:r w:rsidR="002943D4">
        <w:t xml:space="preserve"> по списку</w:t>
      </w:r>
      <w:r w:rsidR="006752F2">
        <w:t xml:space="preserve"> №15-20</w:t>
      </w:r>
    </w:p>
    <w:p w14:paraId="3909AD45" w14:textId="270D45CB" w:rsidR="006928C5" w:rsidRDefault="006928C5"/>
    <w:p w14:paraId="641D6907" w14:textId="5937438E" w:rsidR="00BE2B25" w:rsidRDefault="00BE2B25" w:rsidP="00BE2B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</w:t>
      </w:r>
      <w:r>
        <w:rPr>
          <w:rFonts w:ascii="Times New Roman" w:hAnsi="Times New Roman" w:cs="Times New Roman"/>
          <w:sz w:val="24"/>
          <w:szCs w:val="24"/>
        </w:rPr>
        <w:t>ПЗ 18.12.2020</w:t>
      </w:r>
      <w:r>
        <w:rPr>
          <w:rFonts w:ascii="Times New Roman" w:hAnsi="Times New Roman" w:cs="Times New Roman"/>
          <w:sz w:val="24"/>
          <w:szCs w:val="24"/>
        </w:rPr>
        <w:t xml:space="preserve"> следует оформить с четким изложением текста с аналитическим содержанием в виде ответов на пункты 1, 2, 3, 4. </w:t>
      </w:r>
    </w:p>
    <w:p w14:paraId="38278B3C" w14:textId="3358FBBB" w:rsidR="00BE2B25" w:rsidRPr="00BE2B25" w:rsidRDefault="00BE2B25" w:rsidP="00BE2B2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2B25">
        <w:rPr>
          <w:rFonts w:ascii="Times New Roman" w:hAnsi="Times New Roman" w:cs="Times New Roman"/>
          <w:i/>
          <w:sz w:val="24"/>
          <w:szCs w:val="24"/>
        </w:rPr>
        <w:t>Примечание</w:t>
      </w:r>
      <w:r>
        <w:rPr>
          <w:rFonts w:ascii="Times New Roman" w:hAnsi="Times New Roman" w:cs="Times New Roman"/>
          <w:i/>
          <w:sz w:val="24"/>
          <w:szCs w:val="24"/>
        </w:rPr>
        <w:t>. Для преобразования исходных показателей с помощью одной из приведенных ниже формул (методическое обеспечение выполнения ПЗ) понадобятся данные по всем 10 бизнес-единицам из таблицы.</w:t>
      </w:r>
    </w:p>
    <w:p w14:paraId="433B4B6C" w14:textId="77777777" w:rsidR="00BE2B25" w:rsidRDefault="00BE2B25" w:rsidP="00BE2B25">
      <w:pPr>
        <w:jc w:val="both"/>
      </w:pPr>
    </w:p>
    <w:p w14:paraId="34716268" w14:textId="77777777" w:rsidR="009B3581" w:rsidRPr="009B3581" w:rsidRDefault="009B3581" w:rsidP="009B3581">
      <w:pPr>
        <w:spacing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581">
        <w:rPr>
          <w:rFonts w:ascii="Times New Roman" w:hAnsi="Times New Roman" w:cs="Times New Roman"/>
          <w:b/>
          <w:sz w:val="24"/>
          <w:szCs w:val="24"/>
        </w:rPr>
        <w:t>Генерирование обобщающих экономических показателей и проведение рейтинговой оценки с помощью лепестковой диаграммы</w:t>
      </w:r>
    </w:p>
    <w:p w14:paraId="7CD909D7" w14:textId="77777777" w:rsidR="009B3581" w:rsidRPr="009B3581" w:rsidRDefault="009B3581" w:rsidP="009B358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5B8A0C" w14:textId="77777777" w:rsidR="009B3581" w:rsidRPr="009B3581" w:rsidRDefault="009B3581" w:rsidP="009B358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>Исходная система данных может быть построена в виде таблицы «объект-свойство», в которой каждый объект</w:t>
      </w:r>
      <w:r w:rsidRPr="009B3581">
        <w:rPr>
          <w:rFonts w:ascii="Times New Roman" w:hAnsi="Times New Roman" w:cs="Times New Roman"/>
          <w:position w:val="-12"/>
          <w:sz w:val="24"/>
          <w:szCs w:val="24"/>
        </w:rPr>
        <w:object w:dxaOrig="1939" w:dyaOrig="360" w14:anchorId="4F3C9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18pt" o:ole="">
            <v:imagedata r:id="rId5" o:title=""/>
          </v:shape>
          <o:OLEObject Type="Embed" ProgID="Equation.3" ShapeID="_x0000_i1025" DrawAspect="Content" ObjectID="_1669812283" r:id="rId6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 в динамике представляется векторными наблюдениями</w:t>
      </w:r>
      <w:r w:rsidRPr="009B3581">
        <w:rPr>
          <w:rFonts w:ascii="Times New Roman" w:hAnsi="Times New Roman" w:cs="Times New Roman"/>
          <w:position w:val="-14"/>
          <w:sz w:val="24"/>
          <w:szCs w:val="24"/>
        </w:rPr>
        <w:object w:dxaOrig="3080" w:dyaOrig="380" w14:anchorId="62D1A1D1">
          <v:shape id="_x0000_i1026" type="#_x0000_t75" style="width:153.6pt;height:19.2pt" o:ole="">
            <v:imagedata r:id="rId7" o:title=""/>
          </v:shape>
          <o:OLEObject Type="Embed" ProgID="Equation.3" ShapeID="_x0000_i1026" DrawAspect="Content" ObjectID="_1669812284" r:id="rId8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 Принимая во внимание специфику данных, временной параметр</w:t>
      </w:r>
      <w:r w:rsidRPr="009B3581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1F39CB62">
          <v:shape id="_x0000_i1027" type="#_x0000_t75" style="width:7.2pt;height:12pt" o:ole="">
            <v:imagedata r:id="rId9" o:title=""/>
          </v:shape>
          <o:OLEObject Type="Embed" ProgID="Equation.3" ShapeID="_x0000_i1027" DrawAspect="Content" ObjectID="_1669812285" r:id="rId10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 в статистическом анализе формируется в виде конечного ди</w:t>
      </w:r>
      <w:bookmarkStart w:id="0" w:name="_GoBack"/>
      <w:bookmarkEnd w:id="0"/>
      <w:r w:rsidRPr="009B3581">
        <w:rPr>
          <w:rFonts w:ascii="Times New Roman" w:hAnsi="Times New Roman" w:cs="Times New Roman"/>
          <w:sz w:val="24"/>
          <w:szCs w:val="24"/>
        </w:rPr>
        <w:t xml:space="preserve">скретного множества равноотстоящих друг от </w:t>
      </w:r>
      <w:r w:rsidRPr="009B3581">
        <w:rPr>
          <w:rFonts w:ascii="Times New Roman" w:hAnsi="Times New Roman" w:cs="Times New Roman"/>
          <w:sz w:val="24"/>
          <w:szCs w:val="24"/>
        </w:rPr>
        <w:lastRenderedPageBreak/>
        <w:t>друга временных тактов, то есть</w:t>
      </w:r>
      <w:r w:rsidRPr="009B3581">
        <w:rPr>
          <w:rFonts w:ascii="Times New Roman" w:hAnsi="Times New Roman" w:cs="Times New Roman"/>
          <w:position w:val="-10"/>
          <w:sz w:val="24"/>
          <w:szCs w:val="24"/>
        </w:rPr>
        <w:object w:dxaOrig="1260" w:dyaOrig="320" w14:anchorId="073C3D21">
          <v:shape id="_x0000_i1028" type="#_x0000_t75" style="width:63pt;height:15.6pt" o:ole="">
            <v:imagedata r:id="rId11" o:title=""/>
          </v:shape>
          <o:OLEObject Type="Embed" ProgID="Equation.3" ShapeID="_x0000_i1028" DrawAspect="Content" ObjectID="_1669812286" r:id="rId12"/>
        </w:object>
      </w:r>
      <w:r w:rsidRPr="009B3581">
        <w:rPr>
          <w:rFonts w:ascii="Times New Roman" w:hAnsi="Times New Roman" w:cs="Times New Roman"/>
          <w:sz w:val="24"/>
          <w:szCs w:val="24"/>
        </w:rPr>
        <w:t>. В статистических ежегодниках продолжительность временного такта, как правило, один год. Если количественное исследование не преследует цель строить эконометрические модели зависимостей переменных (признаков, показателей) на панельных данных, а решается задача обоснования интегральных показателей и требуется увеличить количество наблюдений для получения состоятельных оценок параметров вариабельности исходных данных, можно перейти к сплошным наблюдениям. Подобным образом формируется матрица исходных данных:</w:t>
      </w:r>
    </w:p>
    <w:p w14:paraId="2BCBBB76" w14:textId="77777777" w:rsidR="009B3581" w:rsidRPr="009B3581" w:rsidRDefault="009B3581" w:rsidP="009B3581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position w:val="-68"/>
          <w:sz w:val="24"/>
          <w:szCs w:val="24"/>
        </w:rPr>
        <w:object w:dxaOrig="2640" w:dyaOrig="1480" w14:anchorId="2D01DC41">
          <v:shape id="_x0000_i1029" type="#_x0000_t75" style="width:132pt;height:74.4pt" o:ole="">
            <v:imagedata r:id="rId13" o:title=""/>
          </v:shape>
          <o:OLEObject Type="Embed" ProgID="Equation.3" ShapeID="_x0000_i1029" DrawAspect="Content" ObjectID="_1669812287" r:id="rId14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                               (1)</w:t>
      </w:r>
    </w:p>
    <w:p w14:paraId="41E3742F" w14:textId="77777777" w:rsidR="009B3581" w:rsidRPr="009B3581" w:rsidRDefault="009B3581" w:rsidP="009B358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 xml:space="preserve">где </w:t>
      </w:r>
      <w:r w:rsidRPr="009B3581">
        <w:rPr>
          <w:rFonts w:ascii="Times New Roman" w:hAnsi="Times New Roman" w:cs="Times New Roman"/>
          <w:position w:val="-14"/>
          <w:sz w:val="24"/>
          <w:szCs w:val="24"/>
        </w:rPr>
        <w:object w:dxaOrig="3500" w:dyaOrig="380" w14:anchorId="3B6B651B">
          <v:shape id="_x0000_i1030" type="#_x0000_t75" style="width:175.2pt;height:19.2pt" o:ole="">
            <v:imagedata r:id="rId15" o:title=""/>
          </v:shape>
          <o:OLEObject Type="Embed" ProgID="Equation.3" ShapeID="_x0000_i1030" DrawAspect="Content" ObjectID="_1669812288" r:id="rId16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соответствует численной величине </w:t>
      </w:r>
      <w:r w:rsidRPr="009B3581">
        <w:rPr>
          <w:rFonts w:ascii="Times New Roman" w:hAnsi="Times New Roman" w:cs="Times New Roman"/>
          <w:position w:val="-10"/>
          <w:sz w:val="24"/>
          <w:szCs w:val="24"/>
        </w:rPr>
        <w:object w:dxaOrig="680" w:dyaOrig="260" w14:anchorId="22129F31">
          <v:shape id="_x0000_i1031" type="#_x0000_t75" style="width:34.2pt;height:12.6pt" o:ole="">
            <v:imagedata r:id="rId17" o:title=""/>
          </v:shape>
          <o:OLEObject Type="Embed" ProgID="Equation.3" ShapeID="_x0000_i1031" DrawAspect="Content" ObjectID="_1669812289" r:id="rId18"/>
        </w:object>
      </w:r>
      <w:r w:rsidRPr="009B3581">
        <w:rPr>
          <w:rFonts w:ascii="Times New Roman" w:hAnsi="Times New Roman" w:cs="Times New Roman"/>
          <w:sz w:val="24"/>
          <w:szCs w:val="24"/>
        </w:rPr>
        <w:t>признака (показателя, переменной) на</w:t>
      </w:r>
      <w:r w:rsidRPr="009B3581">
        <w:rPr>
          <w:rFonts w:ascii="Times New Roman" w:hAnsi="Times New Roman" w:cs="Times New Roman"/>
          <w:position w:val="-6"/>
          <w:sz w:val="24"/>
          <w:szCs w:val="24"/>
        </w:rPr>
        <w:object w:dxaOrig="540" w:dyaOrig="260" w14:anchorId="3F71E13C">
          <v:shape id="_x0000_i1032" type="#_x0000_t75" style="width:27pt;height:12.6pt" o:ole="">
            <v:imagedata r:id="rId19" o:title=""/>
          </v:shape>
          <o:OLEObject Type="Embed" ProgID="Equation.3" ShapeID="_x0000_i1032" DrawAspect="Content" ObjectID="_1669812290" r:id="rId20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 наблюдении. </w:t>
      </w:r>
    </w:p>
    <w:p w14:paraId="4DED1281" w14:textId="77777777" w:rsidR="009B3581" w:rsidRPr="009B3581" w:rsidRDefault="009B3581" w:rsidP="009B35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>Нормирование значения показателей (переменных) к единичной длине в простейших случаях может производиться по следующим формулам:</w:t>
      </w:r>
    </w:p>
    <w:p w14:paraId="1AEBBA21" w14:textId="77777777" w:rsidR="009B3581" w:rsidRPr="009B3581" w:rsidRDefault="009B3581" w:rsidP="009B35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noProof/>
          <w:sz w:val="24"/>
          <w:szCs w:val="24"/>
        </w:rPr>
        <w:object w:dxaOrig="1440" w:dyaOrig="1440" w14:anchorId="316B17D8">
          <v:shape id="_x0000_s1026" type="#_x0000_t75" style="position:absolute;left:0;text-align:left;margin-left:174pt;margin-top:24.15pt;width:120pt;height:74.3pt;z-index:251658240;mso-position-horizontal:absolute;mso-position-horizontal-relative:text;mso-position-vertical-relative:text">
            <v:imagedata r:id="rId21" o:title=""/>
            <w10:wrap type="square" side="right"/>
          </v:shape>
          <o:OLEObject Type="Embed" ProgID="Equation.3" ShapeID="_x0000_s1026" DrawAspect="Content" ObjectID="_1669812304" r:id="rId22"/>
        </w:object>
      </w:r>
    </w:p>
    <w:p w14:paraId="6050409B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B5221" w14:textId="77777777" w:rsidR="009B3581" w:rsidRPr="009B3581" w:rsidRDefault="009B3581" w:rsidP="009B3581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>.                            (2)</w:t>
      </w:r>
      <w:r w:rsidRPr="009B3581">
        <w:rPr>
          <w:rFonts w:ascii="Times New Roman" w:hAnsi="Times New Roman" w:cs="Times New Roman"/>
          <w:sz w:val="24"/>
          <w:szCs w:val="24"/>
        </w:rPr>
        <w:br w:type="textWrapping" w:clear="all"/>
        <w:t xml:space="preserve">       </w:t>
      </w:r>
      <w:proofErr w:type="gramStart"/>
      <w:r w:rsidRPr="009B358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B3581">
        <w:rPr>
          <w:rFonts w:ascii="Times New Roman" w:hAnsi="Times New Roman" w:cs="Times New Roman"/>
          <w:sz w:val="24"/>
          <w:szCs w:val="24"/>
        </w:rPr>
        <w:t xml:space="preserve"> формуле (2) показатели </w:t>
      </w:r>
      <w:r w:rsidRPr="009B3581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0EDA8AC0">
          <v:shape id="_x0000_i1033" type="#_x0000_t75" style="width:14.4pt;height:19.2pt" o:ole="">
            <v:imagedata r:id="rId23" o:title=""/>
          </v:shape>
          <o:OLEObject Type="Embed" ProgID="Equation.3" ShapeID="_x0000_i1033" DrawAspect="Content" ObjectID="_1669812291" r:id="rId24"/>
        </w:object>
      </w:r>
      <w:r w:rsidRPr="009B3581">
        <w:rPr>
          <w:rFonts w:ascii="Times New Roman" w:hAnsi="Times New Roman" w:cs="Times New Roman"/>
          <w:sz w:val="24"/>
          <w:szCs w:val="24"/>
        </w:rPr>
        <w:t>однонаправленные, с увеличением значения показателя качество функционирования бизнеса улучшается.</w:t>
      </w:r>
    </w:p>
    <w:p w14:paraId="701A6AF7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8681AA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noProof/>
          <w:sz w:val="24"/>
          <w:szCs w:val="24"/>
        </w:rPr>
        <w:object w:dxaOrig="1440" w:dyaOrig="1440" w14:anchorId="747E74E2">
          <v:shape id="_x0000_s1027" type="#_x0000_t75" style="position:absolute;margin-left:153pt;margin-top:12.65pt;width:116.1pt;height:89.2pt;z-index:251658240;mso-position-horizontal-relative:text;mso-position-vertical-relative:text">
            <v:imagedata r:id="rId25" o:title=""/>
            <w10:wrap type="square" side="right"/>
          </v:shape>
          <o:OLEObject Type="Embed" ProgID="Equation.3" ShapeID="_x0000_s1027" DrawAspect="Content" ObjectID="_1669812305" r:id="rId26"/>
        </w:object>
      </w:r>
    </w:p>
    <w:p w14:paraId="032931F3" w14:textId="77777777" w:rsidR="009B3581" w:rsidRPr="009B3581" w:rsidRDefault="009B3581" w:rsidP="009B3581">
      <w:pPr>
        <w:tabs>
          <w:tab w:val="left" w:pos="25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ab/>
      </w:r>
    </w:p>
    <w:p w14:paraId="5E6DECED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271C0A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>.                                 (3)</w:t>
      </w:r>
    </w:p>
    <w:p w14:paraId="096B713F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E4278B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CDFF66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CBC84B" w14:textId="77777777" w:rsidR="009B3581" w:rsidRPr="009B3581" w:rsidRDefault="009B3581" w:rsidP="009B35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 xml:space="preserve">           В формуле (3) показатели </w:t>
      </w:r>
      <w:r w:rsidRPr="009B3581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710993F4">
          <v:shape id="_x0000_i1034" type="#_x0000_t75" style="width:14.4pt;height:19.2pt" o:ole="">
            <v:imagedata r:id="rId23" o:title=""/>
          </v:shape>
          <o:OLEObject Type="Embed" ProgID="Equation.3" ShapeID="_x0000_i1034" DrawAspect="Content" ObjectID="_1669812292" r:id="rId27"/>
        </w:object>
      </w:r>
      <w:r w:rsidRPr="009B3581">
        <w:rPr>
          <w:rFonts w:ascii="Times New Roman" w:hAnsi="Times New Roman" w:cs="Times New Roman"/>
          <w:sz w:val="24"/>
          <w:szCs w:val="24"/>
        </w:rPr>
        <w:t>однонаправленные, с уменьшением значения показателя качество функционирования бизнеса улучшается.</w:t>
      </w:r>
    </w:p>
    <w:p w14:paraId="59CFAFB9" w14:textId="77777777" w:rsidR="009B3581" w:rsidRPr="009B3581" w:rsidRDefault="009B3581" w:rsidP="009B35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>Для нормирования разнонаправленных показателей может использоваться формула (4)</w:t>
      </w:r>
    </w:p>
    <w:p w14:paraId="0F953B2E" w14:textId="77777777" w:rsidR="009B3581" w:rsidRPr="009B3581" w:rsidRDefault="009B3581" w:rsidP="009B35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noProof/>
          <w:sz w:val="24"/>
          <w:szCs w:val="24"/>
        </w:rPr>
        <w:object w:dxaOrig="1440" w:dyaOrig="1440" w14:anchorId="325703E1">
          <v:shape id="_x0000_s1028" type="#_x0000_t75" style="position:absolute;left:0;text-align:left;margin-left:67.15pt;margin-top:16.4pt;width:170.45pt;height:43.55pt;z-index:251658240;mso-position-horizontal-relative:text;mso-position-vertical-relative:text">
            <v:imagedata r:id="rId28" o:title=""/>
            <w10:wrap type="square" side="right"/>
          </v:shape>
          <o:OLEObject Type="Embed" ProgID="Equation.3" ShapeID="_x0000_s1028" DrawAspect="Content" ObjectID="_1669812306" r:id="rId29"/>
        </w:object>
      </w:r>
      <w:r w:rsidRPr="009B3581">
        <w:rPr>
          <w:rFonts w:ascii="Times New Roman" w:hAnsi="Times New Roman" w:cs="Times New Roman"/>
          <w:position w:val="-10"/>
          <w:sz w:val="24"/>
          <w:szCs w:val="24"/>
        </w:rPr>
        <w:object w:dxaOrig="180" w:dyaOrig="340" w14:anchorId="177DFE4A">
          <v:shape id="_x0000_i1035" type="#_x0000_t75" style="width:9pt;height:16.8pt" o:ole="">
            <v:imagedata r:id="rId30" o:title=""/>
          </v:shape>
          <o:OLEObject Type="Embed" ProgID="Equation.3" ShapeID="_x0000_i1035" DrawAspect="Content" ObjectID="_1669812293" r:id="rId31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6B0C078F" w14:textId="77777777" w:rsidR="009B3581" w:rsidRPr="009B3581" w:rsidRDefault="009B3581" w:rsidP="009B35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 xml:space="preserve">                                             (4)</w:t>
      </w:r>
    </w:p>
    <w:p w14:paraId="478AED76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C4B317" w14:textId="77777777" w:rsidR="009B3581" w:rsidRPr="009B3581" w:rsidRDefault="009B3581" w:rsidP="009B3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17506D" w14:textId="77777777" w:rsidR="009B3581" w:rsidRPr="009B3581" w:rsidRDefault="009B3581" w:rsidP="009B3581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lastRenderedPageBreak/>
        <w:t xml:space="preserve">В формуле (4) </w:t>
      </w:r>
      <w:r w:rsidRPr="009B358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9B3581">
        <w:rPr>
          <w:rFonts w:ascii="Times New Roman" w:hAnsi="Times New Roman" w:cs="Times New Roman"/>
          <w:sz w:val="24"/>
          <w:szCs w:val="24"/>
        </w:rPr>
        <w:t xml:space="preserve"> и </w:t>
      </w:r>
      <w:r w:rsidRPr="009B3581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9B3581">
        <w:rPr>
          <w:rFonts w:ascii="Times New Roman" w:hAnsi="Times New Roman" w:cs="Times New Roman"/>
          <w:sz w:val="24"/>
          <w:szCs w:val="24"/>
        </w:rPr>
        <w:t xml:space="preserve"> берется для меняющегося индекса</w:t>
      </w:r>
      <w:r w:rsidRPr="009B3581">
        <w:rPr>
          <w:rFonts w:ascii="Times New Roman" w:hAnsi="Times New Roman" w:cs="Times New Roman"/>
          <w:position w:val="-10"/>
          <w:sz w:val="24"/>
          <w:szCs w:val="24"/>
        </w:rPr>
        <w:object w:dxaOrig="1780" w:dyaOrig="320" w14:anchorId="57912018">
          <v:shape id="_x0000_i1036" type="#_x0000_t75" style="width:88.8pt;height:16.2pt" o:ole="">
            <v:imagedata r:id="rId32" o:title=""/>
          </v:shape>
          <o:OLEObject Type="Embed" ProgID="Equation.3" ShapeID="_x0000_i1036" DrawAspect="Content" ObjectID="_1669812294" r:id="rId33"/>
        </w:object>
      </w:r>
      <w:r w:rsidRPr="009B3581">
        <w:rPr>
          <w:rFonts w:ascii="Times New Roman" w:hAnsi="Times New Roman" w:cs="Times New Roman"/>
          <w:sz w:val="24"/>
          <w:szCs w:val="24"/>
        </w:rPr>
        <w:t>, а индекс</w:t>
      </w:r>
      <w:r w:rsidRPr="009B3581">
        <w:rPr>
          <w:rFonts w:ascii="Times New Roman" w:hAnsi="Times New Roman" w:cs="Times New Roman"/>
          <w:position w:val="-10"/>
          <w:sz w:val="24"/>
          <w:szCs w:val="24"/>
        </w:rPr>
        <w:object w:dxaOrig="1920" w:dyaOrig="320" w14:anchorId="75890FEF">
          <v:shape id="_x0000_i1037" type="#_x0000_t75" style="width:96pt;height:16.2pt" o:ole="">
            <v:imagedata r:id="rId34" o:title=""/>
          </v:shape>
          <o:OLEObject Type="Embed" ProgID="Equation.3" ShapeID="_x0000_i1037" DrawAspect="Content" ObjectID="_1669812295" r:id="rId35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 зафиксирован. Другими словами, максимальные и минимальные значения переменных (показателей) </w:t>
      </w:r>
      <w:r w:rsidRPr="009B3581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26352E26">
          <v:shape id="_x0000_i1038" type="#_x0000_t75" style="width:13.8pt;height:19.2pt" o:ole="">
            <v:imagedata r:id="rId36" o:title=""/>
          </v:shape>
          <o:OLEObject Type="Embed" ProgID="Equation.3" ShapeID="_x0000_i1038" DrawAspect="Content" ObjectID="_1669812296" r:id="rId37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устанавливаются по столбцам таблицы (1). В соответствии с формулами (2), (3) и (4) значения преобразованных переменных </w:t>
      </w:r>
      <w:r w:rsidRPr="009B3581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6138380D">
          <v:shape id="_x0000_i1039" type="#_x0000_t75" style="width:13.8pt;height:19.2pt" o:ole="">
            <v:imagedata r:id="rId38" o:title=""/>
          </v:shape>
          <o:OLEObject Type="Embed" ProgID="Equation.3" ShapeID="_x0000_i1039" DrawAspect="Content" ObjectID="_1669812297" r:id="rId39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находятся в промежутке [0;1]. Так как формат данных в таблице (матрице) (1) предполагает расположение бизнес-единиц (например, конкурирующие компании по конкретному виду экономической деятельности) по строкам, а показателей по столбцам, каждая </w:t>
      </w:r>
      <w:r w:rsidRPr="009B3581">
        <w:rPr>
          <w:rFonts w:ascii="Times New Roman" w:hAnsi="Times New Roman" w:cs="Times New Roman"/>
          <w:position w:val="-6"/>
          <w:sz w:val="24"/>
          <w:szCs w:val="24"/>
        </w:rPr>
        <w:object w:dxaOrig="520" w:dyaOrig="260" w14:anchorId="44CB392B">
          <v:shape id="_x0000_i1040" type="#_x0000_t75" style="width:25.8pt;height:13.2pt" o:ole="">
            <v:imagedata r:id="rId40" o:title=""/>
          </v:shape>
          <o:OLEObject Type="Embed" ProgID="Equation.3" ShapeID="_x0000_i1040" DrawAspect="Content" ObjectID="_1669812298" r:id="rId41"/>
        </w:object>
      </w:r>
      <w:r w:rsidRPr="009B3581">
        <w:rPr>
          <w:rFonts w:ascii="Times New Roman" w:hAnsi="Times New Roman" w:cs="Times New Roman"/>
          <w:sz w:val="24"/>
          <w:szCs w:val="24"/>
        </w:rPr>
        <w:t>строка преобразованных элементов</w:t>
      </w:r>
      <w:r w:rsidRPr="009B3581">
        <w:rPr>
          <w:rFonts w:ascii="Times New Roman" w:hAnsi="Times New Roman" w:cs="Times New Roman"/>
          <w:position w:val="-14"/>
          <w:sz w:val="24"/>
          <w:szCs w:val="24"/>
        </w:rPr>
        <w:object w:dxaOrig="1400" w:dyaOrig="380" w14:anchorId="435CF66B">
          <v:shape id="_x0000_i1041" type="#_x0000_t75" style="width:70.2pt;height:19.2pt" o:ole="">
            <v:imagedata r:id="rId42" o:title=""/>
          </v:shape>
          <o:OLEObject Type="Embed" ProgID="Equation.3" ShapeID="_x0000_i1041" DrawAspect="Content" ObjectID="_1669812299" r:id="rId43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 будет</w:t>
      </w:r>
    </w:p>
    <w:p w14:paraId="69751B9E" w14:textId="77777777" w:rsidR="009B3581" w:rsidRPr="009B3581" w:rsidRDefault="009B3581" w:rsidP="009B3581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 xml:space="preserve"> характеризовать новые координаты для </w:t>
      </w:r>
      <w:r w:rsidRPr="009B3581">
        <w:rPr>
          <w:rFonts w:ascii="Times New Roman" w:hAnsi="Times New Roman" w:cs="Times New Roman"/>
          <w:position w:val="-6"/>
          <w:sz w:val="24"/>
          <w:szCs w:val="24"/>
        </w:rPr>
        <w:object w:dxaOrig="499" w:dyaOrig="260" w14:anchorId="606651DE">
          <v:shape id="_x0000_i1042" type="#_x0000_t75" style="width:25.2pt;height:13.2pt" o:ole="">
            <v:imagedata r:id="rId44" o:title=""/>
          </v:shape>
          <o:OLEObject Type="Embed" ProgID="Equation.3" ShapeID="_x0000_i1042" DrawAspect="Content" ObjectID="_1669812300" r:id="rId45"/>
        </w:object>
      </w:r>
      <w:r w:rsidRPr="009B3581">
        <w:rPr>
          <w:rFonts w:ascii="Times New Roman" w:hAnsi="Times New Roman" w:cs="Times New Roman"/>
          <w:sz w:val="24"/>
          <w:szCs w:val="24"/>
        </w:rPr>
        <w:t>бизнес-единицы (компании). Соответственно элементы строки отвечают численным значениям параметров</w:t>
      </w:r>
      <w:r w:rsidRPr="009B3581">
        <w:rPr>
          <w:rFonts w:ascii="Times New Roman" w:hAnsi="Times New Roman" w:cs="Times New Roman"/>
          <w:position w:val="-14"/>
          <w:sz w:val="24"/>
          <w:szCs w:val="24"/>
        </w:rPr>
        <w:object w:dxaOrig="1400" w:dyaOrig="380" w14:anchorId="505F9A2C">
          <v:shape id="_x0000_i1043" type="#_x0000_t75" style="width:70.2pt;height:19.2pt" o:ole="">
            <v:imagedata r:id="rId42" o:title=""/>
          </v:shape>
          <o:OLEObject Type="Embed" ProgID="Equation.3" ShapeID="_x0000_i1043" DrawAspect="Content" ObjectID="_1669812301" r:id="rId46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 для </w:t>
      </w:r>
      <w:r w:rsidRPr="009B3581">
        <w:rPr>
          <w:rFonts w:ascii="Times New Roman" w:hAnsi="Times New Roman" w:cs="Times New Roman"/>
          <w:position w:val="-6"/>
          <w:sz w:val="24"/>
          <w:szCs w:val="24"/>
        </w:rPr>
        <w:object w:dxaOrig="499" w:dyaOrig="260" w14:anchorId="7EAA72BB">
          <v:shape id="_x0000_i1044" type="#_x0000_t75" style="width:25.2pt;height:13.2pt" o:ole="">
            <v:imagedata r:id="rId44" o:title=""/>
          </v:shape>
          <o:OLEObject Type="Embed" ProgID="Equation.3" ShapeID="_x0000_i1044" DrawAspect="Content" ObjectID="_1669812302" r:id="rId47"/>
        </w:object>
      </w:r>
      <w:r w:rsidRPr="009B3581">
        <w:rPr>
          <w:rFonts w:ascii="Times New Roman" w:hAnsi="Times New Roman" w:cs="Times New Roman"/>
          <w:sz w:val="24"/>
          <w:szCs w:val="24"/>
        </w:rPr>
        <w:t xml:space="preserve">бизнес-единицы (компании). Например, когда число показателей равно 6, получим картину в соответствии с иллюстративным рисунком 1. </w:t>
      </w:r>
    </w:p>
    <w:p w14:paraId="4CB17B2D" w14:textId="77777777" w:rsidR="009B3581" w:rsidRPr="009B3581" w:rsidRDefault="009B3581" w:rsidP="009B3581">
      <w:pPr>
        <w:spacing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3581">
        <w:rPr>
          <w:rFonts w:ascii="Times New Roman" w:hAnsi="Times New Roman" w:cs="Times New Roman"/>
          <w:b/>
          <w:sz w:val="24"/>
          <w:szCs w:val="24"/>
        </w:rPr>
        <w:t>Важное примечание</w:t>
      </w:r>
      <w:r w:rsidRPr="009B3581">
        <w:rPr>
          <w:rFonts w:ascii="Times New Roman" w:hAnsi="Times New Roman" w:cs="Times New Roman"/>
          <w:sz w:val="24"/>
          <w:szCs w:val="24"/>
        </w:rPr>
        <w:t xml:space="preserve">. </w:t>
      </w:r>
      <w:r w:rsidRPr="009B3581">
        <w:rPr>
          <w:rFonts w:ascii="Times New Roman" w:hAnsi="Times New Roman" w:cs="Times New Roman"/>
          <w:i/>
          <w:sz w:val="24"/>
          <w:szCs w:val="24"/>
        </w:rPr>
        <w:t>Предполагается, что изначально, переменные (показатели)</w:t>
      </w:r>
      <w:r w:rsidRPr="009B3581">
        <w:rPr>
          <w:rFonts w:ascii="Times New Roman" w:hAnsi="Times New Roman" w:cs="Times New Roman"/>
          <w:i/>
          <w:position w:val="-14"/>
          <w:sz w:val="24"/>
          <w:szCs w:val="24"/>
        </w:rPr>
        <w:object w:dxaOrig="279" w:dyaOrig="380" w14:anchorId="6C006D96">
          <v:shape id="_x0000_i1045" type="#_x0000_t75" style="width:13.8pt;height:19.2pt" o:ole="">
            <v:imagedata r:id="rId48" o:title=""/>
          </v:shape>
          <o:OLEObject Type="Embed" ProgID="Equation.3" ShapeID="_x0000_i1045" DrawAspect="Content" ObjectID="_1669812303" r:id="rId49"/>
        </w:object>
      </w:r>
      <w:r w:rsidRPr="009B3581">
        <w:rPr>
          <w:rFonts w:ascii="Times New Roman" w:hAnsi="Times New Roman" w:cs="Times New Roman"/>
          <w:i/>
          <w:sz w:val="24"/>
          <w:szCs w:val="24"/>
        </w:rPr>
        <w:t xml:space="preserve"> отобраны на этапе качественного анализа и отвечают одному обобщающему (интегральному) показателю (например, конкурентоспособности, инвестиционной привлекательности, инновационной активности, эффективности управления, качества продукции или оказанных услуг и т.д.).</w:t>
      </w:r>
    </w:p>
    <w:p w14:paraId="4FCF5413" w14:textId="77777777" w:rsidR="009B3581" w:rsidRPr="009B3581" w:rsidRDefault="009B3581" w:rsidP="009B3581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>Оперируя иллюстративным рисунком 1, один из возможных подходов к получению количественной меры обобщающего показателя для конкретной бизнес-единицы состоит в делении (</w:t>
      </w:r>
      <w:r w:rsidRPr="009B3581">
        <w:rPr>
          <w:rFonts w:ascii="Times New Roman" w:hAnsi="Times New Roman" w:cs="Times New Roman"/>
          <w:i/>
          <w:sz w:val="24"/>
          <w:szCs w:val="24"/>
        </w:rPr>
        <w:t>от глагола «разделить»</w:t>
      </w:r>
      <w:r w:rsidRPr="009B3581">
        <w:rPr>
          <w:rFonts w:ascii="Times New Roman" w:hAnsi="Times New Roman" w:cs="Times New Roman"/>
          <w:sz w:val="24"/>
          <w:szCs w:val="24"/>
        </w:rPr>
        <w:t xml:space="preserve">) площади маленького шестиугольника на площадь большого шестиугольника. Это и будет количественной мерой интегрального показателя для конкретной бизнес-единицы. Подобным образом можно получить количественную меру интегрального показателя для всех исследуемых бизнес-единиц. Располагая полученные интегральные меры по убывающей последовательности и приписывая места каждой бизнес-единице по порядку 1, 2, …, </w:t>
      </w:r>
      <w:r w:rsidRPr="009B358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B3581">
        <w:rPr>
          <w:rFonts w:ascii="Times New Roman" w:hAnsi="Times New Roman" w:cs="Times New Roman"/>
          <w:sz w:val="24"/>
          <w:szCs w:val="24"/>
        </w:rPr>
        <w:t xml:space="preserve"> получим их рейтинг (ранг, занимаемое место). </w:t>
      </w:r>
    </w:p>
    <w:p w14:paraId="2B4106C2" w14:textId="77777777" w:rsidR="009B3581" w:rsidRPr="009B3581" w:rsidRDefault="009B3581" w:rsidP="009B3581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AD0269" w14:textId="77777777" w:rsidR="009B3581" w:rsidRPr="009B3581" w:rsidRDefault="009B3581" w:rsidP="009B3581">
      <w:pPr>
        <w:tabs>
          <w:tab w:val="left" w:pos="346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BF65F" wp14:editId="01B76D03">
            <wp:extent cx="5248910" cy="31089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42705B" w14:textId="77777777" w:rsidR="009B3581" w:rsidRPr="009B3581" w:rsidRDefault="009B3581" w:rsidP="009B3581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B3581">
        <w:rPr>
          <w:rFonts w:ascii="Times New Roman" w:hAnsi="Times New Roman" w:cs="Times New Roman"/>
          <w:sz w:val="24"/>
          <w:szCs w:val="24"/>
        </w:rPr>
        <w:t>Рис. 1 – Геометрическая иллюстрация расположения бизнес-единицы в полярной системе координат (лепестковая диаграмма) по 6 показателям (преобразованным из интервала[0;1] для одной бизнес-единицы.</w:t>
      </w:r>
    </w:p>
    <w:p w14:paraId="2FDD106D" w14:textId="77777777" w:rsidR="009B3581" w:rsidRPr="008473CB" w:rsidRDefault="009B3581" w:rsidP="009B3581">
      <w:pPr>
        <w:rPr>
          <w:sz w:val="28"/>
          <w:szCs w:val="28"/>
        </w:rPr>
      </w:pPr>
    </w:p>
    <w:p w14:paraId="54C93D6F" w14:textId="77777777" w:rsidR="00BE2B25" w:rsidRDefault="00BE2B25"/>
    <w:p w14:paraId="4746A4F0" w14:textId="77777777" w:rsidR="00BE2B25" w:rsidRDefault="00BE2B25"/>
    <w:p w14:paraId="7C326E50" w14:textId="77777777" w:rsidR="00BE2B25" w:rsidRDefault="00BE2B25"/>
    <w:p w14:paraId="35BEFF2E" w14:textId="77777777" w:rsidR="00BE2B25" w:rsidRDefault="00BE2B25"/>
    <w:sectPr w:rsidR="00BE2B25" w:rsidSect="00090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CC"/>
    <w:rsid w:val="000751D8"/>
    <w:rsid w:val="000907D0"/>
    <w:rsid w:val="001870C8"/>
    <w:rsid w:val="002943D4"/>
    <w:rsid w:val="00355E9E"/>
    <w:rsid w:val="0065760C"/>
    <w:rsid w:val="00671187"/>
    <w:rsid w:val="006752F2"/>
    <w:rsid w:val="006928C5"/>
    <w:rsid w:val="00696711"/>
    <w:rsid w:val="009A018E"/>
    <w:rsid w:val="009B3581"/>
    <w:rsid w:val="009C22DC"/>
    <w:rsid w:val="00A86412"/>
    <w:rsid w:val="00BE2B25"/>
    <w:rsid w:val="00D255AF"/>
    <w:rsid w:val="00E05CB7"/>
    <w:rsid w:val="00E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B84367"/>
  <w15:chartTrackingRefBased/>
  <w15:docId w15:val="{38A43DEB-6317-421E-A1A1-FE997DA7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8C5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28C5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F612-0D36-4C28-8CF1-158BD9001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VKas</dc:creator>
  <cp:keywords/>
  <dc:description/>
  <cp:lastModifiedBy>Admin</cp:lastModifiedBy>
  <cp:revision>13</cp:revision>
  <dcterms:created xsi:type="dcterms:W3CDTF">2020-10-21T13:46:00Z</dcterms:created>
  <dcterms:modified xsi:type="dcterms:W3CDTF">2020-12-18T12:55:00Z</dcterms:modified>
</cp:coreProperties>
</file>