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和弦与钢琴 Voicing 学习与测试工具</w:t>
      </w:r>
    </w:p>
    <w:p>
      <w:pPr>
        <w:jc w:val="center"/>
      </w:pPr>
      <w:r>
        <w:rPr>
          <w:rFonts w:ascii="Noto Sans CJK SC" w:hAnsi="Noto Sans CJK SC" w:eastAsia="Noto Sans CJK SC"/>
          <w:b/>
          <w:color w:val="365F91"/>
          <w:sz w:val="38"/>
        </w:rPr>
        <w:t>产品需求与验收规格 V2.0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color w:val="595959"/>
          <w:sz w:val="22"/>
        </w:rPr>
        <w:t>Vendor-ready Product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文档效力：</w:t>
            </w:r>
            <w:r>
              <w:rPr>
                <w:rFonts w:ascii="Noto Sans CJK SC" w:hAnsi="Noto Sans CJK SC" w:eastAsia="Noto Sans CJK SC"/>
              </w:rPr>
              <w:t>乙方不得依赖参考视频、口头描述或自行推断未写明的交互。本文件及甲乙双方后续书面变更单是唯一需求与验收依据。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849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已确认结论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文档状态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可用于乙方评估、报价、开发与验收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产品语言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产品内所有可见文字均为英文；本说明文档使用中文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核心用户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具备基础乐理或键盘经验，并希望从中级进阶至专业水平的音乐学习者与创作者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核心目标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和弦发现、Voicing 记录、准确演奏测试、重复练习与和弦进行构建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首版形态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桌面优先 Web 应用；本地主机部署；可经 Cloudflare Tunnel 远程访问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数据原则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多用户、本地主机后端统一存储、跨设备同步、严格用户数据隔离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0. 审查结论与修订原则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原文已经较完整地描述了产品愿景和主要功能，但不足以保证乙方在完全看不到参考视频、无法持续向甲方确认的情况下，构建出“完全一致”的产品。主要问题不是功能数量不足，而是若干核心范围仍不可计算、不可测试或相互冲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417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原文问题</w:t>
            </w:r>
          </w:p>
        </w:tc>
        <w:tc>
          <w:tcPr>
            <w:tcW w:type="dxa" w:w="489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V2 处理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技术架构冲突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原文同时要求无后端、IndexedDB 本地存储、多用户登录、跨设备一致与远程访问，无法同时成立。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改为本地主机前后端架构，SQLite 为唯一事实来源；IndexedDB 仅可作缓存。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“所有和弦/所有调式”无边界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理论上组合无限，无法报价与验收。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以明确的 V1 调式清单、和弦生成语法和规范命名规则作为边界。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视觉依据缺失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原文多次引用视频布局，但乙方不能查看视频。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加入页面清单、桌面布局尺寸、组件位置和关键交互规则。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练习判定参数缺失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输入窗口、稳定时间、重复计数、错误音处理和踏板行为未量化。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定义固定判定状态机与默认时间参数。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离线与远程同步冲突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远程浏览器离线时无法访问本地主机数据。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V1 不支持断网编辑；应用本体可缓存，但业务功能要求后端可达。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账号安全与管理缺失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未定义密码保存、会话、管理员操作与删除语义。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定义后端命令行管理、密码哈希、会话和数据隔离要求。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导出与播放不可验收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BPM、时值、力度、拍号等未给出默认与范围。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固定 4/4、每和弦一小节、默认 BPM 120、默认 velocity 90。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Progressions 规则不明确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“常见进行”无法判断是否完成。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列出 V1 必须提供的进行模板。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缺少验收标准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功能描述无法直接变成测试用例。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为核心功能增加 Given/When/Then 式验收规则。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结论：</w:t>
            </w:r>
            <w:r>
              <w:rPr>
                <w:rFonts w:ascii="Noto Sans CJK SC" w:hAnsi="Noto Sans CJK SC" w:eastAsia="Noto Sans CJK SC"/>
              </w:rPr>
              <w:t>按本 V2 文档实施后，乙方可以独立完成一个功能边界明确、可测试和可验收的首版产品。由于没有视觉原型，乙方仍可在不违反布局规范的前提下决定字体大小、间距、阴影和图标风格；这些纯视觉细节不应成为“完全像某视频”的验收依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0.1 规范用语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“必须 / MUST”：首版强制要求，不满足即视为未完成。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“应 / SHOULD”：强烈建议；若乙方不采用，必须书面说明替代方案及其影响。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“可 / MAY”：可选实现，不纳入首版强制验收。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未写入本文件的功能默认不属于首版范围。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1. 产品定位、目标与成功标准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本产品是面向音乐学习者与创作者的英文和弦学习与演奏测试工具。它不以长篇乐理课程为核心，而是把“查找和弦—试听—观察键盘—保存个人 Voicing—构建进行—反复准确演奏”串成一个可重复的实践闭环。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1.1 核心使用场景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用户按 Key、Scale/Mode 和 Chord Family 查找当前调内可用和弦，并查看正确拼写和组成音。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用户试听系统默认 Voicing，观察对应钢琴键，并通过 MIDI 键盘或屏幕钢琴保存自己的柱式 Voicing。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用户把喜欢的具体 Voicing 收藏、加入 Progression Builder、播放并导出为 MIDI。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用户在 Practice Mode 中练习抽象和弦音集合或精确到八度的具体 Voicing，并查看错误统计。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1.2 首版成功标准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同一用户从不同电脑或浏览器登录时，看到完全一致的个人 Voicing、收藏、练习记录和进行。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任何用户均无法通过正常界面或直接修改请求参数读取、修改或删除其他用户的数据。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和弦生成、音名拼写、调内筛选、转位和 MIDI 导出符合本规格中的确定性规则。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一名具备基础键盘能力的用户无需阅读技术说明，即可完成从选择和弦到完成一次 Practice Session 的闭环。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2. 首版范围与明确排除项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2.1 首版必须包含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英文登录页与本地多用户认证。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Chord Library、Favorites、Progression Builder、Practice Mode、Progressions、Settings 六个主页面。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和弦/调式生成与筛选、默认 Voicing、个人 Voicing、转位/低音切换。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屏幕钢琴、Web MIDI 输入、准确音高判定。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钢琴音色试听、进行播放、MIDI 文件导出。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后端统一存储、用户隔离、个人数据导入导出和管理员备份。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2.2 首版明确不包含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开放注册、网页端管理员面板、邮件验证、找回密码、第三方登录。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云数据库、第三方 SaaS 数据同步、多人协作或公开分享。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多乐器音色、音色商店、录音、音频导出、麦克风识别。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全局 Transpose、复杂钢琴卷帘、多轨 DAW、音符级时序编辑。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自动作曲、旋律生成、AI 续写、排行榜、经验值、生命值、签到和社交功能。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移动端完整适配；V1 仅保证桌面浏览器体验。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运行时网络爬取和弦资料。所有公式必须随版本以受控代码或数据文件发布。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3. 系统架构、部署与远程访问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3.1 强制架构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应用必须采用“浏览器前端 + 本地主机后端 + 本地主机数据库”的结构。单纯静态 SPA 加 IndexedDB 的方案不符合本规格。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864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Frontend</w:t>
            </w:r>
          </w:p>
        </w:tc>
        <w:tc>
          <w:tcPr>
            <w:tcW w:type="dxa" w:w="86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React + TypeScript + Vite；负责 UI、音频、屏幕钢琴与客户端 MIDI。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Backend</w:t>
            </w:r>
          </w:p>
        </w:tc>
        <w:tc>
          <w:tcPr>
            <w:tcW w:type="dxa" w:w="86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Node.js + TypeScript REST API；推荐 Fastify。可使用等价方案，但须经甲方书面同意。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Database</w:t>
            </w:r>
          </w:p>
        </w:tc>
        <w:tc>
          <w:tcPr>
            <w:tcW w:type="dxa" w:w="86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SQLite，保存在运行应用的本地主机；推荐 Drizzle ORM 或等价迁移工具。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Audio</w:t>
            </w:r>
          </w:p>
        </w:tc>
        <w:tc>
          <w:tcPr>
            <w:tcW w:type="dxa" w:w="86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Tone.js + 取得合法许可的钢琴多采样文件。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Music theory</w:t>
            </w:r>
          </w:p>
        </w:tc>
        <w:tc>
          <w:tcPr>
            <w:tcW w:type="dxa" w:w="86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Tonal.js 辅助解析，自定义公式引擎决定最终范围、命名和筛选。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MIDI input</w:t>
            </w:r>
          </w:p>
        </w:tc>
        <w:tc>
          <w:tcPr>
            <w:tcW w:type="dxa" w:w="86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客户端浏览器 Web MIDI API；MIDI 设备连接在当前访问设备，而不是服务器。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Remote access</w:t>
            </w:r>
          </w:p>
        </w:tc>
        <w:tc>
          <w:tcPr>
            <w:tcW w:type="dxa" w:w="86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Cloudflare Tunnel 将本地主机 HTTPS 服务映射到指定域名；Cloudflare 不作为业务数据存储。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3.2 网络与离线规则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当浏览器与本地主机后端可通信时，全部功能可用；用户可在同一局域网或通过 Cloudflare 域名访问。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同一台主机即使没有互联网，只要前端和后端仍可本地通信，核心功能必须可用。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远程设备在互联网断开或 Cloudflare Tunnel 不可达时，不支持登录、读取或写入业务数据。V1 不实现离线写入队列或冲突合并。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PWA 缓存只用于应用静态资源与钢琴采样，不得把 IndexedDB 当作用户数据的唯一来源。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4. 用户、认证、权限与数据隔离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4.1 用户模型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系统支持多个本地用户。用户名在系统内唯一，比较时不区分大小写，显示时保留创建时大小写。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产品不提供注册入口。用户只能由管理员在本地主机后端通过命令行或受保护脚本创建、禁用、重置密码或删除。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网页端不存在管理员角色、管理员菜单或管理其他用户的能力。管理员只是一种部署维护行为。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登录后用户只能访问自己创建或收藏的数据；系统公共和弦公式与公共 Progression Templates 对所有用户只读共享。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4.2 管理员命令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操作</w:t>
            </w:r>
          </w:p>
        </w:tc>
        <w:tc>
          <w:tcPr>
            <w:tcW w:type="dxa" w:w="79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user:create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输入 username 和 password，创建启用状态用户。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user:disable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禁止用户继续登录，但保留其全部数据。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user:enable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重新启用已禁用用户。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user:reset-password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管理员设置新密码；不提供邮件重置。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user:delete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二次确认后永久删除该用户及其全部业务数据。执行前必须提示先备份。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backup:full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导出数据库、配置和版本信息到带时间戳的备份包。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4.3 安全要求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密码不得明文保存；必须使用 Argon2id 或同等级现代密码哈希。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登录会话使用 HttpOnly、Secure、SameSite Cookie；不得把长期认证令牌存入 localStorage。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连续失败登录必须限速；推荐同一用户名或 IP 在 15 分钟内最多 5 次失败。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所有用户业务表必须包含 userId；后端每个读写查询都必须从服务端会话取得 userId，禁止相信客户端传入的 userId。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删除或更新对象时必须同时校验对象 id 与当前 userId。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远程访问必须使用 HTTPS。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5. 产品语言、设备范围与界面结构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5.1 English-only 产品规则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产品运行界面必须全部使用英文。该规则涵盖按钮、菜单、标签、空状态、表单提示、错误信息、确认框、设备状态、Practice 结果、备份文件字段说明以及管理员命令输出。和弦符号和罗马数字属于音乐记号，可正常使用。不得出现中文占位文本。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5.2 目标设备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V1 为桌面优先 Web 应用，主要验收视口为 1440 × 900；最低支持视口为 1280 × 720。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低于 1024 像素宽时可显示“Desktop viewport required”，不要求完整移动端操作。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正式 MIDI 验收使用支持 Web MIDI 的桌面浏览器。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5.3 桌面布局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区域</w:t>
            </w:r>
          </w:p>
        </w:tc>
        <w:tc>
          <w:tcPr>
            <w:tcW w:type="dxa" w:w="842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强制行为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Top bar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固定高度约 64 px。显示产品名、Key、Scale/Mode、Chord View、搜索、MIDI 状态和当前用户菜单。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Left navigation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展开宽度 240 px，收起宽度 64–72 px。包含 Library、Favorites、Builder、Practice、Progressions、Settings。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Main content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占剩余区域，可滚动；不得被底部钢琴遮挡。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Bottom piano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固定在底部，高度 220–280 px；显示屏幕钢琴、当前音符、MIDI 连接和反馈图例。可通过按钮折叠。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Builder drawer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可作为主页面或右侧抽屉出现，但加入和弦后必须始终能看到 Builder 中的条目数量。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5.4 视觉与可用性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状态不得只依赖颜色；正确、错误、来源 Key、收藏和禁用状态必须同时使用文字、图标或图案。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所有关键按钮必须有英文 tooltip 或可见文字。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删除 Voicing、删除 Progression、清空 Builder、导入覆盖数据必须有确认步骤。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后台请求期间显示 loading；失败时显示可读的英文错误和可重试操作。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6. Key、Scale/Mode 与音名拼写范围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6.1 Root 选择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Root 选择覆盖 12 个音高类别：C、C♯/D♭、D、D♯/E♭、E、F、F♯/G♭、G、G♯/A♭、A、A♯/B♭、B。用户可在 Settings 中选择 “Prefer sharps”“Prefer flats” 或 “Contextual spelling”。默认使用 Contextual spelling。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6.2 V1 必须支持的 Scale/Mode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分组</w:t>
            </w:r>
          </w:p>
        </w:tc>
        <w:tc>
          <w:tcPr>
            <w:tcW w:type="dxa" w:w="79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英文显示名称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Tonal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Major, Natural Minor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Church modes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Dorian, Phrygian, Lydian, Mixolydian, Locrian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Minor variants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Harmonic Minor, Melodic Minor (ascending form)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Pentatonic / Blues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Major Pentatonic, Minor Pentatonic, Blues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Ionian 与 Major 视为同一公式；Aeolian 与 Natural Minor 视为同一公式。界面不得重复显示两套等价选项。V1 不承诺“所有民族调式”；增加其他调式属于后续版本。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6.3 音名拼写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在具体 Key/Mode 上下文中，和弦组成音必须优先使用符合音阶级数字母顺序的拼写，例如 D Major 中使用 F♯ 而非 G♭。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当理论拼写需要双升或双降时，系统允许显示 𝄪 或 𝄫；搜索同时接受 x、## 和 bb 等 ASCII 输入。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脱离 Key/Mode 的 All Chords 视图使用用户的升降号偏好。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显示符号使用 ♯、♭、𝄪、𝄫；MIDI 导出只保存音高，不保存拼写。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7. 和弦公式引擎与 V1 和弦边界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重要范围变更：</w:t>
            </w:r>
            <w:r>
              <w:rPr>
                <w:rFonts w:ascii="Noto Sans CJK SC" w:hAnsi="Noto Sans CJK SC" w:eastAsia="Noto Sans CJK SC"/>
              </w:rPr>
              <w:t>原文“自动生成所有可能和弦”不可验收。V1 的完成标准改为：系统必须正确生成本节定义的全部和弦家族、规则允许的组合和规范符号；超出语法的和弦不属于首版。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7.1 基础家族与规范符号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家族</w:t>
            </w:r>
          </w:p>
        </w:tc>
        <w:tc>
          <w:tcPr>
            <w:tcW w:type="dxa" w:w="856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必须支持的规范形式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Triads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C, Cm, Cdim, Caug, Csus2, Csus4, C5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Sixth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C6, Cm6, C6/9, Cm6/9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Seventh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C7, Cmaj7, Cm7, CmMaj7, Cdim7, Cm7b5, CaugMaj7, Caug7, C7sus2, C7sus4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Extended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C9, Cmaj9, Cm9, CmMaj9, C11, Cmaj11, Cm11, C13, Cmaj13, Cm13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Added tone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Major, minor, sus2 or sus4 base plus one of add2, add4, add6, add9, add11, add13；规范示例：Cadd9、Cm(add9)、Csus4(add9)。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7.2 Altered Dominant 生成规则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基底允许 C7、C9、C11、C13 和 C7sus4。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变化音集合为 b5、#5、b9、#9、#11、b13。每个和弦允许 1–3 个变化音。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同一和弦不得同时包含 b5 与 #5；不得同时包含自然 9 与 b9/#9 的重复定义；其他冲突按同音级互斥处理。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规范显示顺序固定为 b5、#5、b9、#9、#11、b13，例如 G13b9#11。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生成后按实际音高类别集合与基础语义去重，但不得把不同功能名称自动合并为同一名称。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7.3 不生成独立基础卡片的情况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Slash chord / inversion：C/E 属于 C 的低音实现，不是新的基础和弦卡片。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省略音：no3、no5 等不生成新的基础和弦；省略只属于具体 Voicing。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重复音与跨八度排列：只属于具体 Voicing。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同音异名：同一上下文采用唯一规范拼写，不重复创建 enharmonic 卡片。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7.4 公式数据要求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每种和弦公式必须定义 interval set、quality-defining tones、optional tones、canonical symbol、family 和 complexity rank。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公式表必须版本化并有自动测试；运行时不得依赖网络爬虫。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Tonal.js 的结果只能作为计算辅助；当其符号或公式与本规格冲突时，以自定义公式表为准。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8. Chord Library、筛选、搜索与推荐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8.1 视图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In Scale：仅显示和弦完整定义的所有 pitch classes 都包含在当前 scale/mode 中的和弦。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Neighbor Keys：显示五度圈相邻根音、相同 scale/mode 类型中的和弦，并明确标注来源。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All Chords：不受当前 scale/mode 限制，允许按 root 和 family 浏览。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8.2 排序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In Scale 默认排序必须依次比较：scale degree、complexity rank、音符数量、canonical symbol。三和弦应在七和弦之前，七和弦在扩展与变化和弦之前。用户可切换 Name、Degree、Complexity 三种排序。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8.3 搜索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搜索忽略前后空格和大小写；接受 Unicode 与 ASCII 升降号，例如 G7♭9、G7b9、F#maj7。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输入完整合法符号时直接定位；输入部分文本时按 root、symbol 和 family 过滤。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无法解析时显示 “No matching chord symbol” 而不是静默返回空白。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8.4 Neighbor Key 规则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当前 root 上行纯五度与下行纯五度为两个相邻 root，scale/mode 类型保持不变。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推荐项必须与当前调内项分区显示，并带 “From G Major” 等英文标签。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推荐排序依次为：引入的调外 pitch classes 更少；与当前选中和弦共同音更多；与当前 scale 共享音更多；复杂度更低；符号字母序。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该推荐仅用于发现，不自动转调或修改 Builder 中已有项目。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9. Chord Card 与系统默认 Voicing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9.1 Card 必须显示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Canonical chord symbol。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组成音名。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当前 scale degree；All Chords 中显示 “—”。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Family 与 note count。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是否存在个人 Voicing 及其数量。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In Scale 或来源 Neighbor Key 的文字标签。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9.2 Card 操作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点击卡片主体：播放当前选中的 Voicing。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Play 按钮：与卡片主体相同行为。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Heart：收藏当前具体 Voicing。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Plus：把当前具体 Voicing 加入 Builder。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Voicing selector：切换 System Default 或个人 Voicing。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9.3 默认 Voicing 算法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Root position 的根音选择为 MIDI 48–59（C3–B3）区间内与和弦根音同名的唯一音。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其他和弦音按公式音程从低到高放置在根音之上，采用最接近的紧密位置；允许跨到 C4 以上。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默认 Voicing 是柱式和弦，所有 Note On 同时发生，试听时长 1.5 秒。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默认定义保留全部公式音。对于 11/13 和弦，可在实际默认 Voicing 中仅省略 perfect fifth；若省略，详情区必须显示 “Omitted in voicing: 5th”。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默认 velocity 固定为 90。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9.4 最近使用规则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若用户曾选择或播放某个个人 Voicing，则该 Voicing 成为该用户对该基础和弦的 recently used voicing；下次点击卡片默认播放它。用户可把任一个人 Voicing设为 explicit default，explicit default 优先于 recently used。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10. 用户自定义 Voicing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10.1 定义与限制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Voicing 是一个无先后顺序的准确 MIDI 音高 multiset，包括重复音和八度。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V1 仅保存柱式和弦，不保存琶音顺序、独立时值、踏板轨迹或逐音力度。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允许音域 A0–C8（MIDI 21–108），最少 2 个音，最多 16 个音。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10.2 创建方式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MIDI Capture：进入 capture 状态后读取当前物理按键；用户点击 “Use Current Notes” 冻结音符集合，再试听或保存。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On-screen Piano：点击琴键切换选中/取消；选中集合可试听、清空和保存。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V1 评分与保存均忽略 sustain pedal 的延音效果，只使用真实 Note On/Note Off 物理按键状态；界面仍可显示 pedal received。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10.3 保存校验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  <w:tc>
          <w:tcPr>
            <w:tcW w:type="dxa" w:w="532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302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行为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Valid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所有 pitch classes 属于基础和弦；允许根音或 optional fifth 缺失，允许重复。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可直接保存。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Warning: missing defining tone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缺少三度/挂留音、七度、变化音或符号中明确写出的扩展音。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显示英文警告；用户可 “Save Anyway”。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Warning: foreign note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包含基础和弦公式之外的 pitch class。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显示外来音列表；用户可 “Save Anyway”。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Invalid range/count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少于 2 音、多于 16 音或超出 A0–C8。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阻止保存。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10.4 字段与操作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保存字段：id、userId、chordFormulaId、canonicalChordSymbol、name、midiNotes（升序）、bassDegree、containsRoot、rangeSemitones、noteCount、creationMethod、isExplicitDefault、createdAt、updatedAt、lastUsedAt。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系统自动生成名称 “Voicing 1”，用户可改名；名称 1–60 个字符，同一和弦下可重名但应提示。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操作：Rename、Play、Duplicate、Set as Default、Remove Default、Delete。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11. Inversion / Bass Note 控制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产品不提供全局 Transpose。选择 C 后不会通过按钮变为 D。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当前 Voicing 上方显示 Bass Note 选择器，选项为和弦定义中的每个独立 chord tone，例如 “Root (C)”“E bass”“G bass”。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选择某个 bass 后，系统生成临时紧密排列：所选 chord tone 位于最低音，其余音按公式顺序向上排列。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临时排列不会覆盖个人 Voicing；用户必须点击 “Save as New Voicing” 才能永久保存。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详情区显示 slash label，例如 Cmaj9/E，但其基础归属仍是 Cmaj9。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屏幕钢琴、试听、Practice 目标和加入 Builder 的音高必须同步使用当前临时或已保存 Voicing。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12. 屏幕钢琴与 MIDI 实时反馈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12.1 屏幕钢琴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默认显示 88 键 A0–C8；可横向滚动或缩放，但音名和 MIDI 编号必须可在详情中查看。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状态至少包括 Target、Pressed Correct、Pressed Wrong、Mouse Selected、Not Yet Played。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颜色之外必须配合图例、边框或点形标记。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12.2 MIDI 状态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显示 Permission、Device、Connection、Last Note、Last Error。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支持用户选择多个输入设备中的一个；设备断开后显示 disconnected 并停止正式判定。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无 MIDI 时仍允许鼠标试听、创建 Voicing 和使用屏幕钢琴完成 Practice。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12.3 判定状态机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842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Idle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等待第一个 Note On 或鼠标按键。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Collecting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首个音后开启 700 ms input window；窗口内连续按下的音属于同一次尝试。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Evaluating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当前音集合变化后等待 250 ms 稳定时间。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Success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满足目标后只计一次成功，并锁定计数。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Release lock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必须所有物理按键和鼠标按键完全释放后才回到 Idle。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错误音立即显示为 Wrong，但不会立刻结束尝试。用户可释放错误音并补齐目标音；稳定 250 ms 后重新判断。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13. Favorites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收藏对象是具体 Voicing，而不是抽象和弦。System Default 也可作为一个可收藏对象。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同一和弦的多个 Voicing 可分别收藏。条目显示 chord symbol、voicing name、exact notes 和 last practiced。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取消收藏不删除个人 Voicing。删除被收藏的个人 Voicing 时，收藏关系必须自动删除。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Favorites 可直接作为 Practice source。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14. Progression Builder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14.1 条目与编辑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加入的是当前实际 Voicing 的快照，包括准确 MIDI 音高；后续修改原 Voicing 不应悄悄改变已保存进行。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条目显示 chord symbol、voicing name、notes、slash label。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支持 Play、Remove、Duplicate、drag reorder、Clear All。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临时 Builder 自动保存到后端并与当前用户同步。用户可命名并 Save Progression。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14.2 播放参数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参数</w:t>
            </w:r>
          </w:p>
        </w:tc>
        <w:tc>
          <w:tcPr>
            <w:tcW w:type="dxa" w:w="763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Time signature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4/4，V1 不可修改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Chord duration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每个和弦 4 beats，即一小节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Default BPM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120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BPM range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40–240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Velocity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90，V1 不提供逐条调整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Loop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可开关；默认关闭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15. MIDI 导出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使用 @tonejs/midi 或等价库在浏览器或后端生成 Standard MIDI File。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导出前允许设置 File name 和 BPM；默认文件名为 progression-YYYYMMDD-HHmm.mid。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文件包含 1 个 MIDI track、4/4、设置的 BPM、PPQ 480、每条 Builder item 一小节。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同一 Voicing 的所有 notes 具有相同 start tick、duration 1920 ticks 和 velocity 90；下一个和弦在下一小节开始。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必须原样保留开放排列、重复音、准确八度和 bass note。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导出不包含钢琴采样或音频。空 Builder 时 Export 按钮禁用并说明原因。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16. Practice Mode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16.1 Source 与 Session 设置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Source：Current Scale、Neighbor Keys、Current Family、Favorites、Selected Voicings。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Mode：Chord Learning 或 Exact Voicing。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Item count：1–50，默认 10；从来源集合无重复抽取。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若来源少于请求数量，显示实际数量，并允许 “Start with all available items”。不得静默重复。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每个条目必须完成 3 次成功后进入下一条。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16.2 两种判定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820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成功条件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Chord Learning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忽略八度；目标定义中的每个 pitch class 至少出现一次；允许任意八度和重复音；不得出现外来 pitch class。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Exact Voicing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当前物理按键的 MIDI note multiset 必须与目标完全一致，包括八度与重复音；不得多音或少音。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16.3 提示与计数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Visual Hints On：提前高亮全部目标键。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Visual Hints Off：不提前显示目标；用户按下后以黑色点标出按键位置，同时仍显示 correct/wrong 反馈。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每次成功后必须全部释放，再开始下一次。错误按键计入 error count，但不清零已完成的成功次数。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顶部显示 Item x/y 与 Success z/3。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完成页显示 completed items、total errors、attempts per item、total duration 和每个条目的结果。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16.4 练习记录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每次 Session 保存 userId、source、mode、requestedCount、actualCount、startedAt、endedAt、duration、totalErrors、每条目标、成功次数和错误次数。历史页面 V1 只需显示最近 50 次，不要求复杂统计图。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17. Progressions 页面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17.1 分区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Templates：系统内置只读进行。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My Progressions：用户从 Builder 保存的进行。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Neighbor Suggestions：包含相邻 Key 和弦的明确标注进行。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17.2 V1 必须提供的模板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适用</w:t>
            </w:r>
          </w:p>
        </w:tc>
        <w:tc>
          <w:tcPr>
            <w:tcW w:type="dxa" w:w="79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模板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Major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I–V–vi–IV; ii–V–I; I–vi–IV–V; I–IV–V–I; vi–IV–I–V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Natural/Harmonic Minor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i–VI–III–VII; i–iv–V–i; ii°–V–i; i–VII–VI–VII; i–VI–iv–V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Dorian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i–IV–i–VII; i–ii–IV–i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Mixolydian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I–♭VII–IV–I; I–v–♭VII–IV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Other supported modes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至少提供 I–IV/iv–I 与 I–VII/vii–I 两个由当前调内三和弦构成的模板；不可生成不存在的级数。</w:t>
            </w:r>
          </w:p>
        </w:tc>
      </w:tr>
    </w:tbl>
    <w:p>
      <w:pPr>
        <w:spacing w:after="0"/>
      </w:pP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模板必须显示 Roman numerals、实际 chord symbols 和所用 Voicing。默认使用 System Default Voicing。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用户可 Play、Load into Builder，并在 Builder 中替换为个人 Voicing。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任何来自 Neighbor Key 的和弦必须逐项标注来源；系统不自动执行 modulation。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18. 数据存储、同步、备份与迁移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18.1 事实来源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SQLite 后端数据库是账号和用户业务数据的唯一事实来源。前端状态管理与浏览器缓存可提高体验，但刷新、换浏览器或换电脑后必须从后端恢复一致数据。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18.2 主要实体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实体</w:t>
            </w:r>
          </w:p>
        </w:tc>
        <w:tc>
          <w:tcPr>
            <w:tcW w:type="dxa" w:w="806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账号、密码哈希、状态、创建/更新时间。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Voicing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某用户对某基础和弦的准确 MIDI 音高实现。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Favorite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用户与具体 Voicing/System Default 的收藏关系。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BuilderState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用户当前未命名 Builder 草稿。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Progression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用户保存的进行元数据。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ProgressionItem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进行中的和弦与 Voicing 快照。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PracticeSession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一次练习总记录。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PracticeItemResult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每个练习目标的成功与错误。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UserPreference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升降号偏好、最近 Key/Mode、钢琴折叠等。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18.3 同步与并发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每次新增、修改、删除均直接写入后端；成功后更新前端。不得仅在退出页面时统一保存。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数据对象包含 updatedAt。若两个设备同时修改同一对象，V1 使用 last-write-wins，并向后写入覆盖日志；不实现可视化合并。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删除操作同步到所有设备；其他已打开页面可在重新聚焦或最多 30 秒轮询后刷新。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18.4 个人导出/导入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Settings 提供 Export My Data，导出当前用户的 Voicings、Favorites、Progressions、Practice history 和 Preferences 为带 schemaVersion 的 JSON。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Import My Data 只导入到当前登录用户；默认采用 merge，ID 冲突时生成新 ID。用户可选择 replace，但必须二次确认。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个人导出不包含密码、其他用户、钢琴采样或系统公式。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管理员 full backup 必须包含 SQLite 数据库和应用数据版本；恢复流程写入部署文档。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18.5 数据库迁移</w:t>
      </w:r>
    </w:p>
    <w:p>
      <w:pPr>
        <w:spacing w:after="100" w:line="276" w:lineRule="auto"/>
      </w:pPr>
      <w:r>
        <w:rPr>
          <w:rFonts w:ascii="Noto Sans CJK SC" w:hAnsi="Noto Sans CJK SC" w:eastAsia="Noto Sans CJK SC"/>
        </w:rPr>
        <w:t>数据库 schema 与个人 JSON 均必须包含版本号。应用升级时自动执行可回滚迁移；迁移前自动创建数据库备份。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19. 错误与边界状态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748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强制行为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Backend unavailable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显示 “Cannot reach the local server.”，停止业务写入，提供 Retry。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expired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保存当前未提交 UI 状态，跳转登录；重新登录后可继续。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MIDI permission denied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说明如何重新授权；屏幕钢琴仍可使用。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MIDI device disconnected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停止正式判定，显示 disconnected，不误计失败。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Audio sample load failed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显示错误并允许重试；和弦视觉与 MIDI 测试仍可使用。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Invalid import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不修改现有数据；显示具体 schema 或字段错误。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Duplicate request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后端保证幂等或去重，避免双击产生重复 Voicing/Progression。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20. 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8352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Performance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常规筛选切换后 500 ms 内显示结果；播放按钮点击到声音开始在本地环境目标低于 150 ms。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Reliability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异常退出后已成功保存的数据不得丢失；数据库写入使用事务。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Browser refresh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刷新后恢复登录状态（会话有效时）、最近 Key/Mode、当前 Builder 和钢琴折叠状态。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Security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通过自动测试验证未授权、越权读取、越权修改与越权删除均被拒绝。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Logging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后端记录启动、登录失败、管理员操作、迁移和严重错误；日志不得记录明文密码。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Licensing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乙方交付第三方依赖与钢琴采样的许可证清单。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Maintainability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和弦公式、模式公式和 progression templates 以可读数据结构维护，不散落在 UI 代码中。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21. 核心验收用例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892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验收场景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AUTH-01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管理员创建 User A 和 User B；两者均能登录，网页无注册入口。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AUTH-02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User A 创建 Voicing 后，User B 的列表、搜索与直接 API 请求均无法读取该对象。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SYNC-01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User A 在电脑 1 保存 Voicing；电脑 2 同账号刷新后可看到相同 notes、name 和 timestamp。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LANG-01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逐页检查所有可见 UI、错误和确认框，不出现中文。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CHORD-01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 Major 下 F♯ 使用正确拼写；E♭ Major 下 B♭ 使用正确拼写。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CHORD-02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 Major In Scale 至少正确显示 C、Dm、Em、F、G、Am、Bdim，并排除含调外音的和弦。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CHORD-03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G13b9#11 可被 ASCII 和 Unicode 搜索输入定位，组成音与公式一致。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Cmaj System Default 为 C3、E3、G3；点击播放为同时开始的钢琴音。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VOICE-02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用户保存 C2、G2、C3、E3、G3 后，换电脑登录仍可准确恢复。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VOICE-03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含外来音的 Voicing 显示警告，但用户确认后可以保存。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INV-01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Cmaj 选择 E bass 后显示 C/E，键盘和播放同步变为 E 低音；未保存时不改变个人 Voicing。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MIDI-01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目标 C3/E3/G3 时弹 C4/E4/G4，在 Exact Voicing 中不得成功。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MIDI-02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Collecting 期间逐个按下目标音可成功；持续按住只计一次，完全释放后才可再次计数。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PRACTICE-01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 条来源时无重复抽取；不足 10 条时明确提示并使用全部可用项。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PRACTICE-02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同一条目完成 3 次后才进入下一条；结果页记录错误次数和总时间。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BUILDER-01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加入个人开放 Voicing 后，Builder 显示准确 notes，并能拖动重排。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MIDIEXP-01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导出两和弦 Builder，MIDI 中有两个连续 4/4 小节，PPQ 480，准确八度和重复音均保留。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BACKUP-01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Export My Data 后删除一个 Voicing，再 Import merge，可恢复为当前用户的新对象且不影响其他用户。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OFFLINE-01</w:t>
            </w:r>
          </w:p>
        </w:tc>
        <w:tc>
          <w:tcPr>
            <w:tcW w:type="dxa" w:w="8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本地主机断开互联网但前后端同机时核心功能可用；远程设备无法连接时显示明确错误且不假装已保存。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22. 自动化测试与交付物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22.1 自动化测试最低要求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Vitest：全部 mode 公式、全部 chord family、alteration 组合、canonical symbol、音名拼写、转位、In Scale 筛选。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Backend tests：认证、数据隔离、CRUD、导入导出、数据库迁移。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Playwright：登录—选择和弦—保存 Voicing—收藏—加入 Builder—Practice—导出 MIDI 的完整流程。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MIDI 文件测试：解析导出文件并断言 tempo、PPQ、start、duration、velocity 与 notes。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</w:rPr>
        <w:t>22.2 乙方必须交付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可运行源代码、锁定依赖文件、构建产物。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数据库迁移文件、初始公式数据和 progression template 数据。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本地主机安装、启动、停止、升级、Cloudflare Tunnel 配置说明。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管理员用户管理和 full backup/restore 操作说明。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第三方许可证与钢琴采样许可证明。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自动化测试代码与测试报告。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至少一个测试管理员账号创建示例，但不得在仓库写入真实默认密码。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23. 变更控制与验收边界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乙方不得以“常见做法”替代本规格中的明确规则。发现冲突时应在开发前书面提出。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新增和弦家族、调式、移动端、离线冲突合并、网页管理员、逐音力度和复杂节奏均属于范围变更。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纯视觉样式在满足本规格布局和可用性要求的前提下由乙方设计；甲方若要求像素级风格，应另提供已确认的 Figma 或截图标注。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</w:rPr>
        <w:t>所有变更必须记录版本号、变更内容、影响页面、数据迁移影响与新增验收用例。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附录 A：页面与主要英文文案清单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页面</w:t>
            </w:r>
          </w:p>
        </w:tc>
        <w:tc>
          <w:tcPr>
            <w:tcW w:type="dxa" w:w="8568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至少包含的英文文案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Login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Username, Password, Sign In, Invalid username or password, Server unavailable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Library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 Scale, Neighbor Keys, All Chords, Chord Family, Search chords, System Default, Save as New Voicing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Favorites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Favorites, Remove from Favorites, Practice Favorites, No favorites yet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Builder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Progression Builder, Play All, Loop, BPM, Save Progression, Export MIDI, Clear All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Practice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Chord Learning, Exact Voicing, Visual Hints, Start Practice, Item, Success, Errors, Complete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Progressions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Templates, My Progressions, Neighbor Suggestions, Load into Builder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Settings</w:t>
            </w:r>
          </w:p>
        </w:tc>
        <w:tc>
          <w:tcPr>
            <w:tcW w:type="dxa" w:w="85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Accidental Preference, MIDI Input, Export My Data, Import My Data, Sign Out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</w:rPr>
        <w:t>附录 B：实现决定记录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决定项</w:t>
            </w:r>
          </w:p>
        </w:tc>
        <w:tc>
          <w:tcPr>
            <w:tcW w:type="dxa" w:w="8496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已锁定内容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多用户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多个本地用户，后端人工创建，网页不开放注册。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同步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必须跨浏览器和设备一致；数据保存于本地主机后端。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远程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Cloudflare Tunnel 仅映射本地主机服务；数据不存 Cloudflare。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管理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管理员仅通过后端命令维护用户，不设网页管理员权限。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语言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整个产品仅使用英文。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需求依据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乙方不能查看参考视频，必须仅凭文档开发。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核心定位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和弦学习与测试工具，兼顾音乐创作者的 Voicing 记录与进行构建。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用户水平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从已有基础向专业能力进阶。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57575"/>
        <w:sz w:val="16"/>
      </w:rPr>
      <w:t xml:space="preserve">Product Specification V2.0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和弦与钢琴 Voicing 学习与测试工具 产品需求与验收规格 V2.0</dc:title>
  <dc:subject>Vendor-ready product specification</dc:subject>
  <dc:creator>OpenAI</dc:creator>
  <cp:keywords/>
  <dc:description>Rewritten from the user-provided draft with clarified architecture, scope, and acceptance criteria.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