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44" w:rsidRPr="002166F8" w:rsidRDefault="008A1444" w:rsidP="008A1444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2166F8">
        <w:rPr>
          <w:rFonts w:ascii="Arial" w:hAnsi="Arial" w:cs="Arial"/>
          <w:b/>
          <w:i/>
          <w:sz w:val="32"/>
          <w:szCs w:val="32"/>
        </w:rPr>
        <w:t>SSIS to SQL server Data type Transformation</w:t>
      </w:r>
    </w:p>
    <w:p w:rsidR="008A1444" w:rsidRPr="002166F8" w:rsidRDefault="002166F8">
      <w:pPr>
        <w:rPr>
          <w:rFonts w:ascii="Arial" w:hAnsi="Arial" w:cs="Arial"/>
          <w:sz w:val="24"/>
          <w:szCs w:val="24"/>
        </w:rPr>
      </w:pPr>
      <w:r w:rsidRPr="002166F8">
        <w:rPr>
          <w:rFonts w:ascii="Arial" w:hAnsi="Arial" w:cs="Arial"/>
          <w:sz w:val="28"/>
          <w:szCs w:val="28"/>
        </w:rPr>
        <w:t>Table:</w:t>
      </w:r>
      <w:r>
        <w:rPr>
          <w:rFonts w:ascii="Arial" w:hAnsi="Arial" w:cs="Arial"/>
          <w:sz w:val="24"/>
          <w:szCs w:val="24"/>
        </w:rPr>
        <w:t xml:space="preserve"> Data transformation</w:t>
      </w:r>
    </w:p>
    <w:tbl>
      <w:tblPr>
        <w:tblW w:w="10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47"/>
        <w:gridCol w:w="3639"/>
        <w:gridCol w:w="3209"/>
      </w:tblGrid>
      <w:tr w:rsidR="008A1444" w:rsidRPr="0089180E" w:rsidTr="002166F8">
        <w:trPr>
          <w:trHeight w:val="430"/>
        </w:trPr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2166F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b/>
                <w:color w:val="3B3B3B"/>
                <w:sz w:val="24"/>
                <w:szCs w:val="24"/>
                <w:bdr w:val="none" w:sz="0" w:space="0" w:color="auto" w:frame="1"/>
              </w:rPr>
              <w:t>SSIS Data Type</w:t>
            </w: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2166F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b/>
                <w:color w:val="3B3B3B"/>
                <w:sz w:val="24"/>
                <w:szCs w:val="24"/>
                <w:bdr w:val="none" w:sz="0" w:space="0" w:color="auto" w:frame="1"/>
              </w:rPr>
              <w:t>SSIS Expression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2166F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b/>
                <w:color w:val="3B3B3B"/>
                <w:sz w:val="24"/>
                <w:szCs w:val="24"/>
                <w:bdr w:val="none" w:sz="0" w:space="0" w:color="auto" w:frame="1"/>
              </w:rPr>
              <w:t>SQL Server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single-byte signed integer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(DT_I1)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two-byte signed integer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(DT_I2)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smallint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four-byte signed integer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(DT_I4)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int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eight-byte signed integer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(DT_I8)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bigint</w:t>
            </w:r>
          </w:p>
        </w:tc>
      </w:tr>
      <w:tr w:rsidR="008A1444" w:rsidRPr="0089180E" w:rsidTr="002166F8">
        <w:trPr>
          <w:trHeight w:val="284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single-byte unsigned integer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(DT_UI1)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tinyint</w:t>
            </w:r>
          </w:p>
        </w:tc>
      </w:tr>
      <w:tr w:rsidR="008A1444" w:rsidRPr="0089180E" w:rsidTr="002166F8">
        <w:trPr>
          <w:trHeight w:val="284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two-byte unsigned integer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(DT_UI2)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four-byte unsigned integer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(DT_UI4)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eight-byte unsigned integer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(DT_UI8)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float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(DT_R4)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real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double-precision float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(DT_R8)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float</w:t>
            </w:r>
          </w:p>
        </w:tc>
      </w:tr>
      <w:tr w:rsidR="008A1444" w:rsidRPr="0089180E" w:rsidTr="002166F8">
        <w:trPr>
          <w:trHeight w:val="584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string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(DT_STR, «length», «code_page»)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char, varchar</w:t>
            </w:r>
          </w:p>
        </w:tc>
      </w:tr>
      <w:tr w:rsidR="008A1444" w:rsidRPr="0089180E" w:rsidTr="002166F8">
        <w:trPr>
          <w:trHeight w:val="584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Unicode text stream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(DT_WSTR, «length»)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80E" w:rsidRPr="0089180E" w:rsidRDefault="008A1444" w:rsidP="000C7A94">
            <w:pPr>
              <w:spacing w:after="0" w:line="240" w:lineRule="auto"/>
              <w:ind w:left="15" w:right="15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nchar, nvarchar, sql_variant, xml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(DT_DATE)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date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Boolean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(DT_BOOL)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bit</w:t>
            </w:r>
          </w:p>
        </w:tc>
      </w:tr>
      <w:tr w:rsidR="008A1444" w:rsidRPr="0089180E" w:rsidTr="002166F8">
        <w:trPr>
          <w:trHeight w:val="584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numeric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(DT_NUMERIC, «precision», «scale»)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decimal, numeric</w:t>
            </w:r>
          </w:p>
        </w:tc>
      </w:tr>
      <w:tr w:rsidR="008A1444" w:rsidRPr="0089180E" w:rsidTr="002166F8">
        <w:trPr>
          <w:trHeight w:val="284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decimal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(DT_DECIMAL, «scale»)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decimal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currency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(DT_CY)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smallmoney, money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unique identifier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(DT_GUID)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uniqueidentifier</w:t>
            </w:r>
          </w:p>
        </w:tc>
      </w:tr>
      <w:tr w:rsidR="008A1444" w:rsidRPr="0089180E" w:rsidTr="002166F8">
        <w:trPr>
          <w:trHeight w:val="292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byte stream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(DT_BYTES, «length»)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80E" w:rsidRPr="0089180E" w:rsidRDefault="008A1444" w:rsidP="000C7A94">
            <w:pPr>
              <w:spacing w:after="0" w:line="240" w:lineRule="auto"/>
              <w:ind w:left="15" w:right="15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binary, varbinary, timestamp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database date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(DT_DBDATE)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date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database time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(DT_DBTIME)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database time with precision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(DT_DBTIME2, «scale»)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time(p)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database timestamp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(DT_DBTIMESTAMP)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datetime, smalldatetime</w:t>
            </w:r>
          </w:p>
        </w:tc>
      </w:tr>
      <w:tr w:rsidR="008A1444" w:rsidRPr="0089180E" w:rsidTr="002166F8">
        <w:trPr>
          <w:trHeight w:val="584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database timestamp with precision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(DT_DBTIMESTAMP2, «scale»)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datetime2</w:t>
            </w:r>
          </w:p>
        </w:tc>
      </w:tr>
      <w:tr w:rsidR="008A1444" w:rsidRPr="0089180E" w:rsidTr="002166F8">
        <w:trPr>
          <w:trHeight w:val="584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database timestamp with timezone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(DT_DBTIMESTAMPOFFSET, «scale»)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datetimeoffset(p)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file timestamp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(DT_FILETIME)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image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(DT_IMAGE)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image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text stream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(DT_TEXT, «code_page»)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text</w:t>
            </w:r>
          </w:p>
        </w:tc>
      </w:tr>
      <w:tr w:rsidR="008A1444" w:rsidRPr="0089180E" w:rsidTr="002166F8">
        <w:trPr>
          <w:trHeight w:val="300"/>
        </w:trPr>
        <w:tc>
          <w:tcPr>
            <w:tcW w:w="3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Unicode string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444" w:rsidRPr="0089180E" w:rsidRDefault="008A1444" w:rsidP="000C7A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B3B3B"/>
                <w:sz w:val="24"/>
                <w:szCs w:val="24"/>
              </w:rPr>
            </w:pPr>
            <w:r w:rsidRPr="0089180E">
              <w:rPr>
                <w:rFonts w:ascii="Arial" w:eastAsia="Times New Roman" w:hAnsi="Arial" w:cs="Arial"/>
                <w:color w:val="3B3B3B"/>
                <w:sz w:val="24"/>
                <w:szCs w:val="24"/>
                <w:bdr w:val="none" w:sz="0" w:space="0" w:color="auto" w:frame="1"/>
              </w:rPr>
              <w:t>(DT_NTEXT)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1444" w:rsidRPr="0089180E" w:rsidRDefault="008A1444" w:rsidP="000C7A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444" w:rsidRDefault="008A1444"/>
    <w:sectPr w:rsidR="008A1444" w:rsidSect="00252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7BE" w:rsidRDefault="003A47BE" w:rsidP="002166F8">
      <w:pPr>
        <w:spacing w:after="0" w:line="240" w:lineRule="auto"/>
      </w:pPr>
      <w:r>
        <w:separator/>
      </w:r>
    </w:p>
  </w:endnote>
  <w:endnote w:type="continuationSeparator" w:id="1">
    <w:p w:rsidR="003A47BE" w:rsidRDefault="003A47BE" w:rsidP="0021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9197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166F8" w:rsidRDefault="002166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166F8" w:rsidRDefault="002166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7BE" w:rsidRDefault="003A47BE" w:rsidP="002166F8">
      <w:pPr>
        <w:spacing w:after="0" w:line="240" w:lineRule="auto"/>
      </w:pPr>
      <w:r>
        <w:separator/>
      </w:r>
    </w:p>
  </w:footnote>
  <w:footnote w:type="continuationSeparator" w:id="1">
    <w:p w:rsidR="003A47BE" w:rsidRDefault="003A47BE" w:rsidP="0021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2166F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13503261DBE421EB95ACE42B520460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166F8" w:rsidRDefault="002166F8" w:rsidP="002166F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[SSIS Tutorials]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F038122D42B4DB0B8E0F69FD0298CF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1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166F8" w:rsidRDefault="002166F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2166F8" w:rsidRDefault="002166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444"/>
    <w:rsid w:val="002166F8"/>
    <w:rsid w:val="00252191"/>
    <w:rsid w:val="003A47BE"/>
    <w:rsid w:val="008A1444"/>
    <w:rsid w:val="00B159AA"/>
    <w:rsid w:val="00C3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F8"/>
  </w:style>
  <w:style w:type="paragraph" w:styleId="Footer">
    <w:name w:val="footer"/>
    <w:basedOn w:val="Normal"/>
    <w:link w:val="FooterChar"/>
    <w:uiPriority w:val="99"/>
    <w:unhideWhenUsed/>
    <w:rsid w:val="002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F8"/>
  </w:style>
  <w:style w:type="paragraph" w:styleId="BalloonText">
    <w:name w:val="Balloon Text"/>
    <w:basedOn w:val="Normal"/>
    <w:link w:val="BalloonTextChar"/>
    <w:uiPriority w:val="99"/>
    <w:semiHidden/>
    <w:unhideWhenUsed/>
    <w:rsid w:val="00216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3503261DBE421EB95ACE42B5204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F135B-CF83-423D-BC35-37B9990D547C}"/>
      </w:docPartPr>
      <w:docPartBody>
        <w:p w:rsidR="00000000" w:rsidRDefault="008A11F3" w:rsidP="008A11F3">
          <w:pPr>
            <w:pStyle w:val="B13503261DBE421EB95ACE42B520460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F038122D42B4DB0B8E0F69FD0298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A372B-958E-4428-8448-3981B238A2EA}"/>
      </w:docPartPr>
      <w:docPartBody>
        <w:p w:rsidR="00000000" w:rsidRDefault="008A11F3" w:rsidP="008A11F3">
          <w:pPr>
            <w:pStyle w:val="7F038122D42B4DB0B8E0F69FD0298CF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11F3"/>
    <w:rsid w:val="008A11F3"/>
    <w:rsid w:val="00EE0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3503261DBE421EB95ACE42B5204608">
    <w:name w:val="B13503261DBE421EB95ACE42B5204608"/>
    <w:rsid w:val="008A11F3"/>
  </w:style>
  <w:style w:type="paragraph" w:customStyle="1" w:styleId="7F038122D42B4DB0B8E0F69FD0298CFC">
    <w:name w:val="7F038122D42B4DB0B8E0F69FD0298CFC"/>
    <w:rsid w:val="008A11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[SSIS Tutorials]</dc:title>
  <dc:creator>trainee_user</dc:creator>
  <cp:lastModifiedBy>trainee_user</cp:lastModifiedBy>
  <cp:revision>1</cp:revision>
  <dcterms:created xsi:type="dcterms:W3CDTF">2017-10-11T09:08:00Z</dcterms:created>
  <dcterms:modified xsi:type="dcterms:W3CDTF">2017-10-11T09:24:00Z</dcterms:modified>
</cp:coreProperties>
</file>