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D102" w14:textId="5A0A085F" w:rsidR="003E1544" w:rsidRPr="000D7B5E" w:rsidRDefault="003E1544" w:rsidP="0066674D">
      <w:pPr>
        <w:spacing w:line="276" w:lineRule="auto"/>
        <w:jc w:val="both"/>
      </w:pPr>
      <w:r w:rsidRPr="00FD0E82">
        <w:t xml:space="preserve">Empresa Ambiental </w:t>
      </w:r>
      <w:r w:rsidRPr="00FD0E82">
        <w:rPr>
          <w:b/>
          <w:bCs/>
        </w:rPr>
        <w:t>SUMAC PAQARI S.A.C</w:t>
      </w:r>
      <w:r w:rsidRPr="00FD0E82">
        <w:t>., es una Empresa Operadora de Residuos Sólidos</w:t>
      </w:r>
      <w:r w:rsidR="00970855" w:rsidRPr="00FD0E82">
        <w:t xml:space="preserve"> y Saneamiento Ambiental,</w:t>
      </w:r>
      <w:r w:rsidRPr="00FD0E82">
        <w:t xml:space="preserve"> que ofrece servicios ambientales: recolección, transporte, disposición final de residuos sólidos, líquidos y servicios de saneamiento ambiental. Tenemos los siguientes </w:t>
      </w:r>
      <w:r w:rsidRPr="000D7B5E">
        <w:t xml:space="preserve">compromisos: </w:t>
      </w:r>
    </w:p>
    <w:p w14:paraId="732C1B75" w14:textId="77777777" w:rsidR="000D7B5E" w:rsidRDefault="003E1544" w:rsidP="000D7B5E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0D7B5E">
        <w:t>Buscar la satisfacción de nuestros clientes y partes interesadas, brindando un servicio con los más altos estándares de calidad,</w:t>
      </w:r>
      <w:r w:rsidR="000D7B5E">
        <w:t xml:space="preserve"> seguridad y gestión ambiental.</w:t>
      </w:r>
    </w:p>
    <w:p w14:paraId="2C6DBBF9" w14:textId="77777777" w:rsidR="000D7B5E" w:rsidRPr="000D7B5E" w:rsidRDefault="008B7FB3" w:rsidP="000D7B5E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0D7B5E">
        <w:t>Cumplimiento de los requisitos de la Norma ISO 9001:2015, ISO 14001:2015, ISO 45001:2018, los establecidos por nuestros clientes, la legislación vigente aplicable, así como otros compromisos suscritos por la organización poniendo siempre la organización al servicio del cliente.</w:t>
      </w:r>
    </w:p>
    <w:p w14:paraId="2A4BEC59" w14:textId="77777777" w:rsidR="000D7B5E" w:rsidRPr="003422BF" w:rsidRDefault="008B7FB3" w:rsidP="000D7B5E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3422BF">
        <w:rPr>
          <w:color w:val="000000"/>
        </w:rPr>
        <w:t>Proporcionar condiciones de trabajo seguras y saludables en todos los lugares e instalaciones en los que el personal desarrolla su actividad, tomando las medidas adecuadas para la prevención de lesiones, dolencias, enfermedades e incidentes relacionados con el trabajo, eliminando o minimizando tanto como sea posible las causas de los peligros inherentes al ambiente de trabajo.</w:t>
      </w:r>
    </w:p>
    <w:p w14:paraId="76223752" w14:textId="77777777" w:rsidR="000D7B5E" w:rsidRDefault="008B7FB3" w:rsidP="000D7B5E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0D7B5E">
        <w:t>Buscar la seguridad y salud en todos los miembros de la empresa, mediante la prevención de las lesiones, dolencias, enfermedades e incidentes relacionados con el trabajo.</w:t>
      </w:r>
    </w:p>
    <w:p w14:paraId="4E68DB82" w14:textId="19B140DF" w:rsidR="003E1544" w:rsidRPr="000D7B5E" w:rsidRDefault="003E1544" w:rsidP="000D7B5E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0D7B5E">
        <w:t xml:space="preserve">Identificar, medir y controlar los impactos ambientales, con el fin de prevenir y reducir la contaminación. </w:t>
      </w:r>
    </w:p>
    <w:p w14:paraId="13FABAE6" w14:textId="6AA8E709" w:rsidR="00342469" w:rsidRPr="003422BF" w:rsidRDefault="003E1544" w:rsidP="0066674D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3422BF">
        <w:t>Promover la consulta y participación de nuestros trabajadores en nuestra gestión</w:t>
      </w:r>
      <w:r w:rsidR="004F4C6E" w:rsidRPr="003422BF">
        <w:t xml:space="preserve"> de Seguridad y Salud en el Trabajo, Medio Ambiente y Calidad</w:t>
      </w:r>
      <w:r w:rsidRPr="003422BF">
        <w:t>, eligiendo representantes de a</w:t>
      </w:r>
      <w:r w:rsidR="000D7B5E" w:rsidRPr="003422BF">
        <w:t>cuerdo, a la normativa vigente.</w:t>
      </w:r>
    </w:p>
    <w:p w14:paraId="4C3874AA" w14:textId="77777777" w:rsidR="000D7B5E" w:rsidRPr="003422BF" w:rsidRDefault="00342469" w:rsidP="000D7B5E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3422BF">
        <w:rPr>
          <w:color w:val="000000"/>
        </w:rPr>
        <w:t>Capacitar y motivar constantemente a nuestro personal con la finalidad de lograr y mantener sus competencias para el cumplimiento eficaz de sus funciones y responsabilidades, y en lo referente a la seguridad y salud en el trabajo y medio ambiente.</w:t>
      </w:r>
    </w:p>
    <w:p w14:paraId="70F8FCC4" w14:textId="2CE07A5F" w:rsidR="008B7FB3" w:rsidRPr="003422BF" w:rsidRDefault="008B7FB3" w:rsidP="000D7B5E">
      <w:pPr>
        <w:pStyle w:val="Prrafodelista"/>
        <w:numPr>
          <w:ilvl w:val="0"/>
          <w:numId w:val="4"/>
        </w:numPr>
        <w:spacing w:line="276" w:lineRule="auto"/>
        <w:ind w:left="567" w:hanging="283"/>
        <w:jc w:val="both"/>
      </w:pPr>
      <w:r w:rsidRPr="003422BF">
        <w:rPr>
          <w:color w:val="000000"/>
        </w:rPr>
        <w:t>Mejorar continuamente y hacer compatible  el desempeño del Sistema Integrado de Gestión (ISO 9001:2015, ISO 14001:2015, ISO 45001:2018) con nuestros procesos.</w:t>
      </w:r>
    </w:p>
    <w:p w14:paraId="287701F9" w14:textId="77777777" w:rsidR="000D7B5E" w:rsidRPr="008B7FB3" w:rsidRDefault="000D7B5E" w:rsidP="000D7B5E">
      <w:pPr>
        <w:pStyle w:val="Prrafodelista"/>
        <w:spacing w:line="276" w:lineRule="auto"/>
        <w:jc w:val="both"/>
        <w:rPr>
          <w:color w:val="000000"/>
        </w:rPr>
      </w:pPr>
    </w:p>
    <w:p w14:paraId="3B9CCADE" w14:textId="3669F158" w:rsidR="007323AF" w:rsidRPr="008B7FB3" w:rsidRDefault="000D7B5E" w:rsidP="008B7FB3">
      <w:pPr>
        <w:pStyle w:val="Prrafodelista"/>
        <w:spacing w:line="276" w:lineRule="auto"/>
        <w:ind w:left="567"/>
        <w:jc w:val="both"/>
        <w:rPr>
          <w:color w:val="000000"/>
        </w:rPr>
      </w:pPr>
      <w:r w:rsidRPr="00FB3BFD">
        <w:rPr>
          <w:noProof/>
        </w:rPr>
        <w:drawing>
          <wp:anchor distT="0" distB="0" distL="114300" distR="114300" simplePos="0" relativeHeight="251658240" behindDoc="1" locked="0" layoutInCell="1" allowOverlap="1" wp14:anchorId="241D61F3" wp14:editId="6497B85E">
            <wp:simplePos x="0" y="0"/>
            <wp:positionH relativeFrom="margin">
              <wp:align>center</wp:align>
            </wp:positionH>
            <wp:positionV relativeFrom="page">
              <wp:posOffset>7837170</wp:posOffset>
            </wp:positionV>
            <wp:extent cx="1744980" cy="141541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3" t="14066" r="11509" b="14066"/>
                    <a:stretch/>
                  </pic:blipFill>
                  <pic:spPr bwMode="auto">
                    <a:xfrm>
                      <a:off x="0" y="0"/>
                      <a:ext cx="174498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3AF" w:rsidRPr="008B7FB3">
        <w:rPr>
          <w:color w:val="000000"/>
        </w:rPr>
        <w:t xml:space="preserve">Esta política es comunicada dentro de la organización a los colaboradores para garantizar su conocimiento, comprensión y aplicación, es revisada </w:t>
      </w:r>
      <w:r w:rsidR="007323AF" w:rsidRPr="00FD0E82">
        <w:t>anualmente o cuando exista un cambio en los procesos</w:t>
      </w:r>
      <w:r w:rsidR="007323AF" w:rsidRPr="008B7FB3">
        <w:rPr>
          <w:color w:val="000000"/>
        </w:rPr>
        <w:t xml:space="preserve"> para su continua adecuación y se mantiene disponible para todas las partes interesadas pertinentes.</w:t>
      </w:r>
    </w:p>
    <w:p w14:paraId="0954F8D4" w14:textId="04B1DCA2" w:rsidR="008779DF" w:rsidRPr="00342469" w:rsidRDefault="008779DF" w:rsidP="00342469">
      <w:pPr>
        <w:spacing w:line="360" w:lineRule="auto"/>
        <w:jc w:val="both"/>
        <w:rPr>
          <w:b/>
          <w:sz w:val="20"/>
          <w:szCs w:val="20"/>
          <w:u w:val="single"/>
        </w:rPr>
      </w:pPr>
    </w:p>
    <w:p w14:paraId="26D2FF66" w14:textId="2759CAC7" w:rsidR="007323AF" w:rsidRDefault="00FD0E82" w:rsidP="00FD0E82">
      <w:pPr>
        <w:spacing w:after="0" w:line="276" w:lineRule="auto"/>
        <w:jc w:val="both"/>
      </w:pPr>
      <w:r w:rsidRPr="00FD0E82">
        <w:rPr>
          <w:b/>
        </w:rPr>
        <w:t>Fecha Revisión:</w:t>
      </w:r>
      <w:r>
        <w:t xml:space="preserve"> 10/06/2023</w:t>
      </w:r>
    </w:p>
    <w:p w14:paraId="31C72B5A" w14:textId="6857EC09" w:rsidR="00FD0E82" w:rsidRDefault="00FD0E82" w:rsidP="00FD0E82">
      <w:pPr>
        <w:spacing w:after="0" w:line="276" w:lineRule="auto"/>
        <w:jc w:val="both"/>
      </w:pPr>
      <w:r w:rsidRPr="00FD0E82">
        <w:rPr>
          <w:b/>
        </w:rPr>
        <w:t>Revisión:</w:t>
      </w:r>
      <w:r>
        <w:t xml:space="preserve"> 01</w:t>
      </w:r>
    </w:p>
    <w:p w14:paraId="0FABF8A0" w14:textId="77777777" w:rsidR="00FB3BFD" w:rsidRPr="00342469" w:rsidRDefault="00FB3BFD" w:rsidP="00342469">
      <w:pPr>
        <w:spacing w:line="276" w:lineRule="auto"/>
        <w:jc w:val="both"/>
      </w:pPr>
    </w:p>
    <w:p w14:paraId="1C06ADD7" w14:textId="241BFF66" w:rsidR="005A4B93" w:rsidRPr="00342469" w:rsidRDefault="00686764" w:rsidP="00342469">
      <w:pPr>
        <w:spacing w:after="0" w:line="276" w:lineRule="auto"/>
        <w:jc w:val="center"/>
        <w:rPr>
          <w:bCs/>
        </w:rPr>
      </w:pPr>
      <w:r w:rsidRPr="00342469">
        <w:rPr>
          <w:bCs/>
        </w:rPr>
        <w:t>_____________________________</w:t>
      </w:r>
    </w:p>
    <w:p w14:paraId="1B14B32E" w14:textId="77777777" w:rsidR="00FD0E82" w:rsidRDefault="00FD0E82" w:rsidP="00342469">
      <w:pPr>
        <w:spacing w:after="0" w:line="276" w:lineRule="auto"/>
        <w:jc w:val="center"/>
        <w:rPr>
          <w:bCs/>
        </w:rPr>
      </w:pPr>
      <w:bookmarkStart w:id="0" w:name="_heading=h.gjdgxs" w:colFirst="0" w:colLast="0"/>
      <w:bookmarkEnd w:id="0"/>
    </w:p>
    <w:p w14:paraId="4747D1C5" w14:textId="77777777" w:rsidR="005A4B93" w:rsidRPr="00342469" w:rsidRDefault="00686764" w:rsidP="00342469">
      <w:pPr>
        <w:spacing w:after="0" w:line="276" w:lineRule="auto"/>
        <w:jc w:val="center"/>
        <w:rPr>
          <w:bCs/>
        </w:rPr>
      </w:pPr>
      <w:r w:rsidRPr="00342469">
        <w:rPr>
          <w:bCs/>
        </w:rPr>
        <w:t>Gerente General</w:t>
      </w:r>
    </w:p>
    <w:sectPr w:rsidR="005A4B93" w:rsidRPr="0034246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3873" w14:textId="77777777" w:rsidR="00412506" w:rsidRDefault="00412506">
      <w:pPr>
        <w:spacing w:after="0" w:line="240" w:lineRule="auto"/>
      </w:pPr>
      <w:r>
        <w:separator/>
      </w:r>
    </w:p>
  </w:endnote>
  <w:endnote w:type="continuationSeparator" w:id="0">
    <w:p w14:paraId="76DA2381" w14:textId="77777777" w:rsidR="00412506" w:rsidRDefault="0041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FD80" w14:textId="77777777" w:rsidR="006B7BB4" w:rsidRDefault="00686764" w:rsidP="006B7B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color w:val="000000"/>
      </w:rPr>
      <w:tab/>
    </w:r>
    <w:bookmarkStart w:id="1" w:name="_Hlk97886444"/>
    <w:bookmarkStart w:id="2" w:name="_Hlk97886445"/>
    <w:r w:rsidR="006B7BB4"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3E254B67" w14:textId="098ED059" w:rsidR="005A4B93" w:rsidRPr="006B7BB4" w:rsidRDefault="006B7BB4" w:rsidP="006B7B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7689" w14:textId="77777777" w:rsidR="00412506" w:rsidRDefault="00412506">
      <w:pPr>
        <w:spacing w:after="0" w:line="240" w:lineRule="auto"/>
      </w:pPr>
      <w:r>
        <w:separator/>
      </w:r>
    </w:p>
  </w:footnote>
  <w:footnote w:type="continuationSeparator" w:id="0">
    <w:p w14:paraId="6C523DA2" w14:textId="77777777" w:rsidR="00412506" w:rsidRDefault="0041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3916" w14:textId="760BB3A4" w:rsidR="00F95314" w:rsidRDefault="00000000">
    <w:pPr>
      <w:pStyle w:val="Encabezado"/>
    </w:pPr>
    <w:r>
      <w:rPr>
        <w:noProof/>
      </w:rPr>
      <w:pict w14:anchorId="39F77E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0;margin-top:0;width:424.9pt;height:340.65pt;z-index:-251655168;mso-position-horizontal:center;mso-position-horizontal-relative:margin;mso-position-vertical:center;mso-position-vertical-relative:margin" o:allowincell="f">
          <v:imagedata r:id="rId1" o:title="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6B7BB4" w:rsidRPr="00902337" w14:paraId="2AB24B18" w14:textId="77777777" w:rsidTr="00371A0A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3B816C3F" w14:textId="77777777" w:rsidR="006B7BB4" w:rsidRPr="00902337" w:rsidRDefault="006B7BB4" w:rsidP="006B7BB4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957065F" wp14:editId="6A9C2960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3" name="Imagen 3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6F227D0F" w14:textId="5AA822BA" w:rsidR="006B7BB4" w:rsidRPr="00E61CC4" w:rsidRDefault="006B7BB4" w:rsidP="006B7BB4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19"/>
              <w:szCs w:val="19"/>
              <w:lang w:val="es-ES" w:eastAsia="es-ES"/>
            </w:rPr>
          </w:pPr>
          <w:r w:rsidRPr="00E61CC4">
            <w:rPr>
              <w:rFonts w:ascii="Arial" w:eastAsia="Times New Roman" w:hAnsi="Arial" w:cs="Arial"/>
              <w:b/>
              <w:bCs/>
              <w:color w:val="000000"/>
              <w:sz w:val="19"/>
              <w:szCs w:val="19"/>
              <w:lang w:val="es-ES" w:eastAsia="es-ES"/>
            </w:rPr>
            <w:t xml:space="preserve">SISTEMA </w:t>
          </w:r>
          <w:r>
            <w:rPr>
              <w:rFonts w:ascii="Arial" w:eastAsia="Times New Roman" w:hAnsi="Arial" w:cs="Arial"/>
              <w:b/>
              <w:bCs/>
              <w:color w:val="000000"/>
              <w:sz w:val="19"/>
              <w:szCs w:val="19"/>
              <w:lang w:val="es-ES" w:eastAsia="es-ES"/>
            </w:rPr>
            <w:t>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19248FEE" w14:textId="078B0A59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SP-SIG-M-01-F-0</w:t>
          </w:r>
          <w:r w:rsidR="003E154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8</w:t>
          </w:r>
        </w:p>
      </w:tc>
    </w:tr>
    <w:tr w:rsidR="006B7BB4" w:rsidRPr="00902337" w14:paraId="3BDE804E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14F7A2F3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7B3305D6" w14:textId="15E710FB" w:rsidR="006B7BB4" w:rsidRPr="00E61CC4" w:rsidRDefault="003E1544" w:rsidP="003E15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POLÍTICA SIG</w:t>
          </w:r>
        </w:p>
      </w:tc>
      <w:tc>
        <w:tcPr>
          <w:tcW w:w="958" w:type="dxa"/>
          <w:shd w:val="clear" w:color="auto" w:fill="auto"/>
          <w:vAlign w:val="center"/>
        </w:tcPr>
        <w:p w14:paraId="6F73E078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4B775401" w14:textId="1376F3C4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4F4C6E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</w:t>
          </w:r>
        </w:p>
      </w:tc>
    </w:tr>
    <w:tr w:rsidR="006B7BB4" w:rsidRPr="00902337" w14:paraId="0E04F204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1ED1749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FA33B63" w14:textId="77777777" w:rsidR="006B7BB4" w:rsidRPr="00902337" w:rsidRDefault="006B7BB4" w:rsidP="006B7BB4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142A2613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300369F7" w14:textId="5E41D256" w:rsidR="006B7BB4" w:rsidRPr="00566A1C" w:rsidRDefault="00FD0E82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22</w:t>
          </w:r>
          <w:r w:rsidR="006B7BB4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6B7BB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 w:rsidR="00517039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/2023</w:t>
          </w:r>
        </w:p>
      </w:tc>
    </w:tr>
    <w:tr w:rsidR="006B7BB4" w:rsidRPr="00902337" w14:paraId="56D6CBD8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EC5294A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CCDF1AC" w14:textId="77777777" w:rsidR="006B7BB4" w:rsidRPr="00902337" w:rsidRDefault="006B7BB4" w:rsidP="006B7BB4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23BD1BA4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28DA3959" w14:textId="77777777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3422BF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1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 w:rsidR="003422BF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1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11F331D5" w14:textId="66CF4C4E" w:rsidR="005A4B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pict w14:anchorId="39AF4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424.9pt;height:340.65pt;z-index:-251654144;mso-position-horizontal:center;mso-position-horizontal-relative:margin;mso-position-vertical:center;mso-position-vertical-relative:margin" o:allowincell="f">
          <v:imagedata r:id="rId2" o:title="marca de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35E4" w14:textId="6DA7A26A" w:rsidR="00F95314" w:rsidRDefault="00000000">
    <w:pPr>
      <w:pStyle w:val="Encabezado"/>
    </w:pPr>
    <w:r>
      <w:rPr>
        <w:noProof/>
      </w:rPr>
      <w:pict w14:anchorId="530EB3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8" type="#_x0000_t75" style="position:absolute;margin-left:0;margin-top:0;width:424.9pt;height:340.65pt;z-index:-251656192;mso-position-horizontal:center;mso-position-horizontal-relative:margin;mso-position-vertical:center;mso-position-vertical-relative:margin" o:allowincell="f">
          <v:imagedata r:id="rId1" o:title="marca de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752"/>
    <w:multiLevelType w:val="multilevel"/>
    <w:tmpl w:val="C54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F0A39"/>
    <w:multiLevelType w:val="hybridMultilevel"/>
    <w:tmpl w:val="54D0350A"/>
    <w:lvl w:ilvl="0" w:tplc="8A38FB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78E7"/>
    <w:multiLevelType w:val="hybridMultilevel"/>
    <w:tmpl w:val="363623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71AAF"/>
    <w:multiLevelType w:val="hybridMultilevel"/>
    <w:tmpl w:val="E47E77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0BD5"/>
    <w:multiLevelType w:val="multilevel"/>
    <w:tmpl w:val="1FEE3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75319551">
    <w:abstractNumId w:val="0"/>
  </w:num>
  <w:num w:numId="2" w16cid:durableId="1148857973">
    <w:abstractNumId w:val="3"/>
  </w:num>
  <w:num w:numId="3" w16cid:durableId="1489981274">
    <w:abstractNumId w:val="1"/>
  </w:num>
  <w:num w:numId="4" w16cid:durableId="2080056201">
    <w:abstractNumId w:val="2"/>
  </w:num>
  <w:num w:numId="5" w16cid:durableId="81686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B93"/>
    <w:rsid w:val="000D7B5E"/>
    <w:rsid w:val="00110306"/>
    <w:rsid w:val="001A78A6"/>
    <w:rsid w:val="002A2C06"/>
    <w:rsid w:val="003422BF"/>
    <w:rsid w:val="00342469"/>
    <w:rsid w:val="003D3CC6"/>
    <w:rsid w:val="003E1544"/>
    <w:rsid w:val="00412506"/>
    <w:rsid w:val="004A1B9B"/>
    <w:rsid w:val="004C55A5"/>
    <w:rsid w:val="004F4C6E"/>
    <w:rsid w:val="00517039"/>
    <w:rsid w:val="00554BFE"/>
    <w:rsid w:val="005A4431"/>
    <w:rsid w:val="005A4B93"/>
    <w:rsid w:val="005C0B6A"/>
    <w:rsid w:val="0061655E"/>
    <w:rsid w:val="0066674D"/>
    <w:rsid w:val="00686764"/>
    <w:rsid w:val="006B7BB4"/>
    <w:rsid w:val="007143FE"/>
    <w:rsid w:val="007323AF"/>
    <w:rsid w:val="00781C50"/>
    <w:rsid w:val="007E3162"/>
    <w:rsid w:val="008779DF"/>
    <w:rsid w:val="0089133D"/>
    <w:rsid w:val="008B7FB3"/>
    <w:rsid w:val="008D187D"/>
    <w:rsid w:val="008E58FD"/>
    <w:rsid w:val="00953AED"/>
    <w:rsid w:val="00970855"/>
    <w:rsid w:val="009907B8"/>
    <w:rsid w:val="00A11FA7"/>
    <w:rsid w:val="00B11C32"/>
    <w:rsid w:val="00B51583"/>
    <w:rsid w:val="00B850D2"/>
    <w:rsid w:val="00D1497E"/>
    <w:rsid w:val="00DC2FC2"/>
    <w:rsid w:val="00F50749"/>
    <w:rsid w:val="00F82C61"/>
    <w:rsid w:val="00F95314"/>
    <w:rsid w:val="00FB3BFD"/>
    <w:rsid w:val="00F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1B766B"/>
  <w15:docId w15:val="{5DC768F5-0C31-4058-940C-BAA0B2A0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7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F74"/>
  </w:style>
  <w:style w:type="paragraph" w:styleId="Piedepgina">
    <w:name w:val="footer"/>
    <w:basedOn w:val="Normal"/>
    <w:link w:val="PiedepginaCar"/>
    <w:unhideWhenUsed/>
    <w:rsid w:val="00617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17F74"/>
  </w:style>
  <w:style w:type="paragraph" w:styleId="NormalWeb">
    <w:name w:val="Normal (Web)"/>
    <w:basedOn w:val="Normal"/>
    <w:uiPriority w:val="99"/>
    <w:semiHidden/>
    <w:unhideWhenUsed/>
    <w:rsid w:val="0040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aconcuadrcula">
    <w:name w:val="Table Grid"/>
    <w:basedOn w:val="Tablanormal"/>
    <w:uiPriority w:val="39"/>
    <w:rsid w:val="00B1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A1B9B"/>
    <w:rPr>
      <w:b/>
      <w:bCs/>
    </w:rPr>
  </w:style>
  <w:style w:type="paragraph" w:styleId="Prrafodelista">
    <w:name w:val="List Paragraph"/>
    <w:basedOn w:val="Normal"/>
    <w:uiPriority w:val="34"/>
    <w:qFormat/>
    <w:rsid w:val="003E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P3F9a+vJWtLeyamCYUWqB7XLw==">AMUW2mV6+PMaqqbtnNDNXwqW5RCtfQJ2EuySPA+ODN7oJcPaynzRsY2T4tPaNViVb2glaruSmGKy5kuT9ahriuE0+nSofAN3/dhNKVFhIaE63nJywcv95jQU2xDU5tDMH6kMX0ndp4St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MAX EDUARDO MOSCOSO ZEVALLOS 2014104842</cp:lastModifiedBy>
  <cp:revision>5</cp:revision>
  <cp:lastPrinted>2023-09-26T14:43:00Z</cp:lastPrinted>
  <dcterms:created xsi:type="dcterms:W3CDTF">2023-06-23T14:27:00Z</dcterms:created>
  <dcterms:modified xsi:type="dcterms:W3CDTF">2023-09-26T14:44:00Z</dcterms:modified>
</cp:coreProperties>
</file>