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D7B" w14:textId="77777777" w:rsidR="00D21B4D" w:rsidRDefault="00D21B4D" w:rsidP="00902337">
      <w:pPr>
        <w:rPr>
          <w:rFonts w:asciiTheme="minorHAnsi" w:hAnsiTheme="minorHAnsi" w:cstheme="minorHAnsi"/>
          <w:noProof/>
          <w:lang w:eastAsia="es-PE"/>
        </w:rPr>
      </w:pPr>
    </w:p>
    <w:p w14:paraId="6E89DB35" w14:textId="3761CCF6" w:rsidR="00902337" w:rsidRPr="00CA4FBB" w:rsidRDefault="00ED1AAA" w:rsidP="00902337">
      <w:pPr>
        <w:rPr>
          <w:rFonts w:asciiTheme="minorHAnsi" w:hAnsiTheme="minorHAnsi" w:cstheme="minorHAnsi"/>
          <w:noProof/>
          <w:lang w:eastAsia="es-PE"/>
        </w:rPr>
      </w:pPr>
      <w:r w:rsidRPr="00CA4FBB">
        <w:rPr>
          <w:rFonts w:asciiTheme="minorHAnsi" w:hAnsiTheme="minorHAnsi" w:cstheme="minorHAnsi"/>
          <w:noProof/>
          <w:lang w:eastAsia="es-PE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807" w14:textId="6290604C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57CB399F" w14:textId="40AABA25" w:rsidR="008A0B87" w:rsidRDefault="008A0B8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70B3EEE3" w14:textId="77777777" w:rsidR="003E4310" w:rsidRPr="00CA4FBB" w:rsidRDefault="003E4310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363D23BA" w14:textId="33B4B2C8" w:rsidR="008A0B87" w:rsidRPr="00CA4FBB" w:rsidRDefault="008A0B87" w:rsidP="00EE7587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  <w:r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 xml:space="preserve">GESTIÓN </w:t>
      </w:r>
      <w:r w:rsidR="00525BA4"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 xml:space="preserve">DE </w:t>
      </w:r>
      <w:r w:rsidR="00EB61E2" w:rsidRPr="002E0C12">
        <w:rPr>
          <w:b/>
          <w:sz w:val="72"/>
          <w:szCs w:val="72"/>
          <w:shd w:val="clear" w:color="auto" w:fill="FFFFFF"/>
        </w:rPr>
        <w:t>COMUNICACION INTERNA Y EXTERNA</w:t>
      </w: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4FCB2DD9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P-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3E4310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9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7C9AF585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16176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3BC5B715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16176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20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16176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161763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77777777" w:rsidR="00902337" w:rsidRPr="00CA4FBB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2770B9F" w14:textId="77777777" w:rsidR="003F21C1" w:rsidRPr="00CA4FBB" w:rsidRDefault="003F21C1" w:rsidP="00902337">
      <w:pPr>
        <w:rPr>
          <w:rFonts w:asciiTheme="minorHAnsi" w:hAnsiTheme="minorHAnsi" w:cstheme="minorHAnsi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D32236" w:rsidRPr="00CA4FBB" w14:paraId="1E591BA1" w14:textId="77777777" w:rsidTr="005910CF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350FEF8C" w14:textId="77777777" w:rsidR="00D32236" w:rsidRPr="00CA4FBB" w:rsidRDefault="00D32236" w:rsidP="005910C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F658AB4" w14:textId="77777777" w:rsidR="00D32236" w:rsidRPr="00CA4FBB" w:rsidRDefault="00D32236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3586E1C0" w14:textId="77777777" w:rsidR="00D32236" w:rsidRPr="00CA4FBB" w:rsidRDefault="00D32236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128F4BBC" w14:textId="77777777" w:rsidR="00D32236" w:rsidRPr="00CA4FBB" w:rsidRDefault="00D32236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190467" w:rsidRPr="00CA4FBB" w14:paraId="3843E03D" w14:textId="77777777" w:rsidTr="005910CF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5B85A908" w14:textId="77777777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B284EE" w14:textId="7B83CF0C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vAlign w:val="center"/>
          </w:tcPr>
          <w:p w14:paraId="28A25CF4" w14:textId="03037E69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D4C2D8" w14:textId="77777777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190467" w:rsidRPr="00CA4FBB" w14:paraId="488A41CA" w14:textId="77777777" w:rsidTr="005910CF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1EFE6319" w14:textId="77777777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2C6EE1" w14:textId="6C252013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Co</w:t>
            </w:r>
            <w:r w:rsidR="00EF5A7D">
              <w:rPr>
                <w:rFonts w:asciiTheme="minorHAnsi" w:hAnsiTheme="minorHAnsi" w:cstheme="minorHAnsi"/>
              </w:rPr>
              <w:t>o</w:t>
            </w:r>
            <w:r w:rsidRPr="00CA4FBB">
              <w:rPr>
                <w:rFonts w:asciiTheme="minorHAnsi" w:hAnsiTheme="minorHAnsi" w:cstheme="minorHAnsi"/>
              </w:rPr>
              <w:t>r</w:t>
            </w:r>
            <w:r w:rsidR="00EF5A7D">
              <w:rPr>
                <w:rFonts w:asciiTheme="minorHAnsi" w:hAnsiTheme="minorHAnsi" w:cstheme="minorHAnsi"/>
              </w:rPr>
              <w:t>dinador</w:t>
            </w:r>
            <w:r>
              <w:rPr>
                <w:rFonts w:asciiTheme="minorHAnsi" w:hAnsiTheme="minorHAnsi" w:cstheme="minorHAnsi"/>
              </w:rPr>
              <w:t xml:space="preserve"> SIG</w:t>
            </w:r>
          </w:p>
        </w:tc>
        <w:tc>
          <w:tcPr>
            <w:tcW w:w="2268" w:type="dxa"/>
            <w:vAlign w:val="center"/>
          </w:tcPr>
          <w:p w14:paraId="63A67B70" w14:textId="38153745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A5F64" w14:textId="77777777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190467" w:rsidRPr="00CA4FBB" w14:paraId="56CAF4E5" w14:textId="77777777" w:rsidTr="005910CF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7B0AC0A4" w14:textId="77777777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8D40BF" w14:textId="209F0321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D507C">
              <w:rPr>
                <w:noProof/>
                <w:lang w:val="es-ES" w:eastAsia="es-ES"/>
              </w:rPr>
              <w:drawing>
                <wp:inline distT="0" distB="0" distL="0" distR="0" wp14:anchorId="0F47CED3" wp14:editId="50D63337">
                  <wp:extent cx="1428750" cy="1130300"/>
                  <wp:effectExtent l="0" t="3175" r="0" b="0"/>
                  <wp:docPr id="854610348" name="Imagen 854610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0" t="16136" r="13783" b="11068"/>
                          <a:stretch/>
                        </pic:blipFill>
                        <pic:spPr bwMode="auto">
                          <a:xfrm rot="16200000">
                            <a:off x="0" y="0"/>
                            <a:ext cx="1428750" cy="1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53F9D240" w14:textId="20F62398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1DC03A50" wp14:editId="7289DC76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1986316018" name="Imagen 1986316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3CC8C" w14:textId="77777777" w:rsidR="00190467" w:rsidRPr="00CA4FBB" w:rsidRDefault="00190467" w:rsidP="001904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1" locked="0" layoutInCell="1" allowOverlap="1" wp14:anchorId="2308F87C" wp14:editId="2A317AAD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1797E98" w14:textId="47D69AD4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7"/>
        <w:gridCol w:w="1454"/>
        <w:gridCol w:w="1454"/>
        <w:gridCol w:w="3127"/>
        <w:gridCol w:w="1412"/>
      </w:tblGrid>
      <w:tr w:rsidR="00955125" w:rsidRPr="00CA4FBB" w14:paraId="6DFCA984" w14:textId="77777777" w:rsidTr="00073D8D">
        <w:trPr>
          <w:trHeight w:val="546"/>
          <w:jc w:val="center"/>
        </w:trPr>
        <w:tc>
          <w:tcPr>
            <w:tcW w:w="616" w:type="pct"/>
            <w:shd w:val="clear" w:color="auto" w:fill="92D050"/>
            <w:vAlign w:val="center"/>
          </w:tcPr>
          <w:p w14:paraId="5B89F1C3" w14:textId="0CBD672D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560C9C62" w14:textId="592BE64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3CD82D93" w14:textId="042D8C08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41" w:type="pct"/>
            <w:shd w:val="clear" w:color="auto" w:fill="92D050"/>
            <w:vAlign w:val="center"/>
          </w:tcPr>
          <w:p w14:paraId="4C592F4D" w14:textId="6261D3C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1" w:type="pct"/>
            <w:shd w:val="clear" w:color="auto" w:fill="92D050"/>
            <w:vAlign w:val="center"/>
          </w:tcPr>
          <w:p w14:paraId="14788114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2B172E" w14:paraId="18DA8946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252155AC" w14:textId="72C91CA3" w:rsidR="00955125" w:rsidRPr="002B172E" w:rsidRDefault="002B172E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2B172E">
              <w:rPr>
                <w:rFonts w:asciiTheme="minorHAnsi" w:hAnsiTheme="minorHAnsi" w:cstheme="minorHAnsi"/>
                <w:bCs/>
              </w:rPr>
              <w:t>20-08-2023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AE07D6E" w14:textId="7FD5F950" w:rsidR="00955125" w:rsidRPr="002B172E" w:rsidRDefault="002B172E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2B172E"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6138A58C" w14:textId="45BFA159" w:rsidR="00955125" w:rsidRPr="002B172E" w:rsidRDefault="002B172E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2B172E">
              <w:rPr>
                <w:rFonts w:asciiTheme="minorHAnsi" w:hAnsiTheme="minorHAnsi" w:cstheme="minorHAnsi"/>
                <w:bCs/>
              </w:rPr>
              <w:t>05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533DBBA" w14:textId="7B75631E" w:rsidR="00955125" w:rsidRPr="002B172E" w:rsidRDefault="002B172E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Modificación de las responsabilidades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41814FAD" w14:textId="00A70844" w:rsidR="00955125" w:rsidRPr="002B172E" w:rsidRDefault="002B172E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2B172E" w:rsidRPr="00CA4FBB" w14:paraId="56E18BC7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15540A90" w14:textId="7C690076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2B172E">
              <w:rPr>
                <w:rFonts w:asciiTheme="minorHAnsi" w:hAnsiTheme="minorHAnsi" w:cstheme="minorHAnsi"/>
                <w:bCs/>
              </w:rPr>
              <w:t>20-08-2023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5425F8D9" w14:textId="6343A76D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2B172E"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4FC8820F" w14:textId="78C77DFD" w:rsid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2B172E">
              <w:rPr>
                <w:rFonts w:asciiTheme="minorHAnsi" w:hAnsiTheme="minorHAnsi" w:cstheme="minorHAnsi"/>
                <w:bCs/>
              </w:rPr>
              <w:t>0</w:t>
            </w:r>
            <w:r w:rsidR="008E39F9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A32627F" w14:textId="67ED1F60" w:rsidR="002B172E" w:rsidRP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2B172E">
              <w:rPr>
                <w:rFonts w:asciiTheme="minorHAnsi" w:hAnsiTheme="minorHAnsi" w:cstheme="minorHAnsi"/>
                <w:bCs/>
              </w:rPr>
              <w:t>Modificación de la descripción del procedimiento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F9954D" w14:textId="4B8F03ED" w:rsidR="002B172E" w:rsidRP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2B172E"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2B172E" w:rsidRPr="00CA4FBB" w14:paraId="27BF3FEC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5A5BCEEC" w14:textId="77777777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1E1452" w14:textId="77777777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FE4670" w14:textId="77777777" w:rsid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28E0F674" w14:textId="77777777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5B89B8" w14:textId="77777777" w:rsid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B172E" w:rsidRPr="00CA4FBB" w14:paraId="462ECEB9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067AFFE4" w14:textId="77777777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37B77085" w14:textId="77777777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13647BFB" w14:textId="77777777" w:rsid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10F5019C" w14:textId="77777777" w:rsidR="002B172E" w:rsidRPr="00CA4FBB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224B84B5" w14:textId="77777777" w:rsidR="002B172E" w:rsidRDefault="002B172E" w:rsidP="002B172E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B4D0442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4A947C5" w14:textId="1647E571" w:rsid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F39CF67" w14:textId="77777777" w:rsidR="003F21C1" w:rsidRPr="00CA4FBB" w:rsidRDefault="003F21C1" w:rsidP="00CA4FBB">
      <w:pPr>
        <w:rPr>
          <w:rFonts w:asciiTheme="minorHAnsi" w:hAnsiTheme="minorHAnsi" w:cstheme="minorHAnsi"/>
          <w:lang w:val="es-ES" w:eastAsia="es-ES"/>
        </w:rPr>
      </w:pPr>
    </w:p>
    <w:p w14:paraId="7BF39F67" w14:textId="22067C75" w:rsidR="003F3AD4" w:rsidRPr="00DA17DC" w:rsidRDefault="00955125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lastRenderedPageBreak/>
        <w:t>O</w:t>
      </w:r>
      <w:r w:rsidR="00B7633B" w:rsidRPr="00DA17DC">
        <w:rPr>
          <w:rFonts w:asciiTheme="minorHAnsi" w:eastAsia="Times New Roman" w:hAnsiTheme="minorHAnsi"/>
          <w:bCs w:val="0"/>
          <w:lang w:val="es-ES" w:eastAsia="es-ES"/>
        </w:rPr>
        <w:t>BJETIVO</w:t>
      </w:r>
    </w:p>
    <w:p w14:paraId="6B56E7B8" w14:textId="0B1D48C6" w:rsidR="00424D20" w:rsidRPr="00DA17DC" w:rsidRDefault="00424D20" w:rsidP="00DA17DC">
      <w:pPr>
        <w:pStyle w:val="Textoindependiente"/>
        <w:spacing w:line="276" w:lineRule="auto"/>
        <w:jc w:val="both"/>
        <w:rPr>
          <w:rFonts w:asciiTheme="minorHAnsi" w:eastAsiaTheme="minorHAnsi" w:hAnsiTheme="minorHAnsi" w:cstheme="minorHAnsi"/>
        </w:rPr>
      </w:pPr>
      <w:r w:rsidRPr="00DA17DC">
        <w:rPr>
          <w:rFonts w:asciiTheme="minorHAnsi" w:eastAsiaTheme="minorHAnsi" w:hAnsiTheme="minorHAnsi" w:cstheme="minorHAnsi"/>
        </w:rPr>
        <w:t xml:space="preserve">Establecer la consulta, la comunicación interna con personal de </w:t>
      </w:r>
      <w:r w:rsidR="009A385F">
        <w:rPr>
          <w:rFonts w:asciiTheme="minorHAnsi" w:eastAsiaTheme="minorHAnsi" w:hAnsiTheme="minorHAnsi" w:cstheme="minorHAnsi"/>
        </w:rPr>
        <w:t xml:space="preserve">EMPRESA AMBIENTAL </w:t>
      </w:r>
      <w:r w:rsidRPr="00DA17DC">
        <w:rPr>
          <w:rFonts w:asciiTheme="minorHAnsi" w:hAnsiTheme="minorHAnsi" w:cstheme="minorHAnsi"/>
        </w:rPr>
        <w:t>SUMAC PAQARI</w:t>
      </w:r>
      <w:r w:rsidRPr="00DA17DC">
        <w:rPr>
          <w:rFonts w:asciiTheme="minorHAnsi" w:eastAsiaTheme="minorHAnsi" w:hAnsiTheme="minorHAnsi" w:cstheme="minorHAnsi"/>
        </w:rPr>
        <w:t xml:space="preserve"> </w:t>
      </w:r>
      <w:r w:rsidR="009A385F">
        <w:rPr>
          <w:rFonts w:asciiTheme="minorHAnsi" w:eastAsiaTheme="minorHAnsi" w:hAnsiTheme="minorHAnsi" w:cstheme="minorHAnsi"/>
        </w:rPr>
        <w:t xml:space="preserve">S.A.C. </w:t>
      </w:r>
      <w:r w:rsidRPr="00DA17DC">
        <w:rPr>
          <w:rFonts w:asciiTheme="minorHAnsi" w:eastAsiaTheme="minorHAnsi" w:hAnsiTheme="minorHAnsi" w:cstheme="minorHAnsi"/>
        </w:rPr>
        <w:t>y la comunicación externa con partes interesadas.</w:t>
      </w:r>
    </w:p>
    <w:p w14:paraId="7EA0586E" w14:textId="63CE1957" w:rsidR="003F3AD4" w:rsidRPr="00DA17DC" w:rsidRDefault="00B7633B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t>ALCANCE</w:t>
      </w:r>
    </w:p>
    <w:p w14:paraId="0651BB16" w14:textId="08EF621C" w:rsidR="003E4310" w:rsidRPr="00DA17DC" w:rsidRDefault="00424D20" w:rsidP="00DA17DC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lang w:val="es-ES" w:eastAsia="es-ES"/>
        </w:rPr>
      </w:pPr>
      <w:r w:rsidRPr="00DA17DC">
        <w:rPr>
          <w:rFonts w:asciiTheme="minorHAnsi" w:hAnsiTheme="minorHAnsi"/>
        </w:rPr>
        <w:t xml:space="preserve">El procedimiento aplica a </w:t>
      </w:r>
      <w:r w:rsidRPr="00DA17DC">
        <w:rPr>
          <w:rFonts w:asciiTheme="minorHAnsi" w:eastAsiaTheme="minorHAnsi" w:hAnsiTheme="minorHAnsi" w:cstheme="minorHAnsi"/>
        </w:rPr>
        <w:t>todo el personal de SUMAC PAQARI y al personal externo que se considere necesario</w:t>
      </w:r>
      <w:r w:rsidR="003E4310" w:rsidRPr="00DA17DC">
        <w:rPr>
          <w:rFonts w:asciiTheme="minorHAnsi" w:hAnsiTheme="minorHAnsi"/>
        </w:rPr>
        <w:t>.</w:t>
      </w:r>
    </w:p>
    <w:p w14:paraId="102F4CC8" w14:textId="439E368B" w:rsidR="00F40E77" w:rsidRPr="00DA17DC" w:rsidRDefault="00F40E77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t>DOCUMENTOS DE REFERENCIA</w:t>
      </w:r>
    </w:p>
    <w:p w14:paraId="4EEF9F5A" w14:textId="39AB7AFF" w:rsidR="00F94FCB" w:rsidRPr="00DA17DC" w:rsidRDefault="00F94FCB" w:rsidP="00DA17DC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900</w:t>
      </w:r>
      <w:r w:rsidR="00FD2841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1:2015 – Sistema de Gestión de C</w:t>
      </w:r>
      <w:r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alidad</w:t>
      </w:r>
      <w:r w:rsidR="00FD2841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, requisito </w:t>
      </w:r>
      <w:r w:rsidR="00424D20" w:rsidRPr="00DA17DC">
        <w:rPr>
          <w:rFonts w:asciiTheme="minorHAnsi" w:hAnsiTheme="minorHAnsi"/>
          <w:lang w:eastAsia="es-PE"/>
        </w:rPr>
        <w:t>7.4</w:t>
      </w:r>
      <w:r w:rsidR="003E4310" w:rsidRPr="00DA17DC">
        <w:rPr>
          <w:rFonts w:asciiTheme="minorHAnsi" w:hAnsiTheme="minorHAnsi"/>
          <w:lang w:eastAsia="es-PE"/>
        </w:rPr>
        <w:t xml:space="preserve"> </w:t>
      </w:r>
      <w:r w:rsidR="00424D20" w:rsidRPr="00DA17DC">
        <w:rPr>
          <w:rFonts w:asciiTheme="minorHAnsi" w:hAnsiTheme="minorHAnsi"/>
          <w:lang w:eastAsia="es-PE"/>
        </w:rPr>
        <w:t>Comunicación</w:t>
      </w:r>
      <w:r w:rsidR="006F28F3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.</w:t>
      </w:r>
    </w:p>
    <w:p w14:paraId="59C12226" w14:textId="217D616B" w:rsidR="00F94FCB" w:rsidRPr="00DA17DC" w:rsidRDefault="00F94FCB" w:rsidP="00DA17DC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1</w:t>
      </w:r>
      <w:r w:rsidR="00FD2841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4001:2015 – Sistema de Gestión A</w:t>
      </w:r>
      <w:r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mbiental</w:t>
      </w:r>
      <w:r w:rsidR="00424D20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, requisito </w:t>
      </w:r>
      <w:r w:rsidR="00424D20" w:rsidRPr="00DA17DC">
        <w:rPr>
          <w:rFonts w:asciiTheme="minorHAnsi" w:hAnsiTheme="minorHAnsi"/>
          <w:lang w:eastAsia="es-PE"/>
        </w:rPr>
        <w:t>7.4 Comunicación</w:t>
      </w:r>
    </w:p>
    <w:p w14:paraId="7F2796C1" w14:textId="43FB8C75" w:rsidR="00F94FCB" w:rsidRPr="00DA17DC" w:rsidRDefault="00F94FCB" w:rsidP="00DA17DC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ISO 45001:2018 – Sistema de </w:t>
      </w:r>
      <w:r w:rsidR="00FD2841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G</w:t>
      </w:r>
      <w:r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estión </w:t>
      </w:r>
      <w:r w:rsidR="00FD2841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de Seguridad y Salud en el Trabajo</w:t>
      </w:r>
      <w:r w:rsidR="00424D20" w:rsidRPr="00DA17DC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, requisito </w:t>
      </w:r>
      <w:r w:rsidR="00424D20" w:rsidRPr="00DA17DC">
        <w:rPr>
          <w:rFonts w:asciiTheme="minorHAnsi" w:hAnsiTheme="minorHAnsi"/>
          <w:lang w:eastAsia="es-PE"/>
        </w:rPr>
        <w:t>7.4 Comunicación</w:t>
      </w:r>
    </w:p>
    <w:p w14:paraId="69D19EEE" w14:textId="0C79132D" w:rsidR="00DC114D" w:rsidRPr="00DA17DC" w:rsidRDefault="00B7633B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t>DEFINICIONES</w:t>
      </w:r>
    </w:p>
    <w:p w14:paraId="5DD7CC5D" w14:textId="5EB6A76C" w:rsidR="00424D20" w:rsidRPr="00DA17DC" w:rsidRDefault="00424D20" w:rsidP="00DA17DC">
      <w:pPr>
        <w:numPr>
          <w:ilvl w:val="0"/>
          <w:numId w:val="7"/>
        </w:numPr>
        <w:spacing w:after="0" w:line="276" w:lineRule="auto"/>
        <w:ind w:left="567" w:hanging="283"/>
        <w:jc w:val="both"/>
      </w:pPr>
      <w:r w:rsidRPr="00DA17DC">
        <w:rPr>
          <w:b/>
          <w:bCs/>
        </w:rPr>
        <w:t xml:space="preserve">Comunicación Externa: </w:t>
      </w:r>
      <w:r w:rsidRPr="00DA17DC">
        <w:rPr>
          <w:bCs/>
        </w:rPr>
        <w:t xml:space="preserve">Aquella que se sostiene con las partes interesadas y personal que no pertenece a </w:t>
      </w:r>
      <w:r w:rsidR="00F2271E" w:rsidRPr="00DA17DC">
        <w:rPr>
          <w:bCs/>
        </w:rPr>
        <w:t>SUMAC PAQARI</w:t>
      </w:r>
      <w:r w:rsidRPr="00DA17DC">
        <w:rPr>
          <w:bCs/>
        </w:rPr>
        <w:t>. (Incluyen: reclamos, quejas, denuncias, etc.)</w:t>
      </w:r>
    </w:p>
    <w:p w14:paraId="3AC7FB34" w14:textId="4B9E6325" w:rsidR="00424D20" w:rsidRPr="00DA17DC" w:rsidRDefault="00424D20" w:rsidP="00DA17DC">
      <w:pPr>
        <w:numPr>
          <w:ilvl w:val="0"/>
          <w:numId w:val="7"/>
        </w:numPr>
        <w:spacing w:after="0" w:line="276" w:lineRule="auto"/>
        <w:ind w:left="567" w:hanging="283"/>
        <w:jc w:val="both"/>
      </w:pPr>
      <w:r w:rsidRPr="00DA17DC">
        <w:rPr>
          <w:b/>
          <w:bCs/>
        </w:rPr>
        <w:t xml:space="preserve">Comunicación Interna: </w:t>
      </w:r>
      <w:r w:rsidRPr="00DA17DC">
        <w:rPr>
          <w:bCs/>
        </w:rPr>
        <w:t xml:space="preserve">Aquella que corresponde a las actividades que se desarrollan al interior de </w:t>
      </w:r>
      <w:r w:rsidR="00F2271E" w:rsidRPr="00DA17DC">
        <w:rPr>
          <w:bCs/>
        </w:rPr>
        <w:t>SUMAC PAQARI</w:t>
      </w:r>
      <w:r w:rsidRPr="00DA17DC">
        <w:rPr>
          <w:bCs/>
        </w:rPr>
        <w:t>.</w:t>
      </w:r>
    </w:p>
    <w:p w14:paraId="24FCD78E" w14:textId="77777777" w:rsidR="00424D20" w:rsidRPr="00DA17DC" w:rsidRDefault="00424D20" w:rsidP="00DA17DC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DA17DC">
        <w:rPr>
          <w:b/>
          <w:bCs/>
        </w:rPr>
        <w:t>Medio de comunicación:</w:t>
      </w:r>
      <w:r w:rsidRPr="00DA17DC">
        <w:rPr>
          <w:bCs/>
        </w:rPr>
        <w:t xml:space="preserve"> Toda forma oral y/o escrita que permita transmitir información.</w:t>
      </w:r>
    </w:p>
    <w:p w14:paraId="12E61803" w14:textId="77777777" w:rsidR="00424D20" w:rsidRPr="00DA17DC" w:rsidRDefault="00424D20" w:rsidP="00DA17DC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DA17DC">
        <w:rPr>
          <w:b/>
          <w:bCs/>
        </w:rPr>
        <w:t>Parte Interesada:</w:t>
      </w:r>
      <w:r w:rsidRPr="00DA17DC">
        <w:t xml:space="preserve"> Individuo o grupo preocupado o afectado por el desempeño de la empresa</w:t>
      </w:r>
      <w:r w:rsidRPr="00DA17DC">
        <w:rPr>
          <w:color w:val="FF0000"/>
        </w:rPr>
        <w:t xml:space="preserve"> </w:t>
      </w:r>
      <w:r w:rsidRPr="00DA17DC">
        <w:t>en la calidad, el medio ambiente y la seguridad y salud ocupacional de la empresa.</w:t>
      </w:r>
    </w:p>
    <w:p w14:paraId="2033F220" w14:textId="77777777" w:rsidR="00424D20" w:rsidRPr="00DA17DC" w:rsidRDefault="00424D20" w:rsidP="00DA17DC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iCs/>
          <w:lang w:val="es-MX"/>
        </w:rPr>
      </w:pPr>
      <w:r w:rsidRPr="00DA17DC">
        <w:rPr>
          <w:b/>
          <w:bCs/>
        </w:rPr>
        <w:t xml:space="preserve">SIG: </w:t>
      </w:r>
      <w:r w:rsidRPr="00DA17DC">
        <w:rPr>
          <w:bCs/>
        </w:rPr>
        <w:t>Sistema Integrado de Gestión.</w:t>
      </w:r>
    </w:p>
    <w:p w14:paraId="7B1488FA" w14:textId="0AD97CE3" w:rsidR="00424D20" w:rsidRPr="00DA17DC" w:rsidRDefault="00424D20" w:rsidP="00DA17DC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DA17DC">
        <w:rPr>
          <w:b/>
          <w:bCs/>
        </w:rPr>
        <w:t>Toma de conciencia:</w:t>
      </w:r>
      <w:r w:rsidRPr="00DA17DC">
        <w:rPr>
          <w:bCs/>
        </w:rPr>
        <w:t xml:space="preserve"> Grado de interiorización por parte del personal en cuanto a la importancia de las actividades, información o actividades que desarrolla en la empresa y cómo éstas contribuyen al logro de los objetivos del SIG.</w:t>
      </w:r>
    </w:p>
    <w:p w14:paraId="5498BC86" w14:textId="77777777" w:rsidR="00424D20" w:rsidRPr="00DA17DC" w:rsidRDefault="00424D20" w:rsidP="00DA17DC">
      <w:pPr>
        <w:spacing w:after="0" w:line="276" w:lineRule="auto"/>
        <w:ind w:left="567"/>
        <w:jc w:val="both"/>
        <w:rPr>
          <w:bCs/>
        </w:rPr>
      </w:pPr>
    </w:p>
    <w:p w14:paraId="4AC358EF" w14:textId="474FDAEE" w:rsidR="003F3AD4" w:rsidRPr="00DA17DC" w:rsidRDefault="009B4843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t>R</w:t>
      </w:r>
      <w:r w:rsidR="00753C26" w:rsidRPr="00DA17DC">
        <w:rPr>
          <w:rFonts w:asciiTheme="minorHAnsi" w:eastAsia="Times New Roman" w:hAnsiTheme="minorHAnsi"/>
          <w:bCs w:val="0"/>
          <w:lang w:val="es-ES" w:eastAsia="es-ES"/>
        </w:rPr>
        <w:t>ESPONSABILIDADES</w:t>
      </w:r>
    </w:p>
    <w:p w14:paraId="406EC279" w14:textId="0545CC0A" w:rsidR="00753C26" w:rsidRPr="00DA17DC" w:rsidRDefault="005A647B" w:rsidP="00DA17DC">
      <w:pPr>
        <w:pStyle w:val="Ttulo3"/>
        <w:keepNext w:val="0"/>
        <w:keepLines w:val="0"/>
        <w:numPr>
          <w:ilvl w:val="1"/>
          <w:numId w:val="2"/>
        </w:numPr>
        <w:spacing w:before="0" w:after="120"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</w:pPr>
      <w:r w:rsidRPr="00DA17DC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>GERENTE GENERAL</w:t>
      </w:r>
    </w:p>
    <w:p w14:paraId="7F924799" w14:textId="4AFF61A6" w:rsidR="00424D20" w:rsidRPr="00DA17DC" w:rsidRDefault="00424D20" w:rsidP="00DA17DC">
      <w:pPr>
        <w:numPr>
          <w:ilvl w:val="0"/>
          <w:numId w:val="4"/>
        </w:numPr>
        <w:spacing w:after="0" w:line="276" w:lineRule="auto"/>
        <w:ind w:left="567" w:hanging="283"/>
        <w:jc w:val="both"/>
        <w:textAlignment w:val="baseline"/>
        <w:rPr>
          <w:b/>
          <w:bCs/>
          <w:lang w:eastAsia="es-PE"/>
        </w:rPr>
      </w:pPr>
      <w:r w:rsidRPr="00DA17DC">
        <w:rPr>
          <w:lang w:eastAsia="es-PE"/>
        </w:rPr>
        <w:t>Aprobar los documentos de SUMAC PAQARI después que hayan sido elaborados por los dueños de proceso para el cumplimiento de la comunicación.</w:t>
      </w:r>
    </w:p>
    <w:p w14:paraId="250543C6" w14:textId="447E13EB" w:rsidR="0015133F" w:rsidRPr="00DA17DC" w:rsidRDefault="003F21C1" w:rsidP="00DA17DC">
      <w:pPr>
        <w:numPr>
          <w:ilvl w:val="1"/>
          <w:numId w:val="2"/>
        </w:numPr>
        <w:spacing w:before="240" w:after="0"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DA17DC">
        <w:rPr>
          <w:rFonts w:asciiTheme="minorHAnsi" w:hAnsiTheme="minorHAnsi" w:cstheme="minorHAnsi"/>
          <w:b/>
          <w:bCs/>
          <w:color w:val="000000"/>
        </w:rPr>
        <w:t>DUEÑO DEL PROCESO</w:t>
      </w:r>
    </w:p>
    <w:p w14:paraId="40035A68" w14:textId="77777777" w:rsidR="00424D20" w:rsidRPr="00DA17DC" w:rsidRDefault="00424D20" w:rsidP="00DA17DC">
      <w:pPr>
        <w:pStyle w:val="Prrafodelista"/>
        <w:numPr>
          <w:ilvl w:val="0"/>
          <w:numId w:val="6"/>
        </w:numPr>
        <w:spacing w:after="0" w:line="276" w:lineRule="auto"/>
        <w:ind w:left="567" w:hanging="283"/>
        <w:jc w:val="both"/>
        <w:rPr>
          <w:rFonts w:asciiTheme="minorHAnsi" w:hAnsiTheme="minorHAnsi"/>
        </w:rPr>
      </w:pPr>
      <w:r w:rsidRPr="00DA17DC">
        <w:rPr>
          <w:rFonts w:asciiTheme="minorHAnsi" w:hAnsiTheme="minorHAnsi"/>
        </w:rPr>
        <w:t>Conocer el presente procedimiento y estar pendiente de los cambios que se realicen, cumplir con lo descrito en el procedimiento.</w:t>
      </w:r>
    </w:p>
    <w:p w14:paraId="3EE3B0D3" w14:textId="77777777" w:rsidR="00424D20" w:rsidRDefault="00424D20" w:rsidP="00DA17DC">
      <w:pPr>
        <w:pStyle w:val="Prrafodelista"/>
        <w:spacing w:after="0" w:line="276" w:lineRule="auto"/>
        <w:ind w:left="567"/>
        <w:jc w:val="both"/>
        <w:rPr>
          <w:rFonts w:asciiTheme="minorHAnsi" w:hAnsiTheme="minorHAnsi"/>
        </w:rPr>
      </w:pPr>
    </w:p>
    <w:p w14:paraId="2FE9760F" w14:textId="77777777" w:rsidR="00667C90" w:rsidRDefault="00667C90" w:rsidP="00DA17DC">
      <w:pPr>
        <w:pStyle w:val="Prrafodelista"/>
        <w:spacing w:after="0" w:line="276" w:lineRule="auto"/>
        <w:ind w:left="567"/>
        <w:jc w:val="both"/>
        <w:rPr>
          <w:rFonts w:asciiTheme="minorHAnsi" w:hAnsiTheme="minorHAnsi"/>
        </w:rPr>
      </w:pPr>
    </w:p>
    <w:p w14:paraId="31486878" w14:textId="77777777" w:rsidR="00667C90" w:rsidRDefault="00667C90" w:rsidP="00DA17DC">
      <w:pPr>
        <w:pStyle w:val="Prrafodelista"/>
        <w:spacing w:after="0" w:line="276" w:lineRule="auto"/>
        <w:ind w:left="567"/>
        <w:jc w:val="both"/>
        <w:rPr>
          <w:rFonts w:asciiTheme="minorHAnsi" w:hAnsiTheme="minorHAnsi"/>
        </w:rPr>
      </w:pPr>
    </w:p>
    <w:p w14:paraId="47F7F857" w14:textId="77777777" w:rsidR="00667C90" w:rsidRPr="00DA17DC" w:rsidRDefault="00667C90" w:rsidP="00DA17DC">
      <w:pPr>
        <w:pStyle w:val="Prrafodelista"/>
        <w:spacing w:after="0" w:line="276" w:lineRule="auto"/>
        <w:ind w:left="567"/>
        <w:jc w:val="both"/>
        <w:rPr>
          <w:rFonts w:asciiTheme="minorHAnsi" w:hAnsiTheme="minorHAnsi"/>
        </w:rPr>
      </w:pPr>
    </w:p>
    <w:p w14:paraId="4D786426" w14:textId="5CFE7CB4" w:rsidR="00DE34F9" w:rsidRPr="00DA17DC" w:rsidRDefault="00717CC7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lastRenderedPageBreak/>
        <w:t>DESCRIPCIÓN DEL PROCEDIMIENTO</w:t>
      </w:r>
      <w:r w:rsidR="00DE34F9" w:rsidRPr="00DA17DC">
        <w:rPr>
          <w:rFonts w:asciiTheme="minorHAnsi" w:eastAsia="Times New Roman" w:hAnsiTheme="minorHAnsi"/>
          <w:bCs w:val="0"/>
          <w:lang w:val="es-ES" w:eastAsia="es-ES"/>
        </w:rPr>
        <w:t xml:space="preserve"> </w:t>
      </w:r>
    </w:p>
    <w:p w14:paraId="500BD4A0" w14:textId="34F07BEA" w:rsidR="003F21C1" w:rsidRPr="00DA17DC" w:rsidRDefault="003E4310" w:rsidP="00DA17DC">
      <w:pPr>
        <w:pStyle w:val="Ttulo3"/>
        <w:keepNext w:val="0"/>
        <w:keepLines w:val="0"/>
        <w:numPr>
          <w:ilvl w:val="1"/>
          <w:numId w:val="8"/>
        </w:numPr>
        <w:spacing w:before="0" w:after="0" w:line="276" w:lineRule="auto"/>
        <w:ind w:left="709" w:hanging="425"/>
        <w:jc w:val="both"/>
        <w:rPr>
          <w:rFonts w:asciiTheme="minorHAnsi" w:eastAsia="Arial" w:hAnsiTheme="minorHAnsi" w:cstheme="minorHAnsi"/>
          <w:bCs/>
          <w:sz w:val="22"/>
          <w:szCs w:val="22"/>
        </w:rPr>
      </w:pPr>
      <w:r w:rsidRPr="00DA17DC">
        <w:rPr>
          <w:rFonts w:asciiTheme="minorHAnsi" w:eastAsia="Arial" w:hAnsiTheme="minorHAnsi" w:cstheme="minorHAnsi"/>
          <w:bCs/>
          <w:sz w:val="22"/>
          <w:szCs w:val="22"/>
        </w:rPr>
        <w:t>G</w:t>
      </w:r>
      <w:r w:rsidR="00AC22F2" w:rsidRPr="00DA17DC">
        <w:rPr>
          <w:rFonts w:asciiTheme="minorHAnsi" w:eastAsia="Arial" w:hAnsiTheme="minorHAnsi" w:cstheme="minorHAnsi"/>
          <w:bCs/>
          <w:sz w:val="22"/>
          <w:szCs w:val="22"/>
        </w:rPr>
        <w:t>ENERALIDADES</w:t>
      </w:r>
      <w:r w:rsidR="003F21C1" w:rsidRPr="00DA17DC">
        <w:rPr>
          <w:rFonts w:asciiTheme="minorHAnsi" w:eastAsia="Arial" w:hAnsiTheme="minorHAnsi" w:cstheme="minorHAnsi"/>
          <w:bCs/>
          <w:sz w:val="22"/>
          <w:szCs w:val="22"/>
        </w:rPr>
        <w:t>:</w:t>
      </w:r>
    </w:p>
    <w:p w14:paraId="67982350" w14:textId="77777777" w:rsidR="00424D20" w:rsidRPr="00DA17DC" w:rsidRDefault="00424D20" w:rsidP="00DA17DC">
      <w:pPr>
        <w:spacing w:line="276" w:lineRule="auto"/>
        <w:ind w:left="567" w:hanging="283"/>
      </w:pPr>
      <w:r w:rsidRPr="00DA17DC">
        <w:t xml:space="preserve">El propósito de las comunicaciones es: </w:t>
      </w:r>
    </w:p>
    <w:p w14:paraId="528F9B2A" w14:textId="77777777" w:rsidR="00424D20" w:rsidRPr="00DA17DC" w:rsidRDefault="00424D20" w:rsidP="00DA17DC">
      <w:pPr>
        <w:numPr>
          <w:ilvl w:val="0"/>
          <w:numId w:val="10"/>
        </w:numPr>
        <w:tabs>
          <w:tab w:val="left" w:pos="1134"/>
        </w:tabs>
        <w:spacing w:after="0" w:line="276" w:lineRule="auto"/>
        <w:ind w:left="567" w:hanging="283"/>
        <w:jc w:val="both"/>
      </w:pPr>
      <w:r w:rsidRPr="00DA17DC">
        <w:t>Dar a conocer el compromiso de la empresa con el Sistema integrado de gestión.</w:t>
      </w:r>
    </w:p>
    <w:p w14:paraId="6A4071B2" w14:textId="77777777" w:rsidR="00424D20" w:rsidRPr="00DA17DC" w:rsidRDefault="00424D20" w:rsidP="00DA17DC">
      <w:pPr>
        <w:numPr>
          <w:ilvl w:val="0"/>
          <w:numId w:val="10"/>
        </w:numPr>
        <w:tabs>
          <w:tab w:val="left" w:pos="1134"/>
        </w:tabs>
        <w:spacing w:after="0" w:line="276" w:lineRule="auto"/>
        <w:ind w:left="567" w:hanging="283"/>
        <w:jc w:val="both"/>
      </w:pPr>
      <w:r w:rsidRPr="00DA17DC">
        <w:t>Promover el conocimiento de la Política, Objetivos y Requisitos Legales.</w:t>
      </w:r>
    </w:p>
    <w:p w14:paraId="4556B8E4" w14:textId="5BE1F9A5" w:rsidR="00424D20" w:rsidRDefault="00424D20" w:rsidP="00DA17DC">
      <w:pPr>
        <w:numPr>
          <w:ilvl w:val="0"/>
          <w:numId w:val="10"/>
        </w:numPr>
        <w:tabs>
          <w:tab w:val="left" w:pos="1134"/>
        </w:tabs>
        <w:spacing w:after="0" w:line="276" w:lineRule="auto"/>
        <w:ind w:left="567" w:hanging="283"/>
        <w:jc w:val="both"/>
      </w:pPr>
      <w:r w:rsidRPr="00DA17DC">
        <w:t>Que el personal tome conciencia de la gestión y propósitos del Sistema Integrado de Gestión.</w:t>
      </w:r>
    </w:p>
    <w:p w14:paraId="67B34E11" w14:textId="77777777" w:rsidR="00667C90" w:rsidRPr="00DA17DC" w:rsidRDefault="00667C90" w:rsidP="00667C90">
      <w:pPr>
        <w:tabs>
          <w:tab w:val="left" w:pos="1134"/>
        </w:tabs>
        <w:spacing w:after="0" w:line="276" w:lineRule="auto"/>
        <w:ind w:left="567"/>
        <w:jc w:val="both"/>
      </w:pPr>
    </w:p>
    <w:p w14:paraId="0A210421" w14:textId="0FE1EFA3" w:rsidR="00AC22F2" w:rsidRPr="00DA17DC" w:rsidRDefault="00AC22F2" w:rsidP="00DA17DC">
      <w:pPr>
        <w:pStyle w:val="NormalWeb"/>
        <w:numPr>
          <w:ilvl w:val="1"/>
          <w:numId w:val="19"/>
        </w:numPr>
        <w:spacing w:before="0" w:beforeAutospacing="0" w:after="240" w:afterAutospacing="0" w:line="276" w:lineRule="auto"/>
        <w:ind w:left="993" w:hanging="709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COMUNICACIÓN INTERNA</w:t>
      </w:r>
    </w:p>
    <w:p w14:paraId="2FA80D2D" w14:textId="680D1267" w:rsidR="00AC22F2" w:rsidRPr="00DA17DC" w:rsidRDefault="00AC22F2" w:rsidP="00DA17DC">
      <w:pPr>
        <w:pStyle w:val="NormalWeb"/>
        <w:spacing w:before="0" w:beforeAutospacing="0" w:after="240" w:afterAutospacing="0" w:line="276" w:lineRule="auto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Las comunicaciones internas relacionadas a</w:t>
      </w:r>
      <w:r w:rsidR="001D0B13">
        <w:rPr>
          <w:rFonts w:asciiTheme="minorHAnsi" w:hAnsiTheme="minorHAnsi" w:cstheme="minorHAnsi"/>
          <w:color w:val="000000"/>
          <w:sz w:val="22"/>
          <w:szCs w:val="22"/>
        </w:rPr>
        <w:t>l sistema de gestión de calidad las realizará el coordinador SIG, las relacionadas al sistema de seguridad la realizará el supervisor de seguridad y las relacionadas al sistema de gestión ambiental, las realizará el ingeniero técnico.  A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través de los </w:t>
      </w:r>
      <w:r w:rsidR="001D0B13">
        <w:rPr>
          <w:rFonts w:asciiTheme="minorHAnsi" w:hAnsiTheme="minorHAnsi" w:cstheme="minorHAnsi"/>
          <w:color w:val="000000"/>
          <w:sz w:val="22"/>
          <w:szCs w:val="22"/>
        </w:rPr>
        <w:t>siguientes canales implementados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>: </w:t>
      </w:r>
    </w:p>
    <w:p w14:paraId="71623A5E" w14:textId="77777777" w:rsidR="00AC22F2" w:rsidRPr="00DA17DC" w:rsidRDefault="00AC22F2" w:rsidP="00DA17DC">
      <w:pPr>
        <w:pStyle w:val="NormalWeb"/>
        <w:numPr>
          <w:ilvl w:val="0"/>
          <w:numId w:val="13"/>
        </w:numPr>
        <w:spacing w:before="0" w:beforeAutospacing="0" w:after="240" w:afterAutospacing="0" w:line="276" w:lineRule="auto"/>
        <w:ind w:left="143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  <w:sectPr w:rsidR="00AC22F2" w:rsidRPr="00DA17DC" w:rsidSect="003F21C1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028" w:right="1701" w:bottom="1417" w:left="1701" w:header="708" w:footer="541" w:gutter="0"/>
          <w:pgNumType w:start="1"/>
          <w:cols w:space="720"/>
          <w:titlePg/>
          <w:docGrid w:linePitch="299"/>
        </w:sectPr>
      </w:pPr>
    </w:p>
    <w:p w14:paraId="5D0E511C" w14:textId="1D8423E8" w:rsidR="00AC22F2" w:rsidRPr="00DA17DC" w:rsidRDefault="00AC22F2" w:rsidP="00DA17DC">
      <w:pPr>
        <w:pStyle w:val="NormalWeb"/>
        <w:numPr>
          <w:ilvl w:val="0"/>
          <w:numId w:val="13"/>
        </w:numPr>
        <w:spacing w:before="0" w:beforeAutospacing="0" w:after="240" w:afterAutospacing="0" w:line="276" w:lineRule="auto"/>
        <w:ind w:left="143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E-mail </w:t>
      </w:r>
    </w:p>
    <w:p w14:paraId="094A903E" w14:textId="77777777" w:rsidR="00AC22F2" w:rsidRPr="00DA17DC" w:rsidRDefault="00AC22F2" w:rsidP="00DA17DC">
      <w:pPr>
        <w:pStyle w:val="NormalWeb"/>
        <w:numPr>
          <w:ilvl w:val="0"/>
          <w:numId w:val="13"/>
        </w:numPr>
        <w:spacing w:before="0" w:beforeAutospacing="0" w:after="240" w:afterAutospacing="0" w:line="276" w:lineRule="auto"/>
        <w:ind w:left="143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Teléfono </w:t>
      </w:r>
    </w:p>
    <w:p w14:paraId="0C8C51AD" w14:textId="13B2B381" w:rsidR="00AC22F2" w:rsidRPr="00DA17DC" w:rsidRDefault="001D0B13" w:rsidP="00DA17DC">
      <w:pPr>
        <w:pStyle w:val="NormalWeb"/>
        <w:numPr>
          <w:ilvl w:val="0"/>
          <w:numId w:val="13"/>
        </w:numPr>
        <w:spacing w:before="0" w:beforeAutospacing="0" w:after="240" w:afterAutospacing="0" w:line="276" w:lineRule="auto"/>
        <w:ind w:left="143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Whatsapp</w:t>
      </w:r>
      <w:proofErr w:type="spellEnd"/>
    </w:p>
    <w:p w14:paraId="1D761BB0" w14:textId="77777777" w:rsidR="00AC22F2" w:rsidRPr="00DA17DC" w:rsidRDefault="00AC22F2" w:rsidP="00DA17DC">
      <w:pPr>
        <w:pStyle w:val="NormalWeb"/>
        <w:numPr>
          <w:ilvl w:val="0"/>
          <w:numId w:val="13"/>
        </w:numPr>
        <w:spacing w:before="0" w:beforeAutospacing="0" w:after="240" w:afterAutospacing="0" w:line="276" w:lineRule="auto"/>
        <w:ind w:left="143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Periódico mural </w:t>
      </w:r>
    </w:p>
    <w:p w14:paraId="5710F585" w14:textId="77777777" w:rsidR="00AC22F2" w:rsidRPr="00DA17DC" w:rsidRDefault="00AC22F2" w:rsidP="00DA17DC">
      <w:pPr>
        <w:pStyle w:val="NormalWeb"/>
        <w:numPr>
          <w:ilvl w:val="0"/>
          <w:numId w:val="13"/>
        </w:numPr>
        <w:spacing w:before="0" w:beforeAutospacing="0" w:after="240" w:afterAutospacing="0" w:line="276" w:lineRule="auto"/>
        <w:ind w:left="143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Reuniones, comités. </w:t>
      </w:r>
    </w:p>
    <w:p w14:paraId="49D09A52" w14:textId="77777777" w:rsidR="00AC22F2" w:rsidRPr="00DA17DC" w:rsidRDefault="00AC22F2" w:rsidP="00DA17DC">
      <w:pPr>
        <w:pStyle w:val="NormalWeb"/>
        <w:spacing w:before="0" w:beforeAutospacing="0" w:after="240" w:afterAutospacing="0" w:line="276" w:lineRule="auto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C22F2" w:rsidRPr="00DA17DC" w:rsidSect="00AC22F2">
          <w:type w:val="continuous"/>
          <w:pgSz w:w="11906" w:h="16838" w:code="9"/>
          <w:pgMar w:top="1028" w:right="1701" w:bottom="1417" w:left="1701" w:header="708" w:footer="541" w:gutter="0"/>
          <w:pgNumType w:start="1"/>
          <w:cols w:num="2" w:space="720"/>
          <w:titlePg/>
          <w:docGrid w:linePitch="299"/>
        </w:sectPr>
      </w:pPr>
    </w:p>
    <w:p w14:paraId="0CAC5456" w14:textId="2DD6D931" w:rsidR="00AC22F2" w:rsidRPr="00DA17DC" w:rsidRDefault="00AC22F2" w:rsidP="00DA17DC">
      <w:pPr>
        <w:pStyle w:val="NormalWeb"/>
        <w:spacing w:before="0" w:beforeAutospacing="0" w:after="240" w:afterAutospacing="0" w:line="276" w:lineRule="auto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La organización </w:t>
      </w:r>
      <w:r w:rsidR="001D0B13">
        <w:rPr>
          <w:rFonts w:asciiTheme="minorHAnsi" w:hAnsiTheme="minorHAnsi" w:cstheme="minorHAnsi"/>
          <w:color w:val="000000"/>
          <w:sz w:val="22"/>
          <w:szCs w:val="22"/>
        </w:rPr>
        <w:t>determina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la comunicación interna en el formato </w:t>
      </w:r>
      <w:r w:rsidRPr="00DA17DC">
        <w:rPr>
          <w:rFonts w:asciiTheme="minorHAnsi" w:hAnsiTheme="minorHAnsi" w:cstheme="minorHAnsi"/>
          <w:b/>
          <w:bCs/>
          <w:i/>
          <w:iCs/>
          <w:sz w:val="22"/>
          <w:szCs w:val="22"/>
        </w:rPr>
        <w:t>SP</w:t>
      </w:r>
      <w:r w:rsidRPr="00DA17DC">
        <w:rPr>
          <w:rFonts w:asciiTheme="minorHAnsi" w:hAnsiTheme="minorHAnsi" w:cstheme="minorHAnsi"/>
          <w:b/>
          <w:i/>
          <w:iCs/>
          <w:sz w:val="22"/>
          <w:szCs w:val="22"/>
        </w:rPr>
        <w:t>-SIG-P-09-F-01 Matriz de comunicación.</w:t>
      </w:r>
    </w:p>
    <w:p w14:paraId="18E5E823" w14:textId="7F326D4B" w:rsidR="00AC22F2" w:rsidRPr="00DA17DC" w:rsidRDefault="00AC22F2" w:rsidP="00DA17DC">
      <w:pPr>
        <w:pStyle w:val="NormalWeb"/>
        <w:numPr>
          <w:ilvl w:val="1"/>
          <w:numId w:val="19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COMUNICACIÓN EXTERNA</w:t>
      </w:r>
    </w:p>
    <w:p w14:paraId="470733AC" w14:textId="39D06260" w:rsidR="00AC22F2" w:rsidRPr="00DA17DC" w:rsidRDefault="00AC22F2" w:rsidP="00DA17DC">
      <w:pPr>
        <w:pStyle w:val="NormalWeb"/>
        <w:spacing w:before="0" w:beforeAutospacing="0" w:after="240" w:afterAutospacing="0" w:line="276" w:lineRule="auto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Las comunicaciones externas, es decir con las partes interesadas en el desempeño de calidad, ambiental y de seguridad de la empresa, se realizan a través de diferentes </w:t>
      </w:r>
      <w:r w:rsidR="00C157EA">
        <w:rPr>
          <w:rFonts w:asciiTheme="minorHAnsi" w:hAnsiTheme="minorHAnsi" w:cstheme="minorHAnsi"/>
          <w:color w:val="000000"/>
          <w:sz w:val="22"/>
          <w:szCs w:val="22"/>
        </w:rPr>
        <w:t xml:space="preserve">canales, 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>dependiendo de cada parte interesada, de acuerdo a la siguiente relación: </w:t>
      </w:r>
    </w:p>
    <w:p w14:paraId="7A5626B9" w14:textId="02B2F5D0" w:rsidR="00AC22F2" w:rsidRPr="00DA17DC" w:rsidRDefault="00AC22F2" w:rsidP="00DA17DC">
      <w:pPr>
        <w:pStyle w:val="NormalWeb"/>
        <w:numPr>
          <w:ilvl w:val="0"/>
          <w:numId w:val="15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Clientes potenciales: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>Asesor comercial</w:t>
      </w:r>
    </w:p>
    <w:p w14:paraId="56186DDC" w14:textId="56667424" w:rsidR="00AC22F2" w:rsidRPr="00DA17DC" w:rsidRDefault="00AC22F2" w:rsidP="00DA17DC">
      <w:pPr>
        <w:pStyle w:val="NormalWeb"/>
        <w:numPr>
          <w:ilvl w:val="0"/>
          <w:numId w:val="15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Clientes: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 Gerente </w:t>
      </w:r>
      <w:r w:rsidR="00FD73B0" w:rsidRPr="00DA17DC">
        <w:rPr>
          <w:rFonts w:asciiTheme="minorHAnsi" w:hAnsiTheme="minorHAnsi" w:cstheme="minorHAnsi"/>
          <w:color w:val="000000"/>
          <w:sz w:val="22"/>
          <w:szCs w:val="22"/>
        </w:rPr>
        <w:t>General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 xml:space="preserve"> y Asesor comercial</w:t>
      </w:r>
    </w:p>
    <w:p w14:paraId="023B6512" w14:textId="407C3314" w:rsidR="00AC22F2" w:rsidRPr="00DA17DC" w:rsidRDefault="00AC22F2" w:rsidP="00DA17DC">
      <w:pPr>
        <w:pStyle w:val="NormalWeb"/>
        <w:numPr>
          <w:ilvl w:val="0"/>
          <w:numId w:val="15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Ministerios u otras entidades de gobierno: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>ingeniero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Técnic</w:t>
      </w:r>
      <w:r w:rsidR="00FD73B0" w:rsidRPr="00DA17DC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de 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 xml:space="preserve">EORS 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y 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 xml:space="preserve"> Director Técnico de 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>Saneamiento</w:t>
      </w:r>
    </w:p>
    <w:p w14:paraId="3BA11657" w14:textId="5A68251E" w:rsidR="00AC22F2" w:rsidRPr="00DA17DC" w:rsidRDefault="00AC22F2" w:rsidP="00DA17DC">
      <w:pPr>
        <w:pStyle w:val="NormalWeb"/>
        <w:numPr>
          <w:ilvl w:val="0"/>
          <w:numId w:val="15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Municipalidad</w:t>
      </w:r>
      <w:r w:rsidR="00FD73B0"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local</w:t>
      </w: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D73B0" w:rsidRPr="00DA17DC">
        <w:rPr>
          <w:rFonts w:asciiTheme="minorHAnsi" w:hAnsiTheme="minorHAnsi" w:cstheme="minorHAnsi"/>
          <w:color w:val="000000"/>
          <w:sz w:val="22"/>
          <w:szCs w:val="22"/>
        </w:rPr>
        <w:t>Geren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>te</w:t>
      </w:r>
      <w:r w:rsidR="00FD73B0"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General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>, asistente administrativo</w:t>
      </w:r>
    </w:p>
    <w:p w14:paraId="7FE0CF34" w14:textId="41E4B9DC" w:rsidR="00384C6C" w:rsidRPr="00384C6C" w:rsidRDefault="00384C6C" w:rsidP="00DA17DC">
      <w:pPr>
        <w:pStyle w:val="NormalWeb"/>
        <w:numPr>
          <w:ilvl w:val="0"/>
          <w:numId w:val="15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4C6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Policía, bomberos, ambulancias: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Gerente General, Supervisor SST</w:t>
      </w:r>
    </w:p>
    <w:p w14:paraId="2DE2E74B" w14:textId="1A2635B1" w:rsidR="00AC22F2" w:rsidRPr="00DA17DC" w:rsidRDefault="00AC22F2" w:rsidP="00DA17DC">
      <w:pPr>
        <w:pStyle w:val="NormalWeb"/>
        <w:numPr>
          <w:ilvl w:val="0"/>
          <w:numId w:val="15"/>
        </w:numPr>
        <w:spacing w:before="0" w:beforeAutospacing="0" w:after="240" w:afterAutospacing="0" w:line="276" w:lineRule="auto"/>
        <w:ind w:left="851" w:hanging="567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Otras partes interesadas: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384C6C">
        <w:rPr>
          <w:rFonts w:asciiTheme="minorHAnsi" w:hAnsiTheme="minorHAnsi" w:cstheme="minorHAnsi"/>
          <w:color w:val="000000"/>
          <w:sz w:val="22"/>
          <w:szCs w:val="22"/>
        </w:rPr>
        <w:t>Asistente administrativo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4641F39" w14:textId="275FA1D2" w:rsidR="00AC22F2" w:rsidRPr="00DA17DC" w:rsidRDefault="00AC22F2" w:rsidP="00DA17DC">
      <w:pPr>
        <w:pStyle w:val="NormalWeb"/>
        <w:spacing w:before="0" w:beforeAutospacing="0" w:after="240" w:afterAutospacing="0" w:line="276" w:lineRule="auto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La organización determina la comunicación externa en el formato </w:t>
      </w:r>
      <w:r w:rsidR="00FD73B0" w:rsidRPr="00DA17DC">
        <w:rPr>
          <w:rFonts w:asciiTheme="minorHAnsi" w:hAnsiTheme="minorHAnsi" w:cstheme="minorHAnsi"/>
          <w:b/>
          <w:bCs/>
          <w:i/>
          <w:iCs/>
          <w:sz w:val="22"/>
          <w:szCs w:val="22"/>
        </w:rPr>
        <w:t>SP</w:t>
      </w:r>
      <w:r w:rsidR="00FD73B0" w:rsidRPr="00DA17DC">
        <w:rPr>
          <w:rFonts w:asciiTheme="minorHAnsi" w:hAnsiTheme="minorHAnsi" w:cstheme="minorHAnsi"/>
          <w:b/>
          <w:i/>
          <w:iCs/>
          <w:sz w:val="22"/>
          <w:szCs w:val="22"/>
        </w:rPr>
        <w:t>-SIG-P-09-F-01 Matriz de comunicación.</w:t>
      </w:r>
    </w:p>
    <w:p w14:paraId="55C22773" w14:textId="6B6DD728" w:rsidR="00AC22F2" w:rsidRDefault="00AC22F2" w:rsidP="002B172E">
      <w:pPr>
        <w:pStyle w:val="NormalWeb"/>
        <w:spacing w:before="0" w:beforeAutospacing="0" w:after="240" w:afterAutospacing="0" w:line="276" w:lineRule="auto"/>
        <w:ind w:left="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La Alta Dirección, a través de sus sesiones de revisión, determina la conveniencia o no, de informar a las partes interesadas acerca de su desempeño ambiental y de seguridad, en los casos en que no exista un requisito legal o no legal que obligue a ello. </w:t>
      </w:r>
    </w:p>
    <w:p w14:paraId="1470432B" w14:textId="5060BF81" w:rsidR="00AC22F2" w:rsidRPr="00DA17DC" w:rsidRDefault="00AC22F2" w:rsidP="00DA17DC">
      <w:pPr>
        <w:pStyle w:val="NormalWeb"/>
        <w:numPr>
          <w:ilvl w:val="1"/>
          <w:numId w:val="19"/>
        </w:numPr>
        <w:spacing w:before="0" w:beforeAutospacing="0" w:after="240" w:afterAutospacing="0" w:line="276" w:lineRule="auto"/>
        <w:ind w:hanging="436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PARTICIPACIÓN Y CONSULTA</w:t>
      </w:r>
    </w:p>
    <w:p w14:paraId="31CD7AAD" w14:textId="699511A3" w:rsidR="00AC22F2" w:rsidRPr="00DA17DC" w:rsidRDefault="00AC22F2" w:rsidP="00DA17DC">
      <w:pPr>
        <w:pStyle w:val="NormalWeb"/>
        <w:spacing w:before="0" w:beforeAutospacing="0" w:after="240" w:afterAutospacing="0" w:line="276" w:lineRule="auto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La </w:t>
      </w:r>
      <w:r w:rsidR="005E65FD" w:rsidRPr="00DA17DC">
        <w:rPr>
          <w:rFonts w:asciiTheme="minorHAnsi" w:hAnsiTheme="minorHAnsi" w:cstheme="minorHAnsi"/>
          <w:color w:val="000000"/>
          <w:sz w:val="22"/>
          <w:szCs w:val="22"/>
        </w:rPr>
        <w:t>empresa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establece mecanismos para que los trabajadores participen en los temas que afecten la</w:t>
      </w:r>
      <w:r w:rsidR="005E65FD"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Calidad,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Seguridad, Salud del Trabajo y Gestión Ambiental tales como: </w:t>
      </w:r>
    </w:p>
    <w:p w14:paraId="32E7FF36" w14:textId="12431ECC" w:rsidR="00AC22F2" w:rsidRPr="00DA17DC" w:rsidRDefault="00AC22F2" w:rsidP="00DA17DC">
      <w:pPr>
        <w:pStyle w:val="NormalWeb"/>
        <w:numPr>
          <w:ilvl w:val="0"/>
          <w:numId w:val="18"/>
        </w:numPr>
        <w:spacing w:before="0" w:beforeAutospacing="0" w:after="240" w:afterAutospacing="0" w:line="276" w:lineRule="auto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La consulta y participación de los trabajadores en la identificación de peligros, evaluación y determinación de controles es un proceso continuo para lo cual se procede según el </w:t>
      </w:r>
      <w:r w:rsidR="005E65FD" w:rsidRPr="00DA17DC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SP-SST-P-01 PROCEDIMIENTO DE CONFORMACIÓN Y FUNCIONAMIENTO DEL COMITÉ DE SST</w:t>
      </w:r>
    </w:p>
    <w:p w14:paraId="09369595" w14:textId="3D52DDBE" w:rsidR="00AC22F2" w:rsidRPr="00DA17DC" w:rsidRDefault="00AC22F2" w:rsidP="00DA17DC">
      <w:pPr>
        <w:pStyle w:val="NormalWeb"/>
        <w:numPr>
          <w:ilvl w:val="0"/>
          <w:numId w:val="18"/>
        </w:numPr>
        <w:spacing w:before="0" w:beforeAutospacing="0" w:after="240" w:afterAutospacing="0" w:line="276" w:lineRule="auto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La consulta y participación de los trabajadores en la investigación de incidentes se realiza a través del respectivo Representante de los Trabajadores en las sesiones extraordinarias del comité SST. </w:t>
      </w:r>
    </w:p>
    <w:p w14:paraId="32213CEE" w14:textId="2FD7A03C" w:rsidR="00AC22F2" w:rsidRPr="00DA17DC" w:rsidRDefault="00AC22F2" w:rsidP="00DA17DC">
      <w:pPr>
        <w:pStyle w:val="NormalWeb"/>
        <w:numPr>
          <w:ilvl w:val="0"/>
          <w:numId w:val="18"/>
        </w:numPr>
        <w:spacing w:before="0" w:beforeAutospacing="0" w:after="240" w:afterAutospacing="0" w:line="276" w:lineRule="auto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17DC">
        <w:rPr>
          <w:rFonts w:asciiTheme="minorHAnsi" w:hAnsiTheme="minorHAnsi" w:cstheme="minorHAnsi"/>
          <w:color w:val="000000"/>
          <w:sz w:val="22"/>
          <w:szCs w:val="22"/>
        </w:rPr>
        <w:t>La representación de los trabajadores en temas de Seguridad y Salud en el trabajo es a través del respectivo Representante de los Trabajadores cuyas funciones están definidas en el Reglamento</w:t>
      </w:r>
      <w:r w:rsidR="001C46DE" w:rsidRPr="00DA17DC">
        <w:rPr>
          <w:rFonts w:asciiTheme="minorHAnsi" w:hAnsiTheme="minorHAnsi" w:cstheme="minorHAnsi"/>
          <w:color w:val="000000"/>
          <w:sz w:val="22"/>
          <w:szCs w:val="22"/>
        </w:rPr>
        <w:t xml:space="preserve"> Interno de</w:t>
      </w:r>
      <w:r w:rsidRPr="00DA17DC">
        <w:rPr>
          <w:rFonts w:asciiTheme="minorHAnsi" w:hAnsiTheme="minorHAnsi" w:cstheme="minorHAnsi"/>
          <w:color w:val="000000"/>
          <w:sz w:val="22"/>
          <w:szCs w:val="22"/>
        </w:rPr>
        <w:t> SST. </w:t>
      </w:r>
    </w:p>
    <w:p w14:paraId="546D3CEB" w14:textId="0BDFB566" w:rsidR="00AC22F2" w:rsidRPr="00DA17DC" w:rsidRDefault="002B172E" w:rsidP="00DA17DC">
      <w:pPr>
        <w:pStyle w:val="NormalWeb"/>
        <w:numPr>
          <w:ilvl w:val="0"/>
          <w:numId w:val="18"/>
        </w:numPr>
        <w:spacing w:before="0" w:beforeAutospacing="0" w:after="240" w:afterAutospacing="0" w:line="276" w:lineRule="auto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Los trabajadores participan en las capacitaciones, entrenamientos programados.</w:t>
      </w:r>
    </w:p>
    <w:p w14:paraId="7A1DF0F8" w14:textId="677D1D93" w:rsidR="001C46DE" w:rsidRPr="00DA17DC" w:rsidRDefault="001C46DE" w:rsidP="00DA17DC">
      <w:pPr>
        <w:pStyle w:val="Prrafodelista"/>
        <w:numPr>
          <w:ilvl w:val="1"/>
          <w:numId w:val="19"/>
        </w:numPr>
        <w:spacing w:line="276" w:lineRule="auto"/>
        <w:ind w:left="851" w:hanging="567"/>
        <w:rPr>
          <w:b/>
          <w:bCs/>
        </w:rPr>
      </w:pPr>
      <w:r w:rsidRPr="00DA17DC">
        <w:rPr>
          <w:b/>
          <w:bCs/>
        </w:rPr>
        <w:t>RESPUESTA A LAS COMUNICACIONES Y REGISTRO DE DECISIONES</w:t>
      </w:r>
    </w:p>
    <w:p w14:paraId="7DC6D9FC" w14:textId="1C3BDE91" w:rsidR="00AC22F2" w:rsidRDefault="002B172E" w:rsidP="00DA17DC">
      <w:pPr>
        <w:pStyle w:val="NormalWeb"/>
        <w:spacing w:before="0" w:beforeAutospacing="0" w:after="240" w:afterAutospacing="0" w:line="276" w:lineRule="auto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 reciben respuestas por medio de:</w:t>
      </w:r>
    </w:p>
    <w:p w14:paraId="16C0E073" w14:textId="34301763" w:rsidR="002B172E" w:rsidRDefault="002B172E" w:rsidP="002B172E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Whatsapp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e-mail</w:t>
      </w:r>
    </w:p>
    <w:p w14:paraId="353BE3A3" w14:textId="72AAC5EE" w:rsidR="002B172E" w:rsidRDefault="002B172E" w:rsidP="002B172E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</w:t>
      </w:r>
    </w:p>
    <w:p w14:paraId="4C17149C" w14:textId="6EF0BB83" w:rsidR="002B172E" w:rsidRDefault="002B172E" w:rsidP="002B172E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Documentos físicos</w:t>
      </w:r>
    </w:p>
    <w:p w14:paraId="4A91979A" w14:textId="16A062DC" w:rsidR="002B172E" w:rsidRDefault="002B172E" w:rsidP="002B172E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Entre otros</w:t>
      </w:r>
    </w:p>
    <w:p w14:paraId="0C22AE51" w14:textId="77777777" w:rsidR="002B172E" w:rsidRPr="00DA17DC" w:rsidRDefault="002B172E" w:rsidP="002B172E">
      <w:pPr>
        <w:pStyle w:val="NormalWeb"/>
        <w:spacing w:before="0" w:beforeAutospacing="0" w:after="0" w:afterAutospacing="0" w:line="276" w:lineRule="auto"/>
        <w:ind w:left="64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24CD4C9" w14:textId="77777777" w:rsidR="003B7375" w:rsidRPr="00DA17DC" w:rsidRDefault="003B7375" w:rsidP="00DA17DC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DA17DC">
        <w:rPr>
          <w:rFonts w:asciiTheme="minorHAnsi" w:eastAsia="Times New Roman" w:hAnsiTheme="minorHAnsi"/>
          <w:bCs w:val="0"/>
          <w:lang w:val="es-ES" w:eastAsia="es-ES"/>
        </w:rPr>
        <w:t>INFORMACIÓN DOCUMENTADA</w:t>
      </w:r>
    </w:p>
    <w:p w14:paraId="5DBD42A2" w14:textId="5DE1619E" w:rsidR="00EF5A58" w:rsidRPr="00DA17DC" w:rsidRDefault="009B6260" w:rsidP="00DA17DC">
      <w:pPr>
        <w:spacing w:after="0" w:line="276" w:lineRule="auto"/>
        <w:jc w:val="both"/>
        <w:rPr>
          <w:color w:val="000000"/>
        </w:rPr>
      </w:pPr>
      <w:r w:rsidRPr="00DA17DC">
        <w:rPr>
          <w:b/>
          <w:bCs/>
          <w:i/>
          <w:iCs/>
        </w:rPr>
        <w:t>SP-SIG-P-0</w:t>
      </w:r>
      <w:r w:rsidR="00FF7D82" w:rsidRPr="00DA17DC">
        <w:rPr>
          <w:b/>
          <w:bCs/>
          <w:i/>
          <w:iCs/>
        </w:rPr>
        <w:t>9</w:t>
      </w:r>
      <w:r w:rsidRPr="00DA17DC">
        <w:rPr>
          <w:b/>
          <w:bCs/>
          <w:i/>
          <w:iCs/>
        </w:rPr>
        <w:t>-</w:t>
      </w:r>
      <w:r w:rsidR="009F7C6E" w:rsidRPr="00DA17DC">
        <w:rPr>
          <w:b/>
          <w:bCs/>
          <w:i/>
          <w:iCs/>
        </w:rPr>
        <w:t>F</w:t>
      </w:r>
      <w:r w:rsidRPr="00DA17DC">
        <w:rPr>
          <w:b/>
          <w:bCs/>
          <w:i/>
          <w:iCs/>
        </w:rPr>
        <w:t>-01</w:t>
      </w:r>
      <w:r w:rsidR="00934A25" w:rsidRPr="00DA17DC">
        <w:rPr>
          <w:b/>
          <w:bCs/>
          <w:i/>
          <w:iCs/>
        </w:rPr>
        <w:t>:</w:t>
      </w:r>
      <w:r w:rsidR="00EF5A58" w:rsidRPr="00DA17DC">
        <w:rPr>
          <w:b/>
          <w:color w:val="000000"/>
        </w:rPr>
        <w:t xml:space="preserve"> </w:t>
      </w:r>
      <w:r w:rsidR="0066562B" w:rsidRPr="00DA17DC">
        <w:rPr>
          <w:rFonts w:asciiTheme="minorHAnsi" w:eastAsia="Arial" w:hAnsiTheme="minorHAnsi" w:cstheme="minorHAnsi"/>
          <w:bCs/>
          <w:i/>
        </w:rPr>
        <w:t>Matriz de comunicaciones</w:t>
      </w:r>
    </w:p>
    <w:p w14:paraId="7C0417EE" w14:textId="77777777" w:rsidR="003F21C1" w:rsidRPr="00DA17DC" w:rsidRDefault="003F21C1" w:rsidP="00DA17DC">
      <w:pPr>
        <w:spacing w:after="0" w:line="276" w:lineRule="auto"/>
        <w:rPr>
          <w:b/>
          <w:color w:val="000000"/>
        </w:rPr>
      </w:pPr>
    </w:p>
    <w:p w14:paraId="3E7E266E" w14:textId="60C11FA1" w:rsidR="003B7375" w:rsidRPr="00DA17DC" w:rsidRDefault="003B7375" w:rsidP="00DA17DC">
      <w:pPr>
        <w:pStyle w:val="Prrafodelista"/>
        <w:numPr>
          <w:ilvl w:val="0"/>
          <w:numId w:val="2"/>
        </w:numPr>
        <w:spacing w:line="276" w:lineRule="auto"/>
        <w:rPr>
          <w:rFonts w:asciiTheme="minorHAnsi" w:eastAsia="Times New Roman" w:hAnsiTheme="minorHAnsi"/>
          <w:b/>
          <w:bCs/>
          <w:lang w:val="es-ES" w:eastAsia="es-ES"/>
        </w:rPr>
      </w:pPr>
      <w:r w:rsidRPr="00DA17DC">
        <w:rPr>
          <w:rFonts w:asciiTheme="minorHAnsi" w:eastAsia="Times New Roman" w:hAnsiTheme="minorHAnsi"/>
          <w:b/>
          <w:bCs/>
          <w:lang w:val="es-ES" w:eastAsia="es-ES"/>
        </w:rPr>
        <w:t>ANEXO</w:t>
      </w:r>
    </w:p>
    <w:p w14:paraId="4F4AC990" w14:textId="77777777" w:rsidR="00FF7D82" w:rsidRPr="00DA17DC" w:rsidRDefault="00FF7D82" w:rsidP="00DA17DC">
      <w:pPr>
        <w:spacing w:line="276" w:lineRule="auto"/>
      </w:pPr>
      <w:r w:rsidRPr="00DA17DC">
        <w:t>N/A</w:t>
      </w:r>
    </w:p>
    <w:p w14:paraId="6BE74FD5" w14:textId="77777777" w:rsidR="00FF7D82" w:rsidRPr="00FF7D82" w:rsidRDefault="00FF7D82" w:rsidP="00FF7D82">
      <w:pPr>
        <w:rPr>
          <w:rFonts w:asciiTheme="minorHAnsi" w:eastAsia="Times New Roman" w:hAnsiTheme="minorHAnsi"/>
          <w:b/>
          <w:bCs/>
          <w:sz w:val="24"/>
          <w:szCs w:val="24"/>
          <w:lang w:val="es-ES" w:eastAsia="es-ES"/>
        </w:rPr>
      </w:pPr>
    </w:p>
    <w:sectPr w:rsidR="00FF7D82" w:rsidRPr="00FF7D82" w:rsidSect="00AC22F2">
      <w:type w:val="continuous"/>
      <w:pgSz w:w="11906" w:h="16838" w:code="9"/>
      <w:pgMar w:top="1028" w:right="1701" w:bottom="1417" w:left="1701" w:header="708" w:footer="54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9CEE" w14:textId="77777777" w:rsidR="002C4EDF" w:rsidRDefault="002C4EDF">
      <w:pPr>
        <w:spacing w:after="0" w:line="240" w:lineRule="auto"/>
      </w:pPr>
      <w:r>
        <w:separator/>
      </w:r>
    </w:p>
  </w:endnote>
  <w:endnote w:type="continuationSeparator" w:id="0">
    <w:p w14:paraId="5A4D98E4" w14:textId="77777777" w:rsidR="002C4EDF" w:rsidRDefault="002C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C12122" w:rsidRDefault="00C12122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C12122" w:rsidRPr="00902337" w:rsidRDefault="00C12122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C12122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3F3AD4" w:rsidRPr="00902337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C79F" w14:textId="77777777" w:rsidR="002C4EDF" w:rsidRDefault="002C4EDF">
      <w:pPr>
        <w:spacing w:after="0" w:line="240" w:lineRule="auto"/>
      </w:pPr>
      <w:r>
        <w:separator/>
      </w:r>
    </w:p>
  </w:footnote>
  <w:footnote w:type="continuationSeparator" w:id="0">
    <w:p w14:paraId="5F8C452C" w14:textId="77777777" w:rsidR="002C4EDF" w:rsidRDefault="002C4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902337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902337" w:rsidRPr="00902337" w:rsidRDefault="00C12122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6" name="Imagen 6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902337" w:rsidRPr="00902337" w:rsidRDefault="0090233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3FD1478A" w:rsidR="00902337" w:rsidRPr="00566A1C" w:rsidRDefault="00C12122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-SIG-</w:t>
          </w:r>
          <w:r w:rsidR="00FA1E7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P-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3E4310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9</w:t>
          </w:r>
        </w:p>
      </w:tc>
    </w:tr>
    <w:tr w:rsidR="00902337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4D0CC415" w:rsidR="00902337" w:rsidRPr="00902337" w:rsidRDefault="0022740C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 xml:space="preserve">GESTIÓN </w:t>
          </w:r>
          <w:r w:rsidR="00001E00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 xml:space="preserve">DE </w:t>
          </w:r>
          <w:r w:rsidR="00424D20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COMUNICACIÓN INTERNA Y EXTERNA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233FE95B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19046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902337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24B46F45" w:rsidR="00902337" w:rsidRPr="00566A1C" w:rsidRDefault="00190467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20</w:t>
          </w:r>
          <w:r w:rsidR="0090233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902337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77777777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58436004" w14:textId="77777777" w:rsidR="00982803" w:rsidRDefault="00982803" w:rsidP="003F21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3F3AD4" w:rsidRDefault="003F3A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9D5"/>
    <w:multiLevelType w:val="multilevel"/>
    <w:tmpl w:val="2D6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515"/>
    <w:multiLevelType w:val="multilevel"/>
    <w:tmpl w:val="9258D4E8"/>
    <w:lvl w:ilvl="0">
      <w:start w:val="6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644" w:hanging="359"/>
      </w:pPr>
      <w:rPr>
        <w:rFonts w:asciiTheme="minorHAnsi" w:eastAsia="Arial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88" w:hanging="719"/>
      </w:pPr>
      <w:rPr>
        <w:rFonts w:ascii="Arial" w:eastAsia="Arial" w:hAnsi="Arial" w:cs="Arial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" w:eastAsia="Arial" w:hAnsi="Arial" w:cs="Arial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" w:eastAsia="Arial" w:hAnsi="Arial" w:cs="Arial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" w:eastAsia="Arial" w:hAnsi="Arial" w:cs="Arial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" w:eastAsia="Arial" w:hAnsi="Arial" w:cs="Arial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" w:eastAsia="Arial" w:hAnsi="Arial" w:cs="Arial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" w:eastAsia="Arial" w:hAnsi="Arial" w:cs="Arial"/>
        <w:sz w:val="22"/>
        <w:szCs w:val="22"/>
      </w:rPr>
    </w:lvl>
  </w:abstractNum>
  <w:abstractNum w:abstractNumId="2" w15:restartNumberingAfterBreak="0">
    <w:nsid w:val="0ABC02D4"/>
    <w:multiLevelType w:val="hybridMultilevel"/>
    <w:tmpl w:val="8010846C"/>
    <w:lvl w:ilvl="0" w:tplc="D7AA40AC">
      <w:start w:val="6"/>
      <w:numFmt w:val="bullet"/>
      <w:lvlText w:val="-"/>
      <w:lvlJc w:val="left"/>
      <w:pPr>
        <w:tabs>
          <w:tab w:val="num" w:pos="349"/>
        </w:tabs>
        <w:ind w:left="349" w:hanging="360"/>
      </w:pPr>
      <w:rPr>
        <w:rFonts w:ascii="Times New Roman" w:hAnsi="Times New Roman" w:cs="Times New Roman" w:hint="default"/>
        <w:b/>
        <w:sz w:val="16"/>
        <w:szCs w:val="16"/>
      </w:rPr>
    </w:lvl>
    <w:lvl w:ilvl="1" w:tplc="30FA5C5A">
      <w:numFmt w:val="none"/>
      <w:lvlText w:val=""/>
      <w:lvlJc w:val="left"/>
      <w:pPr>
        <w:tabs>
          <w:tab w:val="num" w:pos="360"/>
        </w:tabs>
      </w:pPr>
    </w:lvl>
    <w:lvl w:ilvl="2" w:tplc="65F25D5E">
      <w:numFmt w:val="none"/>
      <w:lvlText w:val=""/>
      <w:lvlJc w:val="left"/>
      <w:pPr>
        <w:tabs>
          <w:tab w:val="num" w:pos="360"/>
        </w:tabs>
      </w:pPr>
    </w:lvl>
    <w:lvl w:ilvl="3" w:tplc="38FC7978">
      <w:numFmt w:val="none"/>
      <w:lvlText w:val=""/>
      <w:lvlJc w:val="left"/>
      <w:pPr>
        <w:tabs>
          <w:tab w:val="num" w:pos="360"/>
        </w:tabs>
      </w:pPr>
    </w:lvl>
    <w:lvl w:ilvl="4" w:tplc="9148124A">
      <w:numFmt w:val="none"/>
      <w:lvlText w:val=""/>
      <w:lvlJc w:val="left"/>
      <w:pPr>
        <w:tabs>
          <w:tab w:val="num" w:pos="360"/>
        </w:tabs>
      </w:pPr>
    </w:lvl>
    <w:lvl w:ilvl="5" w:tplc="0D885572">
      <w:numFmt w:val="none"/>
      <w:lvlText w:val=""/>
      <w:lvlJc w:val="left"/>
      <w:pPr>
        <w:tabs>
          <w:tab w:val="num" w:pos="360"/>
        </w:tabs>
      </w:pPr>
    </w:lvl>
    <w:lvl w:ilvl="6" w:tplc="512451D0">
      <w:numFmt w:val="none"/>
      <w:lvlText w:val=""/>
      <w:lvlJc w:val="left"/>
      <w:pPr>
        <w:tabs>
          <w:tab w:val="num" w:pos="360"/>
        </w:tabs>
      </w:pPr>
    </w:lvl>
    <w:lvl w:ilvl="7" w:tplc="243A42B0">
      <w:numFmt w:val="none"/>
      <w:lvlText w:val=""/>
      <w:lvlJc w:val="left"/>
      <w:pPr>
        <w:tabs>
          <w:tab w:val="num" w:pos="360"/>
        </w:tabs>
      </w:pPr>
    </w:lvl>
    <w:lvl w:ilvl="8" w:tplc="A564664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AF34CF8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11ED5599"/>
    <w:multiLevelType w:val="multilevel"/>
    <w:tmpl w:val="23B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4656F"/>
    <w:multiLevelType w:val="multilevel"/>
    <w:tmpl w:val="2CC6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06D52"/>
    <w:multiLevelType w:val="multilevel"/>
    <w:tmpl w:val="5F3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0797"/>
    <w:multiLevelType w:val="multilevel"/>
    <w:tmpl w:val="1938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8" w15:restartNumberingAfterBreak="0">
    <w:nsid w:val="1E816A64"/>
    <w:multiLevelType w:val="multilevel"/>
    <w:tmpl w:val="A0F0A10C"/>
    <w:lvl w:ilvl="0">
      <w:start w:val="1"/>
      <w:numFmt w:val="bullet"/>
      <w:pStyle w:val="Ttulo1-ECOCR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812175"/>
    <w:multiLevelType w:val="hybridMultilevel"/>
    <w:tmpl w:val="73560FE6"/>
    <w:lvl w:ilvl="0" w:tplc="871828C4">
      <w:numFmt w:val="bullet"/>
      <w:lvlText w:val=""/>
      <w:lvlJc w:val="left"/>
      <w:pPr>
        <w:ind w:left="121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3AF337EB"/>
    <w:multiLevelType w:val="multilevel"/>
    <w:tmpl w:val="C8C82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E083D"/>
    <w:multiLevelType w:val="hybridMultilevel"/>
    <w:tmpl w:val="8A5E9B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627EC"/>
    <w:multiLevelType w:val="hybridMultilevel"/>
    <w:tmpl w:val="9D401C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3D3279"/>
    <w:multiLevelType w:val="multilevel"/>
    <w:tmpl w:val="124C48A8"/>
    <w:lvl w:ilvl="0">
      <w:start w:val="1"/>
      <w:numFmt w:val="decimal"/>
      <w:pStyle w:val="Pargrafo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>
      <w:start w:val="6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b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C59B9"/>
    <w:multiLevelType w:val="multilevel"/>
    <w:tmpl w:val="B3EA9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3E6435"/>
    <w:multiLevelType w:val="multilevel"/>
    <w:tmpl w:val="233C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53868"/>
    <w:multiLevelType w:val="hybridMultilevel"/>
    <w:tmpl w:val="0AAA92CA"/>
    <w:lvl w:ilvl="0" w:tplc="B2EEF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21401"/>
    <w:multiLevelType w:val="multilevel"/>
    <w:tmpl w:val="3A7C152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855927"/>
    <w:multiLevelType w:val="hybridMultilevel"/>
    <w:tmpl w:val="E13EC0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8186B"/>
    <w:multiLevelType w:val="hybridMultilevel"/>
    <w:tmpl w:val="D2386666"/>
    <w:lvl w:ilvl="0" w:tplc="8702C6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020398575">
    <w:abstractNumId w:val="3"/>
  </w:num>
  <w:num w:numId="2" w16cid:durableId="322854950">
    <w:abstractNumId w:val="7"/>
  </w:num>
  <w:num w:numId="3" w16cid:durableId="1565942638">
    <w:abstractNumId w:val="8"/>
  </w:num>
  <w:num w:numId="4" w16cid:durableId="296765415">
    <w:abstractNumId w:val="16"/>
  </w:num>
  <w:num w:numId="5" w16cid:durableId="1428692091">
    <w:abstractNumId w:val="18"/>
  </w:num>
  <w:num w:numId="6" w16cid:durableId="1158106893">
    <w:abstractNumId w:val="12"/>
  </w:num>
  <w:num w:numId="7" w16cid:durableId="792866146">
    <w:abstractNumId w:val="11"/>
  </w:num>
  <w:num w:numId="8" w16cid:durableId="445931048">
    <w:abstractNumId w:val="1"/>
  </w:num>
  <w:num w:numId="9" w16cid:durableId="168568444">
    <w:abstractNumId w:val="13"/>
  </w:num>
  <w:num w:numId="10" w16cid:durableId="752045601">
    <w:abstractNumId w:val="9"/>
  </w:num>
  <w:num w:numId="11" w16cid:durableId="87428810">
    <w:abstractNumId w:val="2"/>
  </w:num>
  <w:num w:numId="12" w16cid:durableId="819422828">
    <w:abstractNumId w:val="5"/>
  </w:num>
  <w:num w:numId="13" w16cid:durableId="1228495981">
    <w:abstractNumId w:val="4"/>
  </w:num>
  <w:num w:numId="14" w16cid:durableId="1158224545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773944431">
    <w:abstractNumId w:val="0"/>
  </w:num>
  <w:num w:numId="16" w16cid:durableId="193622328">
    <w:abstractNumId w:val="6"/>
  </w:num>
  <w:num w:numId="17" w16cid:durableId="1626698674">
    <w:abstractNumId w:val="14"/>
    <w:lvlOverride w:ilvl="0">
      <w:lvl w:ilvl="0">
        <w:numFmt w:val="decimal"/>
        <w:lvlText w:val="%1."/>
        <w:lvlJc w:val="left"/>
      </w:lvl>
    </w:lvlOverride>
  </w:num>
  <w:num w:numId="18" w16cid:durableId="1979649335">
    <w:abstractNumId w:val="15"/>
    <w:lvlOverride w:ilvl="0">
      <w:lvl w:ilvl="0">
        <w:numFmt w:val="lowerLetter"/>
        <w:lvlText w:val="%1."/>
        <w:lvlJc w:val="left"/>
      </w:lvl>
    </w:lvlOverride>
  </w:num>
  <w:num w:numId="19" w16cid:durableId="1256744277">
    <w:abstractNumId w:val="17"/>
  </w:num>
  <w:num w:numId="20" w16cid:durableId="111706307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005AA"/>
    <w:rsid w:val="00001E00"/>
    <w:rsid w:val="00011CBD"/>
    <w:rsid w:val="00014838"/>
    <w:rsid w:val="00014F51"/>
    <w:rsid w:val="00021F08"/>
    <w:rsid w:val="00034436"/>
    <w:rsid w:val="00046001"/>
    <w:rsid w:val="00054653"/>
    <w:rsid w:val="00062F80"/>
    <w:rsid w:val="00064CD4"/>
    <w:rsid w:val="00073D8D"/>
    <w:rsid w:val="000906F1"/>
    <w:rsid w:val="000B5D31"/>
    <w:rsid w:val="000B72A8"/>
    <w:rsid w:val="000C46EA"/>
    <w:rsid w:val="000D7B88"/>
    <w:rsid w:val="000E0585"/>
    <w:rsid w:val="000E467B"/>
    <w:rsid w:val="000F12BD"/>
    <w:rsid w:val="00126687"/>
    <w:rsid w:val="001342E0"/>
    <w:rsid w:val="0015133F"/>
    <w:rsid w:val="00161763"/>
    <w:rsid w:val="001755AE"/>
    <w:rsid w:val="00190467"/>
    <w:rsid w:val="00190D53"/>
    <w:rsid w:val="00197AFF"/>
    <w:rsid w:val="00197F20"/>
    <w:rsid w:val="001B4AC4"/>
    <w:rsid w:val="001B68C8"/>
    <w:rsid w:val="001C3D8B"/>
    <w:rsid w:val="001C449C"/>
    <w:rsid w:val="001C46DE"/>
    <w:rsid w:val="001D0B13"/>
    <w:rsid w:val="001E41C1"/>
    <w:rsid w:val="001E7970"/>
    <w:rsid w:val="001F3E87"/>
    <w:rsid w:val="00206A90"/>
    <w:rsid w:val="002251FD"/>
    <w:rsid w:val="0022740C"/>
    <w:rsid w:val="00241FC4"/>
    <w:rsid w:val="002732BD"/>
    <w:rsid w:val="00274B5A"/>
    <w:rsid w:val="002B172E"/>
    <w:rsid w:val="002B4574"/>
    <w:rsid w:val="002C4EDF"/>
    <w:rsid w:val="002C7CCD"/>
    <w:rsid w:val="00305697"/>
    <w:rsid w:val="00314DA5"/>
    <w:rsid w:val="00342837"/>
    <w:rsid w:val="00346900"/>
    <w:rsid w:val="00384C6C"/>
    <w:rsid w:val="0039753F"/>
    <w:rsid w:val="00397C49"/>
    <w:rsid w:val="003B7375"/>
    <w:rsid w:val="003C5BE1"/>
    <w:rsid w:val="003D71E6"/>
    <w:rsid w:val="003E4310"/>
    <w:rsid w:val="003E478E"/>
    <w:rsid w:val="003F21C1"/>
    <w:rsid w:val="003F3AD4"/>
    <w:rsid w:val="0040109E"/>
    <w:rsid w:val="00410CD3"/>
    <w:rsid w:val="004232AA"/>
    <w:rsid w:val="00424D20"/>
    <w:rsid w:val="00442ABF"/>
    <w:rsid w:val="004651E6"/>
    <w:rsid w:val="004779FB"/>
    <w:rsid w:val="004B4AC9"/>
    <w:rsid w:val="004F3927"/>
    <w:rsid w:val="00513BBC"/>
    <w:rsid w:val="00525BA4"/>
    <w:rsid w:val="005605AB"/>
    <w:rsid w:val="00562941"/>
    <w:rsid w:val="00566A1C"/>
    <w:rsid w:val="00596BA6"/>
    <w:rsid w:val="005A3F6F"/>
    <w:rsid w:val="005A647B"/>
    <w:rsid w:val="005B1943"/>
    <w:rsid w:val="005B79E5"/>
    <w:rsid w:val="005E65FD"/>
    <w:rsid w:val="005F2D87"/>
    <w:rsid w:val="006043E7"/>
    <w:rsid w:val="00617ACE"/>
    <w:rsid w:val="0062410C"/>
    <w:rsid w:val="00625A32"/>
    <w:rsid w:val="00637596"/>
    <w:rsid w:val="00651791"/>
    <w:rsid w:val="006571A8"/>
    <w:rsid w:val="0066562B"/>
    <w:rsid w:val="00667C90"/>
    <w:rsid w:val="00681FDD"/>
    <w:rsid w:val="006A3BD9"/>
    <w:rsid w:val="006B6A92"/>
    <w:rsid w:val="006C1AD7"/>
    <w:rsid w:val="006C7E9E"/>
    <w:rsid w:val="006E15F9"/>
    <w:rsid w:val="006F28F3"/>
    <w:rsid w:val="00717CC7"/>
    <w:rsid w:val="0072663E"/>
    <w:rsid w:val="00727BB9"/>
    <w:rsid w:val="00750ECD"/>
    <w:rsid w:val="00753C26"/>
    <w:rsid w:val="00763FB8"/>
    <w:rsid w:val="0079414C"/>
    <w:rsid w:val="007B0629"/>
    <w:rsid w:val="007E67C9"/>
    <w:rsid w:val="007F06D6"/>
    <w:rsid w:val="00822BCC"/>
    <w:rsid w:val="00842334"/>
    <w:rsid w:val="00846681"/>
    <w:rsid w:val="008573DA"/>
    <w:rsid w:val="00862870"/>
    <w:rsid w:val="00886E7A"/>
    <w:rsid w:val="008A0B87"/>
    <w:rsid w:val="008B65CD"/>
    <w:rsid w:val="008C46B8"/>
    <w:rsid w:val="008D216B"/>
    <w:rsid w:val="008E39F9"/>
    <w:rsid w:val="00902337"/>
    <w:rsid w:val="00932F04"/>
    <w:rsid w:val="00934A25"/>
    <w:rsid w:val="0094200C"/>
    <w:rsid w:val="00955125"/>
    <w:rsid w:val="00966A0B"/>
    <w:rsid w:val="00967551"/>
    <w:rsid w:val="00973FC1"/>
    <w:rsid w:val="00982803"/>
    <w:rsid w:val="00991E86"/>
    <w:rsid w:val="00995B13"/>
    <w:rsid w:val="009A385F"/>
    <w:rsid w:val="009B4843"/>
    <w:rsid w:val="009B6260"/>
    <w:rsid w:val="009D0490"/>
    <w:rsid w:val="009D17B3"/>
    <w:rsid w:val="009D567D"/>
    <w:rsid w:val="009E69E8"/>
    <w:rsid w:val="009F6E2F"/>
    <w:rsid w:val="009F7C6E"/>
    <w:rsid w:val="00A0321D"/>
    <w:rsid w:val="00A10C31"/>
    <w:rsid w:val="00A1334B"/>
    <w:rsid w:val="00A41BFB"/>
    <w:rsid w:val="00A4326A"/>
    <w:rsid w:val="00A43AF9"/>
    <w:rsid w:val="00A45C11"/>
    <w:rsid w:val="00A53910"/>
    <w:rsid w:val="00A65E94"/>
    <w:rsid w:val="00A91F71"/>
    <w:rsid w:val="00A92119"/>
    <w:rsid w:val="00A94A1D"/>
    <w:rsid w:val="00AA0CBD"/>
    <w:rsid w:val="00AA4724"/>
    <w:rsid w:val="00AA78BF"/>
    <w:rsid w:val="00AC22F2"/>
    <w:rsid w:val="00AC7FDA"/>
    <w:rsid w:val="00AE32B1"/>
    <w:rsid w:val="00AE5E40"/>
    <w:rsid w:val="00AF1A5C"/>
    <w:rsid w:val="00B007E9"/>
    <w:rsid w:val="00B205F1"/>
    <w:rsid w:val="00B470D3"/>
    <w:rsid w:val="00B63DA9"/>
    <w:rsid w:val="00B70A86"/>
    <w:rsid w:val="00B72060"/>
    <w:rsid w:val="00B7633B"/>
    <w:rsid w:val="00B926C8"/>
    <w:rsid w:val="00BA4113"/>
    <w:rsid w:val="00BC64AE"/>
    <w:rsid w:val="00BE7418"/>
    <w:rsid w:val="00C12122"/>
    <w:rsid w:val="00C157EA"/>
    <w:rsid w:val="00C17B87"/>
    <w:rsid w:val="00C30609"/>
    <w:rsid w:val="00C337C1"/>
    <w:rsid w:val="00C94064"/>
    <w:rsid w:val="00CA2418"/>
    <w:rsid w:val="00CA4FBB"/>
    <w:rsid w:val="00CB4196"/>
    <w:rsid w:val="00CC0308"/>
    <w:rsid w:val="00D016C5"/>
    <w:rsid w:val="00D12DC2"/>
    <w:rsid w:val="00D21B4D"/>
    <w:rsid w:val="00D32236"/>
    <w:rsid w:val="00D42189"/>
    <w:rsid w:val="00D838CE"/>
    <w:rsid w:val="00D97CA4"/>
    <w:rsid w:val="00DA17DC"/>
    <w:rsid w:val="00DB5B7C"/>
    <w:rsid w:val="00DC114D"/>
    <w:rsid w:val="00DC2A9C"/>
    <w:rsid w:val="00DD6CFF"/>
    <w:rsid w:val="00DE27DF"/>
    <w:rsid w:val="00DE34F9"/>
    <w:rsid w:val="00DF045F"/>
    <w:rsid w:val="00E02ACD"/>
    <w:rsid w:val="00E14001"/>
    <w:rsid w:val="00E44A5C"/>
    <w:rsid w:val="00E466CB"/>
    <w:rsid w:val="00E5525E"/>
    <w:rsid w:val="00E6444F"/>
    <w:rsid w:val="00E655E5"/>
    <w:rsid w:val="00E6626E"/>
    <w:rsid w:val="00E72E4F"/>
    <w:rsid w:val="00EB2FE5"/>
    <w:rsid w:val="00EB61E2"/>
    <w:rsid w:val="00EB6214"/>
    <w:rsid w:val="00ED1AAA"/>
    <w:rsid w:val="00ED2504"/>
    <w:rsid w:val="00EE7587"/>
    <w:rsid w:val="00EF25CE"/>
    <w:rsid w:val="00EF479F"/>
    <w:rsid w:val="00EF5A58"/>
    <w:rsid w:val="00EF5A7D"/>
    <w:rsid w:val="00F1279F"/>
    <w:rsid w:val="00F2271E"/>
    <w:rsid w:val="00F40E77"/>
    <w:rsid w:val="00F555F1"/>
    <w:rsid w:val="00F84A56"/>
    <w:rsid w:val="00F8543F"/>
    <w:rsid w:val="00F90A9F"/>
    <w:rsid w:val="00F90D11"/>
    <w:rsid w:val="00F94FCB"/>
    <w:rsid w:val="00FA1E74"/>
    <w:rsid w:val="00FB3C56"/>
    <w:rsid w:val="00FD2841"/>
    <w:rsid w:val="00FD73B0"/>
    <w:rsid w:val="00FE5173"/>
    <w:rsid w:val="00FF0EAE"/>
    <w:rsid w:val="00FF41E7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06C5F1C4-CA7F-4D82-A6CD-8289835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1-ECOCRET">
    <w:name w:val="Título 1 - ECOCRET"/>
    <w:basedOn w:val="Ttulo1"/>
    <w:qFormat/>
    <w:rsid w:val="00DC114D"/>
    <w:pPr>
      <w:numPr>
        <w:numId w:val="3"/>
      </w:numPr>
      <w:spacing w:before="240" w:after="120" w:line="360" w:lineRule="auto"/>
    </w:pPr>
    <w:rPr>
      <w:rFonts w:ascii="Arial Rounded MT Bold" w:eastAsia="Times New Roman" w:hAnsi="Arial Rounded MT Bold" w:cs="Times New Roman"/>
      <w:bCs w:val="0"/>
      <w:color w:val="2E74B5"/>
      <w:sz w:val="24"/>
      <w:szCs w:val="32"/>
      <w:lang w:val="es-ES" w:eastAsia="es-PE"/>
    </w:rPr>
  </w:style>
  <w:style w:type="character" w:customStyle="1" w:styleId="PrrafodelistaCar">
    <w:name w:val="Párrafo de lista Car"/>
    <w:link w:val="Prrafodelista"/>
    <w:uiPriority w:val="34"/>
    <w:locked/>
    <w:rsid w:val="0022740C"/>
  </w:style>
  <w:style w:type="paragraph" w:customStyle="1" w:styleId="Pargrafo1">
    <w:name w:val="Parágrafo 1"/>
    <w:basedOn w:val="Normal"/>
    <w:rsid w:val="003F21C1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F21C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F21C1"/>
    <w:rPr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24D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24D20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424D20"/>
    <w:pPr>
      <w:spacing w:after="120" w:line="480" w:lineRule="auto"/>
      <w:ind w:left="283"/>
      <w:jc w:val="both"/>
    </w:pPr>
    <w:rPr>
      <w:rFonts w:asciiTheme="minorHAnsi" w:eastAsia="Times New Roman" w:hAnsiTheme="minorHAnsi" w:cstheme="minorHAnsi"/>
      <w:color w:val="00000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24D20"/>
    <w:rPr>
      <w:rFonts w:asciiTheme="minorHAnsi" w:eastAsia="Times New Roman" w:hAnsiTheme="minorHAnsi" w:cstheme="minorHAnsi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Props1.xml><?xml version="1.0" encoding="utf-8"?>
<ds:datastoreItem xmlns:ds="http://schemas.openxmlformats.org/officeDocument/2006/customXml" ds:itemID="{86070F40-68C6-4A23-A8FF-9AC2918040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 EDUARDO MOSCOSO ZEVALLOS 2014104842</cp:lastModifiedBy>
  <cp:revision>11</cp:revision>
  <cp:lastPrinted>2022-06-16T20:59:00Z</cp:lastPrinted>
  <dcterms:created xsi:type="dcterms:W3CDTF">2023-09-08T21:53:00Z</dcterms:created>
  <dcterms:modified xsi:type="dcterms:W3CDTF">2023-09-21T16:36:00Z</dcterms:modified>
</cp:coreProperties>
</file>