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895" w:rsidRDefault="00140895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Times New Roman" w:hAnsi="Times New Roman"/>
          <w:sz w:val="12"/>
          <w:szCs w:val="12"/>
        </w:rPr>
      </w:pPr>
    </w:p>
    <w:p w:rsidR="00140895" w:rsidRDefault="00A80EB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332105</wp:posOffset>
                </wp:positionH>
                <wp:positionV relativeFrom="page">
                  <wp:posOffset>314325</wp:posOffset>
                </wp:positionV>
                <wp:extent cx="6896100" cy="1016317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10163175"/>
                          <a:chOff x="523" y="495"/>
                          <a:chExt cx="10860" cy="16215"/>
                        </a:xfrm>
                      </wpg:grpSpPr>
                      <wps:wsp>
                        <wps:cNvPr id="4" name="Rectangle 4"/>
                        <wps:cNvSpPr>
                          <a:spLocks/>
                        </wps:cNvSpPr>
                        <wps:spPr bwMode="auto">
                          <a:xfrm>
                            <a:off x="583" y="555"/>
                            <a:ext cx="10740" cy="16095"/>
                          </a:xfrm>
                          <a:prstGeom prst="rect">
                            <a:avLst/>
                          </a:prstGeom>
                          <a:noFill/>
                          <a:ln w="76200">
                            <a:solidFill>
                              <a:srgbClr val="C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470" y="1035"/>
                            <a:ext cx="3240" cy="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2C55" w:rsidRDefault="00A80EBC" w:rsidP="00ED2C55">
                              <w:pPr>
                                <w:spacing w:after="0" w:line="100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2047875" cy="628650"/>
                                    <wp:effectExtent l="0" t="0" r="0" b="0"/>
                                    <wp:docPr id="1" name="Imagen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47875" cy="628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ED2C55" w:rsidRDefault="00ED2C55" w:rsidP="00ED2C5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843" y="13880"/>
                            <a:ext cx="2220" cy="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2C55" w:rsidRDefault="00ED2C55" w:rsidP="00ED2C55">
                              <w:pPr>
                                <w:spacing w:after="0" w:line="170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ED2C55" w:rsidRDefault="00ED2C55" w:rsidP="00ED2C5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26.15pt;margin-top:24.75pt;width:543pt;height:800.25pt;z-index:-251658752;mso-position-horizontal-relative:page;mso-position-vertical-relative:page" coordorigin="523,495" coordsize="10860,16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" o:allowincell="f">
                <v:rect id="Rectangle 4" o:spid="_x0000_s1027" style="position:absolute;left:583;top:555;width:10740;height:16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" filled="f" strokecolor="#c00000" strokeweight="6pt">
                  <v:path arrowok="t"/>
                </v:rect>
                <v:rect id="Rectangle 5" o:spid="_x0000_s1028" style="position:absolute;left:4470;top:1035;width:3240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:rsidR="00ED2C55" w:rsidRDefault="00A80EBC" w:rsidP="00ED2C55">
                        <w:pPr>
                          <w:spacing w:after="0" w:line="100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47875" cy="628650"/>
                              <wp:effectExtent l="0" t="0" r="0" b="0"/>
                              <wp:docPr id="1" name="Imagen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47875" cy="628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ED2C55" w:rsidRDefault="00ED2C55" w:rsidP="00ED2C5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6" o:spid="_x0000_s1029" style="position:absolute;left:4843;top:13880;width:2220;height:1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ED2C55" w:rsidRDefault="00ED2C55" w:rsidP="00ED2C55">
                        <w:pPr>
                          <w:spacing w:after="0" w:line="170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:rsidR="00ED2C55" w:rsidRDefault="00ED2C55" w:rsidP="00ED2C5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140895" w:rsidRDefault="001408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40895" w:rsidRDefault="001408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40895" w:rsidRDefault="001408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40895" w:rsidRDefault="001408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40895" w:rsidRPr="00650FE1" w:rsidRDefault="00EF4699" w:rsidP="00EF4699">
      <w:pPr>
        <w:widowControl w:val="0"/>
        <w:autoSpaceDE w:val="0"/>
        <w:autoSpaceDN w:val="0"/>
        <w:adjustRightInd w:val="0"/>
        <w:spacing w:before="29" w:after="0" w:line="240" w:lineRule="auto"/>
        <w:ind w:right="391"/>
        <w:jc w:val="center"/>
        <w:rPr>
          <w:rFonts w:ascii="Arial" w:hAnsi="Arial" w:cs="Arial"/>
          <w:sz w:val="20"/>
          <w:szCs w:val="20"/>
          <w:lang w:val="es-PE"/>
        </w:rPr>
      </w:pPr>
      <w:r w:rsidRPr="00EF4699">
        <w:rPr>
          <w:rFonts w:ascii="Arial" w:hAnsi="Arial" w:cs="Arial"/>
          <w:b/>
          <w:bCs/>
          <w:spacing w:val="2"/>
          <w:sz w:val="24"/>
          <w:szCs w:val="24"/>
          <w:lang w:val="es-PE"/>
        </w:rPr>
        <w:t>LIDERAZGO Y COMPROMISO</w:t>
      </w:r>
    </w:p>
    <w:p w:rsidR="00140895" w:rsidRPr="00650FE1" w:rsidRDefault="0014089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s-PE"/>
        </w:rPr>
      </w:pPr>
    </w:p>
    <w:p w:rsidR="00EF4699" w:rsidRPr="00EF4699" w:rsidRDefault="00140895" w:rsidP="00EF4699">
      <w:pPr>
        <w:pStyle w:val="Textoindependiente"/>
        <w:spacing w:line="276" w:lineRule="auto"/>
        <w:ind w:right="469"/>
        <w:jc w:val="both"/>
      </w:pPr>
      <w:r w:rsidRPr="00EF4699">
        <w:t xml:space="preserve">TRANSPORTES KALA S.A.C. empresa dedicada    al transporte   de Mercancías  en general,   material sobre dimensionado  y materiales peligrosos   por carretera a nivel nacional e internacional, ofreciendo además servicios de alquiler de maquinarias y locales especialmente al sector minero, industrial y deconstrucción, </w:t>
      </w:r>
      <w:r w:rsidR="00EF4699" w:rsidRPr="00EF4699">
        <w:t xml:space="preserve">decide establecer, documentar, implementar, mantener y mejorar continuamente su Sistema de Gestión Ambiental, Calidad y Seguridad; por ello, la alta dirección asume con responsabilidad su liderazgo y compromiso, a la implementación y cumplimiento de los requisitos </w:t>
      </w:r>
      <w:r w:rsidR="00A46623">
        <w:t>legales</w:t>
      </w:r>
      <w:r w:rsidR="004B7E58">
        <w:t xml:space="preserve"> a nivel nacional</w:t>
      </w:r>
      <w:r w:rsidR="00EF4699" w:rsidRPr="00EF4699">
        <w:t>, a fin de cumplir su propósito.</w:t>
      </w:r>
    </w:p>
    <w:p w:rsidR="00EF4699" w:rsidRPr="00EF4699" w:rsidRDefault="00EF4699" w:rsidP="00EF4699">
      <w:pPr>
        <w:pStyle w:val="Textoindependiente"/>
        <w:spacing w:line="276" w:lineRule="auto"/>
        <w:ind w:right="469"/>
        <w:jc w:val="both"/>
      </w:pPr>
      <w:r w:rsidRPr="00EF4699">
        <w:tab/>
        <w:t>Para poder cumplir con lo expuesto y obtener el resultado previsto, la organización se orientará a:</w:t>
      </w:r>
    </w:p>
    <w:p w:rsidR="00EF4699" w:rsidRPr="00EF4699" w:rsidRDefault="00EF4699" w:rsidP="00EF4699">
      <w:pPr>
        <w:pStyle w:val="Textoindependiente"/>
        <w:numPr>
          <w:ilvl w:val="0"/>
          <w:numId w:val="8"/>
        </w:numPr>
        <w:spacing w:line="276" w:lineRule="auto"/>
        <w:ind w:right="469"/>
        <w:jc w:val="both"/>
      </w:pPr>
      <w:r w:rsidRPr="00EF4699">
        <w:t xml:space="preserve">Asumir responsabilidad de la eficacia del sistema de gestión </w:t>
      </w:r>
      <w:r w:rsidR="001920B4">
        <w:t>integrado</w:t>
      </w:r>
      <w:r w:rsidRPr="00EF4699">
        <w:t xml:space="preserve">, para lograr los resultados propuestos y las metas futuras. </w:t>
      </w:r>
    </w:p>
    <w:p w:rsidR="00EF4699" w:rsidRPr="00EF4699" w:rsidRDefault="00EF4699" w:rsidP="00EF4699">
      <w:pPr>
        <w:pStyle w:val="Textoindependiente"/>
        <w:numPr>
          <w:ilvl w:val="0"/>
          <w:numId w:val="8"/>
        </w:numPr>
        <w:spacing w:line="276" w:lineRule="auto"/>
        <w:ind w:right="469"/>
        <w:jc w:val="both"/>
      </w:pPr>
      <w:r w:rsidRPr="00EF4699">
        <w:t xml:space="preserve">Establecer una política integrada que asegure un sistema de gestión ambiental, seguridad y calidad acorde a las necesidades, expectativas y el contexto de la organización. </w:t>
      </w:r>
    </w:p>
    <w:p w:rsidR="00EF4699" w:rsidRPr="00EF4699" w:rsidRDefault="00EF4699" w:rsidP="00EF4699">
      <w:pPr>
        <w:pStyle w:val="Textoindependiente"/>
        <w:numPr>
          <w:ilvl w:val="0"/>
          <w:numId w:val="8"/>
        </w:numPr>
        <w:spacing w:line="276" w:lineRule="auto"/>
        <w:ind w:right="469"/>
        <w:jc w:val="both"/>
      </w:pPr>
      <w:r w:rsidRPr="00EF4699">
        <w:t>Garantizar la compatibilidad entre los planes estratégicos de la organización y los propios objetivos del SGI.</w:t>
      </w:r>
    </w:p>
    <w:p w:rsidR="00EF4699" w:rsidRPr="00EF4699" w:rsidRDefault="00EF4699" w:rsidP="00EF4699">
      <w:pPr>
        <w:pStyle w:val="Textoindependiente"/>
        <w:numPr>
          <w:ilvl w:val="0"/>
          <w:numId w:val="8"/>
        </w:numPr>
        <w:spacing w:line="276" w:lineRule="auto"/>
        <w:ind w:right="469"/>
        <w:jc w:val="both"/>
      </w:pPr>
      <w:r w:rsidRPr="00EF4699">
        <w:t xml:space="preserve">Asegurar el uso de recursos necesarios para el proceso productivo, promoviendo </w:t>
      </w:r>
      <w:bookmarkStart w:id="0" w:name="_GoBack"/>
      <w:bookmarkEnd w:id="0"/>
      <w:r w:rsidR="00F9341C" w:rsidRPr="00EF4699">
        <w:t>el uso eficaz</w:t>
      </w:r>
      <w:r w:rsidRPr="00EF4699">
        <w:t xml:space="preserve"> en sus operaciones de </w:t>
      </w:r>
      <w:r w:rsidR="00F9341C" w:rsidRPr="00EF4699">
        <w:t>Mercancías en</w:t>
      </w:r>
      <w:r w:rsidRPr="00EF4699">
        <w:t xml:space="preserve"> </w:t>
      </w:r>
      <w:r w:rsidR="00F9341C" w:rsidRPr="00EF4699">
        <w:t>general, material</w:t>
      </w:r>
      <w:r w:rsidRPr="00EF4699">
        <w:t xml:space="preserve"> sobre </w:t>
      </w:r>
      <w:r w:rsidR="00F9341C" w:rsidRPr="00EF4699">
        <w:t>dimensionado y</w:t>
      </w:r>
      <w:r w:rsidRPr="00EF4699">
        <w:t xml:space="preserve"> materiales peligrosos.</w:t>
      </w:r>
    </w:p>
    <w:p w:rsidR="00EF4699" w:rsidRPr="00EF4699" w:rsidRDefault="00EF4699" w:rsidP="00EF4699">
      <w:pPr>
        <w:pStyle w:val="Textoindependiente"/>
        <w:numPr>
          <w:ilvl w:val="0"/>
          <w:numId w:val="8"/>
        </w:numPr>
        <w:spacing w:line="276" w:lineRule="auto"/>
        <w:ind w:right="469"/>
        <w:jc w:val="both"/>
      </w:pPr>
      <w:r w:rsidRPr="00EF4699">
        <w:t>Dirigir, supervisar y apoyar a los colaboradores y todas las partes interesadas, a fin de contribuir a la eficiencia dentro del SGI.</w:t>
      </w:r>
    </w:p>
    <w:p w:rsidR="00EF4699" w:rsidRPr="00EF4699" w:rsidRDefault="00EF4699" w:rsidP="00EF4699">
      <w:pPr>
        <w:pStyle w:val="Textoindependiente"/>
        <w:numPr>
          <w:ilvl w:val="0"/>
          <w:numId w:val="8"/>
        </w:numPr>
        <w:spacing w:line="276" w:lineRule="auto"/>
        <w:ind w:right="469"/>
        <w:jc w:val="both"/>
      </w:pPr>
      <w:r w:rsidRPr="00EF4699">
        <w:t>Promover la mejora continua con el cumplimiento de objetivos establecidos.</w:t>
      </w:r>
    </w:p>
    <w:p w:rsidR="00EF4699" w:rsidRPr="00EF4699" w:rsidRDefault="00EF4699" w:rsidP="00EF4699">
      <w:pPr>
        <w:pStyle w:val="Textoindependiente"/>
        <w:numPr>
          <w:ilvl w:val="0"/>
          <w:numId w:val="8"/>
        </w:numPr>
        <w:spacing w:line="276" w:lineRule="auto"/>
        <w:ind w:right="469"/>
        <w:jc w:val="both"/>
      </w:pPr>
      <w:r w:rsidRPr="00EF4699">
        <w:t>Establecer y mantener comunicación constante con las áreas operativas y administrativas de la organización, apoyando los roles pertinentes a la dirección.</w:t>
      </w:r>
    </w:p>
    <w:p w:rsidR="004D4EB4" w:rsidRDefault="004D4EB4" w:rsidP="00EF4699">
      <w:pPr>
        <w:widowControl w:val="0"/>
        <w:autoSpaceDE w:val="0"/>
        <w:autoSpaceDN w:val="0"/>
        <w:adjustRightInd w:val="0"/>
        <w:spacing w:after="0" w:line="359" w:lineRule="auto"/>
        <w:ind w:left="164" w:right="398"/>
        <w:jc w:val="both"/>
        <w:rPr>
          <w:rFonts w:ascii="Arial" w:hAnsi="Arial" w:cs="Arial"/>
          <w:lang w:val="es-PE"/>
        </w:rPr>
      </w:pPr>
    </w:p>
    <w:p w:rsidR="00140895" w:rsidRDefault="008C5E2A" w:rsidP="004D1FB6">
      <w:pPr>
        <w:widowControl w:val="0"/>
        <w:autoSpaceDE w:val="0"/>
        <w:autoSpaceDN w:val="0"/>
        <w:adjustRightInd w:val="0"/>
        <w:spacing w:after="0" w:line="359" w:lineRule="auto"/>
        <w:ind w:left="164" w:right="398"/>
        <w:jc w:val="right"/>
        <w:rPr>
          <w:rFonts w:ascii="Arial" w:hAnsi="Arial" w:cs="Arial"/>
          <w:b/>
          <w:bCs/>
          <w:spacing w:val="2"/>
          <w:sz w:val="20"/>
          <w:lang w:val="es-PE"/>
        </w:rPr>
      </w:pPr>
      <w:r>
        <w:rPr>
          <w:rFonts w:ascii="Arial" w:hAnsi="Arial" w:cs="Arial"/>
          <w:b/>
          <w:bCs/>
          <w:spacing w:val="2"/>
          <w:sz w:val="20"/>
          <w:lang w:val="es-PE"/>
        </w:rPr>
        <w:t xml:space="preserve">   </w:t>
      </w:r>
      <w:r w:rsidR="006C22DF">
        <w:rPr>
          <w:rFonts w:ascii="Arial" w:hAnsi="Arial" w:cs="Arial"/>
          <w:b/>
          <w:bCs/>
          <w:spacing w:val="2"/>
          <w:sz w:val="20"/>
          <w:lang w:val="es-PE"/>
        </w:rPr>
        <w:t>10</w:t>
      </w:r>
      <w:r w:rsidR="00140895" w:rsidRPr="00ED2C55">
        <w:rPr>
          <w:rFonts w:ascii="Arial" w:hAnsi="Arial" w:cs="Arial"/>
          <w:b/>
          <w:bCs/>
          <w:spacing w:val="1"/>
          <w:sz w:val="20"/>
          <w:lang w:val="es-PE"/>
        </w:rPr>
        <w:t xml:space="preserve"> </w:t>
      </w:r>
      <w:r w:rsidR="00140895" w:rsidRPr="00ED2C55">
        <w:rPr>
          <w:rFonts w:ascii="Arial" w:hAnsi="Arial" w:cs="Arial"/>
          <w:b/>
          <w:bCs/>
          <w:spacing w:val="2"/>
          <w:sz w:val="20"/>
          <w:lang w:val="es-PE"/>
        </w:rPr>
        <w:t>d</w:t>
      </w:r>
      <w:r w:rsidR="00140895" w:rsidRPr="00ED2C55">
        <w:rPr>
          <w:rFonts w:ascii="Arial" w:hAnsi="Arial" w:cs="Arial"/>
          <w:b/>
          <w:bCs/>
          <w:sz w:val="20"/>
          <w:lang w:val="es-PE"/>
        </w:rPr>
        <w:t>e</w:t>
      </w:r>
      <w:r w:rsidR="00140895" w:rsidRPr="00ED2C55">
        <w:rPr>
          <w:rFonts w:ascii="Arial" w:hAnsi="Arial" w:cs="Arial"/>
          <w:b/>
          <w:bCs/>
          <w:spacing w:val="1"/>
          <w:sz w:val="20"/>
          <w:lang w:val="es-PE"/>
        </w:rPr>
        <w:t xml:space="preserve"> </w:t>
      </w:r>
      <w:proofErr w:type="gramStart"/>
      <w:r w:rsidR="006C22DF">
        <w:rPr>
          <w:rFonts w:ascii="Arial" w:hAnsi="Arial" w:cs="Arial"/>
          <w:b/>
          <w:bCs/>
          <w:spacing w:val="-3"/>
          <w:sz w:val="20"/>
          <w:lang w:val="es-PE"/>
        </w:rPr>
        <w:t>Enero</w:t>
      </w:r>
      <w:proofErr w:type="gramEnd"/>
      <w:r w:rsidR="00140895" w:rsidRPr="00ED2C55">
        <w:rPr>
          <w:rFonts w:ascii="Arial" w:hAnsi="Arial" w:cs="Arial"/>
          <w:b/>
          <w:bCs/>
          <w:spacing w:val="1"/>
          <w:sz w:val="20"/>
          <w:lang w:val="es-PE"/>
        </w:rPr>
        <w:t xml:space="preserve"> </w:t>
      </w:r>
      <w:r w:rsidR="00140895" w:rsidRPr="00ED2C55">
        <w:rPr>
          <w:rFonts w:ascii="Arial" w:hAnsi="Arial" w:cs="Arial"/>
          <w:b/>
          <w:bCs/>
          <w:spacing w:val="-2"/>
          <w:sz w:val="20"/>
          <w:lang w:val="es-PE"/>
        </w:rPr>
        <w:t>d</w:t>
      </w:r>
      <w:r w:rsidR="00140895" w:rsidRPr="00ED2C55">
        <w:rPr>
          <w:rFonts w:ascii="Arial" w:hAnsi="Arial" w:cs="Arial"/>
          <w:b/>
          <w:bCs/>
          <w:sz w:val="20"/>
          <w:lang w:val="es-PE"/>
        </w:rPr>
        <w:t>e</w:t>
      </w:r>
      <w:r w:rsidR="00140895" w:rsidRPr="00ED2C55">
        <w:rPr>
          <w:rFonts w:ascii="Arial" w:hAnsi="Arial" w:cs="Arial"/>
          <w:b/>
          <w:bCs/>
          <w:spacing w:val="1"/>
          <w:sz w:val="20"/>
          <w:lang w:val="es-PE"/>
        </w:rPr>
        <w:t xml:space="preserve"> </w:t>
      </w:r>
      <w:r w:rsidR="00140895" w:rsidRPr="00ED2C55">
        <w:rPr>
          <w:rFonts w:ascii="Arial" w:hAnsi="Arial" w:cs="Arial"/>
          <w:b/>
          <w:bCs/>
          <w:spacing w:val="2"/>
          <w:sz w:val="20"/>
          <w:lang w:val="es-PE"/>
        </w:rPr>
        <w:t>2</w:t>
      </w:r>
      <w:r w:rsidR="00140895" w:rsidRPr="00ED2C55">
        <w:rPr>
          <w:rFonts w:ascii="Arial" w:hAnsi="Arial" w:cs="Arial"/>
          <w:b/>
          <w:bCs/>
          <w:spacing w:val="-2"/>
          <w:sz w:val="20"/>
          <w:lang w:val="es-PE"/>
        </w:rPr>
        <w:t>0</w:t>
      </w:r>
      <w:r w:rsidR="009839BF">
        <w:rPr>
          <w:rFonts w:ascii="Arial" w:hAnsi="Arial" w:cs="Arial"/>
          <w:b/>
          <w:bCs/>
          <w:spacing w:val="2"/>
          <w:sz w:val="20"/>
          <w:lang w:val="es-PE"/>
        </w:rPr>
        <w:t>2</w:t>
      </w:r>
      <w:r w:rsidR="006C22DF">
        <w:rPr>
          <w:rFonts w:ascii="Arial" w:hAnsi="Arial" w:cs="Arial"/>
          <w:b/>
          <w:bCs/>
          <w:spacing w:val="2"/>
          <w:sz w:val="20"/>
          <w:lang w:val="es-PE"/>
        </w:rPr>
        <w:t>3</w:t>
      </w:r>
    </w:p>
    <w:p w:rsidR="008C5E2A" w:rsidRPr="008C5E2A" w:rsidRDefault="008C5E2A" w:rsidP="004D1FB6">
      <w:pPr>
        <w:widowControl w:val="0"/>
        <w:autoSpaceDE w:val="0"/>
        <w:autoSpaceDN w:val="0"/>
        <w:adjustRightInd w:val="0"/>
        <w:spacing w:after="0" w:line="359" w:lineRule="auto"/>
        <w:ind w:left="164" w:right="398"/>
        <w:jc w:val="right"/>
        <w:rPr>
          <w:rFonts w:ascii="Arial" w:hAnsi="Arial" w:cs="Arial"/>
          <w:b/>
          <w:sz w:val="20"/>
          <w:lang w:val="es-PE"/>
        </w:rPr>
      </w:pPr>
      <w:r w:rsidRPr="008C5E2A">
        <w:rPr>
          <w:rFonts w:ascii="Arial" w:hAnsi="Arial" w:cs="Arial"/>
          <w:b/>
          <w:sz w:val="20"/>
          <w:lang w:val="es-PE"/>
        </w:rPr>
        <w:t xml:space="preserve">Código: </w:t>
      </w:r>
      <w:proofErr w:type="spellStart"/>
      <w:r w:rsidRPr="008C5E2A">
        <w:rPr>
          <w:rFonts w:ascii="Arial" w:hAnsi="Arial" w:cs="Arial"/>
          <w:b/>
          <w:sz w:val="20"/>
          <w:lang w:val="es-PE"/>
        </w:rPr>
        <w:t>SGI</w:t>
      </w:r>
      <w:proofErr w:type="spellEnd"/>
      <w:r w:rsidRPr="008C5E2A">
        <w:rPr>
          <w:rFonts w:ascii="Arial" w:hAnsi="Arial" w:cs="Arial"/>
          <w:b/>
          <w:sz w:val="20"/>
          <w:lang w:val="es-PE"/>
        </w:rPr>
        <w:t>-CAL-</w:t>
      </w:r>
      <w:proofErr w:type="spellStart"/>
      <w:r w:rsidRPr="008C5E2A">
        <w:rPr>
          <w:rFonts w:ascii="Arial" w:hAnsi="Arial" w:cs="Arial"/>
          <w:b/>
          <w:sz w:val="20"/>
          <w:lang w:val="es-PE"/>
        </w:rPr>
        <w:t>LYC</w:t>
      </w:r>
      <w:proofErr w:type="spellEnd"/>
    </w:p>
    <w:p w:rsidR="008C5E2A" w:rsidRPr="008C5E2A" w:rsidRDefault="006C22DF" w:rsidP="004D1FB6">
      <w:pPr>
        <w:widowControl w:val="0"/>
        <w:autoSpaceDE w:val="0"/>
        <w:autoSpaceDN w:val="0"/>
        <w:adjustRightInd w:val="0"/>
        <w:spacing w:after="0" w:line="359" w:lineRule="auto"/>
        <w:ind w:left="164" w:right="398"/>
        <w:jc w:val="right"/>
        <w:rPr>
          <w:rFonts w:ascii="Arial" w:hAnsi="Arial" w:cs="Arial"/>
          <w:b/>
          <w:sz w:val="20"/>
          <w:lang w:val="es-PE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2CF5218B">
            <wp:simplePos x="0" y="0"/>
            <wp:positionH relativeFrom="page">
              <wp:align>center</wp:align>
            </wp:positionH>
            <wp:positionV relativeFrom="paragraph">
              <wp:posOffset>218440</wp:posOffset>
            </wp:positionV>
            <wp:extent cx="1419225" cy="107632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5E2A" w:rsidRPr="008C5E2A">
        <w:rPr>
          <w:rFonts w:ascii="Arial" w:hAnsi="Arial" w:cs="Arial"/>
          <w:b/>
          <w:sz w:val="20"/>
          <w:lang w:val="es-PE"/>
        </w:rPr>
        <w:t>Revisión: 0</w:t>
      </w:r>
      <w:r>
        <w:rPr>
          <w:rFonts w:ascii="Arial" w:hAnsi="Arial" w:cs="Arial"/>
          <w:b/>
          <w:sz w:val="20"/>
          <w:lang w:val="es-PE"/>
        </w:rPr>
        <w:t>2</w:t>
      </w:r>
    </w:p>
    <w:p w:rsidR="001A5711" w:rsidRPr="00ED2C55" w:rsidRDefault="008C5E2A" w:rsidP="008C5E2A">
      <w:pPr>
        <w:widowControl w:val="0"/>
        <w:autoSpaceDE w:val="0"/>
        <w:autoSpaceDN w:val="0"/>
        <w:adjustRightInd w:val="0"/>
        <w:spacing w:before="3" w:after="0" w:line="252" w:lineRule="exact"/>
        <w:ind w:left="7865" w:right="111" w:hanging="1025"/>
        <w:rPr>
          <w:rFonts w:ascii="Arial" w:hAnsi="Arial" w:cs="Arial"/>
          <w:b/>
          <w:bCs/>
          <w:spacing w:val="6"/>
          <w:sz w:val="20"/>
          <w:lang w:val="es-PE"/>
        </w:rPr>
      </w:pPr>
      <w:r>
        <w:rPr>
          <w:rFonts w:ascii="Arial" w:hAnsi="Arial" w:cs="Arial"/>
          <w:b/>
          <w:bCs/>
          <w:spacing w:val="2"/>
          <w:sz w:val="20"/>
          <w:lang w:val="es-PE"/>
        </w:rPr>
        <w:t xml:space="preserve">         </w:t>
      </w:r>
    </w:p>
    <w:p w:rsidR="00140895" w:rsidRDefault="0014089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s-PE"/>
        </w:rPr>
      </w:pPr>
    </w:p>
    <w:p w:rsidR="009824EF" w:rsidRDefault="009824E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s-PE"/>
        </w:rPr>
      </w:pPr>
    </w:p>
    <w:p w:rsidR="009824EF" w:rsidRDefault="009824E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s-PE"/>
        </w:rPr>
      </w:pPr>
    </w:p>
    <w:p w:rsidR="009824EF" w:rsidRDefault="009824E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s-PE"/>
        </w:rPr>
      </w:pPr>
    </w:p>
    <w:p w:rsidR="009824EF" w:rsidRDefault="009824E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s-PE"/>
        </w:rPr>
      </w:pPr>
    </w:p>
    <w:p w:rsidR="00EF4699" w:rsidRDefault="00EF46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s-PE"/>
        </w:rPr>
      </w:pPr>
    </w:p>
    <w:p w:rsidR="00EF4699" w:rsidRDefault="00EF46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s-PE"/>
        </w:rPr>
      </w:pPr>
    </w:p>
    <w:p w:rsidR="00ED2C55" w:rsidRDefault="00ED2C55">
      <w:pPr>
        <w:widowControl w:val="0"/>
        <w:autoSpaceDE w:val="0"/>
        <w:autoSpaceDN w:val="0"/>
        <w:adjustRightInd w:val="0"/>
        <w:spacing w:after="0" w:line="240" w:lineRule="auto"/>
        <w:ind w:left="2341" w:right="3256"/>
        <w:jc w:val="center"/>
        <w:rPr>
          <w:rFonts w:ascii="Arial" w:hAnsi="Arial" w:cs="Arial"/>
          <w:b/>
          <w:bCs/>
          <w:color w:val="201D1F"/>
          <w:spacing w:val="-1"/>
          <w:sz w:val="20"/>
          <w:szCs w:val="28"/>
          <w:lang w:val="es-PE"/>
        </w:rPr>
      </w:pPr>
    </w:p>
    <w:p w:rsidR="00140895" w:rsidRPr="00ED2C55" w:rsidRDefault="00140895">
      <w:pPr>
        <w:widowControl w:val="0"/>
        <w:autoSpaceDE w:val="0"/>
        <w:autoSpaceDN w:val="0"/>
        <w:adjustRightInd w:val="0"/>
        <w:spacing w:after="0" w:line="240" w:lineRule="auto"/>
        <w:ind w:left="2341" w:right="3256"/>
        <w:jc w:val="center"/>
        <w:rPr>
          <w:rFonts w:ascii="Arial" w:hAnsi="Arial" w:cs="Arial"/>
          <w:color w:val="000000"/>
          <w:szCs w:val="28"/>
          <w:lang w:val="es-PE"/>
        </w:rPr>
      </w:pPr>
      <w:proofErr w:type="gramStart"/>
      <w:r w:rsidRPr="00ED2C55">
        <w:rPr>
          <w:rFonts w:ascii="Arial" w:hAnsi="Arial" w:cs="Arial"/>
          <w:b/>
          <w:bCs/>
          <w:color w:val="201D1F"/>
          <w:spacing w:val="-1"/>
          <w:szCs w:val="28"/>
          <w:lang w:val="es-PE"/>
        </w:rPr>
        <w:t>W</w:t>
      </w:r>
      <w:r w:rsidRPr="00ED2C55">
        <w:rPr>
          <w:rFonts w:ascii="Arial" w:hAnsi="Arial" w:cs="Arial"/>
          <w:b/>
          <w:bCs/>
          <w:color w:val="201D1F"/>
          <w:spacing w:val="3"/>
          <w:w w:val="57"/>
          <w:szCs w:val="28"/>
          <w:lang w:val="es-PE"/>
        </w:rPr>
        <w:t>i</w:t>
      </w:r>
      <w:r w:rsidRPr="00ED2C55">
        <w:rPr>
          <w:rFonts w:ascii="Arial" w:hAnsi="Arial" w:cs="Arial"/>
          <w:b/>
          <w:bCs/>
          <w:color w:val="201D1F"/>
          <w:spacing w:val="5"/>
          <w:w w:val="76"/>
          <w:szCs w:val="28"/>
          <w:lang w:val="es-PE"/>
        </w:rPr>
        <w:t>l</w:t>
      </w:r>
      <w:r w:rsidRPr="00ED2C55">
        <w:rPr>
          <w:rFonts w:ascii="Arial" w:hAnsi="Arial" w:cs="Arial"/>
          <w:b/>
          <w:bCs/>
          <w:color w:val="201D1F"/>
          <w:spacing w:val="2"/>
          <w:w w:val="118"/>
          <w:szCs w:val="28"/>
          <w:lang w:val="es-PE"/>
        </w:rPr>
        <w:t>b</w:t>
      </w:r>
      <w:r w:rsidRPr="00ED2C55">
        <w:rPr>
          <w:rFonts w:ascii="Arial" w:hAnsi="Arial" w:cs="Arial"/>
          <w:b/>
          <w:bCs/>
          <w:color w:val="201D1F"/>
          <w:spacing w:val="3"/>
          <w:w w:val="124"/>
          <w:szCs w:val="28"/>
          <w:lang w:val="es-PE"/>
        </w:rPr>
        <w:t>e</w:t>
      </w:r>
      <w:r w:rsidRPr="00ED2C55">
        <w:rPr>
          <w:rFonts w:ascii="Arial" w:hAnsi="Arial" w:cs="Arial"/>
          <w:b/>
          <w:bCs/>
          <w:color w:val="201D1F"/>
          <w:spacing w:val="1"/>
          <w:w w:val="109"/>
          <w:szCs w:val="28"/>
          <w:lang w:val="es-PE"/>
        </w:rPr>
        <w:t>r</w:t>
      </w:r>
      <w:r w:rsidRPr="00ED2C55">
        <w:rPr>
          <w:rFonts w:ascii="Arial" w:hAnsi="Arial" w:cs="Arial"/>
          <w:b/>
          <w:bCs/>
          <w:color w:val="201D1F"/>
          <w:w w:val="109"/>
          <w:szCs w:val="28"/>
          <w:lang w:val="es-PE"/>
        </w:rPr>
        <w:t>t</w:t>
      </w:r>
      <w:r w:rsidRPr="00ED2C55">
        <w:rPr>
          <w:rFonts w:ascii="Arial" w:hAnsi="Arial" w:cs="Arial"/>
          <w:b/>
          <w:bCs/>
          <w:color w:val="201D1F"/>
          <w:szCs w:val="28"/>
          <w:lang w:val="es-PE"/>
        </w:rPr>
        <w:t xml:space="preserve"> </w:t>
      </w:r>
      <w:r w:rsidRPr="00ED2C55">
        <w:rPr>
          <w:rFonts w:ascii="Arial" w:hAnsi="Arial" w:cs="Arial"/>
          <w:b/>
          <w:bCs/>
          <w:color w:val="201D1F"/>
          <w:spacing w:val="-36"/>
          <w:szCs w:val="28"/>
          <w:lang w:val="es-PE"/>
        </w:rPr>
        <w:t xml:space="preserve"> </w:t>
      </w:r>
      <w:r w:rsidRPr="00ED2C55">
        <w:rPr>
          <w:rFonts w:ascii="Arial" w:hAnsi="Arial" w:cs="Arial"/>
          <w:b/>
          <w:bCs/>
          <w:color w:val="201D1F"/>
          <w:w w:val="96"/>
          <w:szCs w:val="28"/>
          <w:lang w:val="es-PE"/>
        </w:rPr>
        <w:t>A</w:t>
      </w:r>
      <w:r w:rsidRPr="00ED2C55">
        <w:rPr>
          <w:rFonts w:ascii="Arial" w:hAnsi="Arial" w:cs="Arial"/>
          <w:b/>
          <w:bCs/>
          <w:color w:val="201D1F"/>
          <w:spacing w:val="4"/>
          <w:w w:val="112"/>
          <w:szCs w:val="28"/>
          <w:lang w:val="es-PE"/>
        </w:rPr>
        <w:t>b</w:t>
      </w:r>
      <w:r w:rsidRPr="00ED2C55">
        <w:rPr>
          <w:rFonts w:ascii="Arial" w:hAnsi="Arial" w:cs="Arial"/>
          <w:b/>
          <w:bCs/>
          <w:color w:val="201D1F"/>
          <w:w w:val="118"/>
          <w:szCs w:val="28"/>
          <w:lang w:val="es-PE"/>
        </w:rPr>
        <w:t>a</w:t>
      </w:r>
      <w:r w:rsidRPr="00ED2C55">
        <w:rPr>
          <w:rFonts w:ascii="Arial" w:hAnsi="Arial" w:cs="Arial"/>
          <w:b/>
          <w:bCs/>
          <w:color w:val="201D1F"/>
          <w:spacing w:val="3"/>
          <w:w w:val="133"/>
          <w:szCs w:val="28"/>
          <w:lang w:val="es-PE"/>
        </w:rPr>
        <w:t>r</w:t>
      </w:r>
      <w:r w:rsidRPr="00ED2C55">
        <w:rPr>
          <w:rFonts w:ascii="Arial" w:hAnsi="Arial" w:cs="Arial"/>
          <w:b/>
          <w:bCs/>
          <w:color w:val="201D1F"/>
          <w:spacing w:val="-1"/>
          <w:w w:val="87"/>
          <w:szCs w:val="28"/>
          <w:lang w:val="es-PE"/>
        </w:rPr>
        <w:t>c</w:t>
      </w:r>
      <w:r w:rsidRPr="00ED2C55">
        <w:rPr>
          <w:rFonts w:ascii="Arial" w:hAnsi="Arial" w:cs="Arial"/>
          <w:b/>
          <w:bCs/>
          <w:color w:val="201D1F"/>
          <w:w w:val="124"/>
          <w:szCs w:val="28"/>
          <w:lang w:val="es-PE"/>
        </w:rPr>
        <w:t>a</w:t>
      </w:r>
      <w:proofErr w:type="gramEnd"/>
      <w:r w:rsidRPr="00ED2C55">
        <w:rPr>
          <w:rFonts w:ascii="Arial" w:hAnsi="Arial" w:cs="Arial"/>
          <w:b/>
          <w:bCs/>
          <w:color w:val="201D1F"/>
          <w:spacing w:val="26"/>
          <w:szCs w:val="28"/>
          <w:lang w:val="es-PE"/>
        </w:rPr>
        <w:t xml:space="preserve"> </w:t>
      </w:r>
      <w:r w:rsidR="00EF4699" w:rsidRPr="00ED2C55">
        <w:rPr>
          <w:rFonts w:ascii="Arial" w:hAnsi="Arial" w:cs="Arial"/>
          <w:b/>
          <w:bCs/>
          <w:color w:val="201D1F"/>
          <w:spacing w:val="2"/>
          <w:w w:val="96"/>
          <w:szCs w:val="28"/>
          <w:lang w:val="es-PE"/>
        </w:rPr>
        <w:t>M</w:t>
      </w:r>
      <w:r w:rsidR="00EF4699" w:rsidRPr="00ED2C55">
        <w:rPr>
          <w:rFonts w:ascii="Arial" w:hAnsi="Arial" w:cs="Arial"/>
          <w:b/>
          <w:bCs/>
          <w:color w:val="201D1F"/>
          <w:spacing w:val="1"/>
          <w:w w:val="96"/>
          <w:szCs w:val="28"/>
          <w:lang w:val="es-PE"/>
        </w:rPr>
        <w:t>a</w:t>
      </w:r>
      <w:r w:rsidR="00EF4699" w:rsidRPr="00ED2C55">
        <w:rPr>
          <w:rFonts w:ascii="Arial" w:hAnsi="Arial" w:cs="Arial"/>
          <w:b/>
          <w:bCs/>
          <w:color w:val="201D1F"/>
          <w:spacing w:val="2"/>
          <w:w w:val="112"/>
          <w:szCs w:val="28"/>
          <w:lang w:val="es-PE"/>
        </w:rPr>
        <w:t>r</w:t>
      </w:r>
      <w:r w:rsidR="00EF4699" w:rsidRPr="00ED2C55">
        <w:rPr>
          <w:rFonts w:ascii="Arial" w:hAnsi="Arial" w:cs="Arial"/>
          <w:b/>
          <w:bCs/>
          <w:color w:val="201D1F"/>
          <w:spacing w:val="3"/>
          <w:w w:val="112"/>
          <w:szCs w:val="28"/>
          <w:lang w:val="es-PE"/>
        </w:rPr>
        <w:t>t</w:t>
      </w:r>
      <w:r w:rsidR="00EF4699" w:rsidRPr="00ED2C55">
        <w:rPr>
          <w:rFonts w:ascii="Arial" w:hAnsi="Arial" w:cs="Arial"/>
          <w:b/>
          <w:bCs/>
          <w:color w:val="201D1F"/>
          <w:spacing w:val="3"/>
          <w:w w:val="88"/>
          <w:szCs w:val="28"/>
          <w:lang w:val="es-PE"/>
        </w:rPr>
        <w:t>í</w:t>
      </w:r>
      <w:r w:rsidR="00EF4699" w:rsidRPr="00ED2C55">
        <w:rPr>
          <w:rFonts w:ascii="Arial" w:hAnsi="Arial" w:cs="Arial"/>
          <w:b/>
          <w:bCs/>
          <w:color w:val="201D1F"/>
          <w:w w:val="112"/>
          <w:szCs w:val="28"/>
          <w:lang w:val="es-PE"/>
        </w:rPr>
        <w:t>n</w:t>
      </w:r>
      <w:r w:rsidR="00EF4699" w:rsidRPr="00ED2C55">
        <w:rPr>
          <w:rFonts w:ascii="Arial" w:hAnsi="Arial" w:cs="Arial"/>
          <w:b/>
          <w:bCs/>
          <w:color w:val="201D1F"/>
          <w:spacing w:val="2"/>
          <w:w w:val="127"/>
          <w:szCs w:val="28"/>
          <w:lang w:val="es-PE"/>
        </w:rPr>
        <w:t>e</w:t>
      </w:r>
      <w:r w:rsidR="00EF4699" w:rsidRPr="00ED2C55">
        <w:rPr>
          <w:rFonts w:ascii="Arial" w:hAnsi="Arial" w:cs="Arial"/>
          <w:b/>
          <w:bCs/>
          <w:color w:val="201D1F"/>
          <w:w w:val="109"/>
          <w:szCs w:val="28"/>
          <w:lang w:val="es-PE"/>
        </w:rPr>
        <w:t>z</w:t>
      </w:r>
    </w:p>
    <w:p w:rsidR="00140895" w:rsidRPr="00ED2C55" w:rsidRDefault="00140895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Arial" w:hAnsi="Arial" w:cs="Arial"/>
          <w:color w:val="000000"/>
          <w:sz w:val="9"/>
          <w:szCs w:val="13"/>
          <w:lang w:val="es-PE"/>
        </w:rPr>
      </w:pPr>
    </w:p>
    <w:p w:rsidR="00140895" w:rsidRPr="00847369" w:rsidRDefault="00140895">
      <w:pPr>
        <w:widowControl w:val="0"/>
        <w:autoSpaceDE w:val="0"/>
        <w:autoSpaceDN w:val="0"/>
        <w:adjustRightInd w:val="0"/>
        <w:spacing w:after="0" w:line="240" w:lineRule="auto"/>
        <w:ind w:left="3072" w:right="3844"/>
        <w:jc w:val="center"/>
        <w:rPr>
          <w:rFonts w:ascii="Arial" w:hAnsi="Arial" w:cs="Arial"/>
          <w:b/>
          <w:color w:val="201D1F"/>
          <w:spacing w:val="1"/>
          <w:w w:val="76"/>
          <w:sz w:val="20"/>
          <w:szCs w:val="24"/>
          <w:lang w:val="es-PE"/>
        </w:rPr>
      </w:pPr>
      <w:r w:rsidRPr="00847369">
        <w:rPr>
          <w:rFonts w:ascii="Arial" w:hAnsi="Arial" w:cs="Arial"/>
          <w:b/>
          <w:color w:val="201D1F"/>
          <w:spacing w:val="6"/>
          <w:w w:val="88"/>
          <w:sz w:val="20"/>
          <w:szCs w:val="24"/>
          <w:lang w:val="es-PE"/>
        </w:rPr>
        <w:t>G</w:t>
      </w:r>
      <w:r w:rsidRPr="00847369">
        <w:rPr>
          <w:rFonts w:ascii="Arial" w:hAnsi="Arial" w:cs="Arial"/>
          <w:b/>
          <w:color w:val="201D1F"/>
          <w:spacing w:val="5"/>
          <w:w w:val="88"/>
          <w:sz w:val="20"/>
          <w:szCs w:val="24"/>
          <w:lang w:val="es-PE"/>
        </w:rPr>
        <w:t>E</w:t>
      </w:r>
      <w:r w:rsidRPr="00847369">
        <w:rPr>
          <w:rFonts w:ascii="Arial" w:hAnsi="Arial" w:cs="Arial"/>
          <w:b/>
          <w:color w:val="201D1F"/>
          <w:spacing w:val="3"/>
          <w:w w:val="88"/>
          <w:sz w:val="20"/>
          <w:szCs w:val="24"/>
          <w:lang w:val="es-PE"/>
        </w:rPr>
        <w:t>R</w:t>
      </w:r>
      <w:r w:rsidRPr="00847369">
        <w:rPr>
          <w:rFonts w:ascii="Arial" w:hAnsi="Arial" w:cs="Arial"/>
          <w:b/>
          <w:color w:val="201D1F"/>
          <w:spacing w:val="5"/>
          <w:w w:val="88"/>
          <w:sz w:val="20"/>
          <w:szCs w:val="24"/>
          <w:lang w:val="es-PE"/>
        </w:rPr>
        <w:t>E</w:t>
      </w:r>
      <w:r w:rsidRPr="00847369">
        <w:rPr>
          <w:rFonts w:ascii="Arial" w:hAnsi="Arial" w:cs="Arial"/>
          <w:b/>
          <w:color w:val="201D1F"/>
          <w:spacing w:val="6"/>
          <w:w w:val="88"/>
          <w:sz w:val="20"/>
          <w:szCs w:val="24"/>
          <w:lang w:val="es-PE"/>
        </w:rPr>
        <w:t>N</w:t>
      </w:r>
      <w:r w:rsidRPr="00847369">
        <w:rPr>
          <w:rFonts w:ascii="Arial" w:hAnsi="Arial" w:cs="Arial"/>
          <w:b/>
          <w:color w:val="201D1F"/>
          <w:spacing w:val="5"/>
          <w:w w:val="88"/>
          <w:sz w:val="20"/>
          <w:szCs w:val="24"/>
          <w:lang w:val="es-PE"/>
        </w:rPr>
        <w:t>T</w:t>
      </w:r>
      <w:r w:rsidRPr="00847369">
        <w:rPr>
          <w:rFonts w:ascii="Arial" w:hAnsi="Arial" w:cs="Arial"/>
          <w:b/>
          <w:color w:val="201D1F"/>
          <w:w w:val="88"/>
          <w:sz w:val="20"/>
          <w:szCs w:val="24"/>
          <w:lang w:val="es-PE"/>
        </w:rPr>
        <w:t>E</w:t>
      </w:r>
      <w:r w:rsidRPr="00847369">
        <w:rPr>
          <w:rFonts w:ascii="Arial" w:hAnsi="Arial" w:cs="Arial"/>
          <w:b/>
          <w:color w:val="201D1F"/>
          <w:spacing w:val="41"/>
          <w:w w:val="88"/>
          <w:sz w:val="20"/>
          <w:szCs w:val="24"/>
          <w:lang w:val="es-PE"/>
        </w:rPr>
        <w:t xml:space="preserve"> </w:t>
      </w:r>
      <w:r w:rsidRPr="00847369">
        <w:rPr>
          <w:rFonts w:ascii="Arial" w:hAnsi="Arial" w:cs="Arial"/>
          <w:b/>
          <w:color w:val="201D1F"/>
          <w:w w:val="92"/>
          <w:sz w:val="20"/>
          <w:szCs w:val="24"/>
          <w:lang w:val="es-PE"/>
        </w:rPr>
        <w:t>G</w:t>
      </w:r>
      <w:r w:rsidRPr="00847369">
        <w:rPr>
          <w:rFonts w:ascii="Arial" w:hAnsi="Arial" w:cs="Arial"/>
          <w:b/>
          <w:color w:val="201D1F"/>
          <w:spacing w:val="3"/>
          <w:w w:val="80"/>
          <w:sz w:val="20"/>
          <w:szCs w:val="24"/>
          <w:lang w:val="es-PE"/>
        </w:rPr>
        <w:t>E</w:t>
      </w:r>
      <w:r w:rsidRPr="00847369">
        <w:rPr>
          <w:rFonts w:ascii="Arial" w:hAnsi="Arial" w:cs="Arial"/>
          <w:b/>
          <w:color w:val="201D1F"/>
          <w:spacing w:val="6"/>
          <w:w w:val="107"/>
          <w:sz w:val="20"/>
          <w:szCs w:val="24"/>
          <w:lang w:val="es-PE"/>
        </w:rPr>
        <w:t>N</w:t>
      </w:r>
      <w:r w:rsidRPr="00847369">
        <w:rPr>
          <w:rFonts w:ascii="Arial" w:hAnsi="Arial" w:cs="Arial"/>
          <w:b/>
          <w:color w:val="201D1F"/>
          <w:spacing w:val="5"/>
          <w:w w:val="84"/>
          <w:sz w:val="20"/>
          <w:szCs w:val="24"/>
          <w:lang w:val="es-PE"/>
        </w:rPr>
        <w:t>E</w:t>
      </w:r>
      <w:r w:rsidRPr="00847369">
        <w:rPr>
          <w:rFonts w:ascii="Arial" w:hAnsi="Arial" w:cs="Arial"/>
          <w:b/>
          <w:color w:val="201D1F"/>
          <w:spacing w:val="1"/>
          <w:w w:val="96"/>
          <w:sz w:val="20"/>
          <w:szCs w:val="24"/>
          <w:lang w:val="es-PE"/>
        </w:rPr>
        <w:t>R</w:t>
      </w:r>
      <w:r w:rsidRPr="00847369">
        <w:rPr>
          <w:rFonts w:ascii="Arial" w:hAnsi="Arial" w:cs="Arial"/>
          <w:b/>
          <w:color w:val="201D1F"/>
          <w:spacing w:val="1"/>
          <w:w w:val="76"/>
          <w:sz w:val="20"/>
          <w:szCs w:val="24"/>
          <w:lang w:val="es-PE"/>
        </w:rPr>
        <w:t>AL</w:t>
      </w:r>
    </w:p>
    <w:p w:rsidR="004D1FB6" w:rsidRPr="001A5711" w:rsidRDefault="004D1FB6">
      <w:pPr>
        <w:widowControl w:val="0"/>
        <w:autoSpaceDE w:val="0"/>
        <w:autoSpaceDN w:val="0"/>
        <w:adjustRightInd w:val="0"/>
        <w:spacing w:after="0" w:line="240" w:lineRule="auto"/>
        <w:ind w:left="3072" w:right="3844"/>
        <w:jc w:val="center"/>
        <w:rPr>
          <w:rFonts w:ascii="Arial" w:hAnsi="Arial" w:cs="Arial"/>
          <w:color w:val="000000"/>
          <w:sz w:val="24"/>
          <w:szCs w:val="24"/>
          <w:lang w:val="es-PE"/>
        </w:rPr>
      </w:pPr>
    </w:p>
    <w:sectPr w:rsidR="004D1FB6" w:rsidRPr="001A5711">
      <w:type w:val="continuous"/>
      <w:pgSz w:w="11900" w:h="16840"/>
      <w:pgMar w:top="1580" w:right="1040" w:bottom="280" w:left="16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9128F"/>
    <w:multiLevelType w:val="hybridMultilevel"/>
    <w:tmpl w:val="389E5034"/>
    <w:lvl w:ilvl="0" w:tplc="04090001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1" w15:restartNumberingAfterBreak="0">
    <w:nsid w:val="3343596A"/>
    <w:multiLevelType w:val="hybridMultilevel"/>
    <w:tmpl w:val="DB0C1414"/>
    <w:lvl w:ilvl="0" w:tplc="04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" w15:restartNumberingAfterBreak="0">
    <w:nsid w:val="35D31780"/>
    <w:multiLevelType w:val="hybridMultilevel"/>
    <w:tmpl w:val="96A8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23111"/>
    <w:multiLevelType w:val="hybridMultilevel"/>
    <w:tmpl w:val="32D45892"/>
    <w:lvl w:ilvl="0" w:tplc="04090001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4" w15:restartNumberingAfterBreak="0">
    <w:nsid w:val="624537AA"/>
    <w:multiLevelType w:val="hybridMultilevel"/>
    <w:tmpl w:val="1FBA9F8C"/>
    <w:lvl w:ilvl="0" w:tplc="280A0001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abstractNum w:abstractNumId="5" w15:restartNumberingAfterBreak="0">
    <w:nsid w:val="65B938DD"/>
    <w:multiLevelType w:val="hybridMultilevel"/>
    <w:tmpl w:val="B6464A2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CAF6CB5E">
      <w:numFmt w:val="bullet"/>
      <w:lvlText w:val="•"/>
      <w:lvlJc w:val="left"/>
      <w:pPr>
        <w:ind w:left="153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781E70A7"/>
    <w:multiLevelType w:val="hybridMultilevel"/>
    <w:tmpl w:val="04F0DA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7E5D85"/>
    <w:multiLevelType w:val="hybridMultilevel"/>
    <w:tmpl w:val="E29E5C28"/>
    <w:lvl w:ilvl="0" w:tplc="04090001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1D"/>
    <w:rsid w:val="00101145"/>
    <w:rsid w:val="00140895"/>
    <w:rsid w:val="00150896"/>
    <w:rsid w:val="001920B4"/>
    <w:rsid w:val="001A5711"/>
    <w:rsid w:val="00281E9A"/>
    <w:rsid w:val="00293DDB"/>
    <w:rsid w:val="00350109"/>
    <w:rsid w:val="003A79A5"/>
    <w:rsid w:val="00495362"/>
    <w:rsid w:val="004B7E58"/>
    <w:rsid w:val="004D1FB6"/>
    <w:rsid w:val="004D4EB4"/>
    <w:rsid w:val="0053267E"/>
    <w:rsid w:val="00570452"/>
    <w:rsid w:val="00584481"/>
    <w:rsid w:val="006310EE"/>
    <w:rsid w:val="00650FE1"/>
    <w:rsid w:val="00661091"/>
    <w:rsid w:val="00695B1A"/>
    <w:rsid w:val="006C22DF"/>
    <w:rsid w:val="006E02C0"/>
    <w:rsid w:val="007007FF"/>
    <w:rsid w:val="00847369"/>
    <w:rsid w:val="008C5E2A"/>
    <w:rsid w:val="008D0C1D"/>
    <w:rsid w:val="009824EF"/>
    <w:rsid w:val="009839BF"/>
    <w:rsid w:val="00A46623"/>
    <w:rsid w:val="00A80EBC"/>
    <w:rsid w:val="00BD2B66"/>
    <w:rsid w:val="00C50499"/>
    <w:rsid w:val="00C903AF"/>
    <w:rsid w:val="00ED2C55"/>
    <w:rsid w:val="00EF4699"/>
    <w:rsid w:val="00F9341C"/>
    <w:rsid w:val="00FE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C27B3B8"/>
  <w15:chartTrackingRefBased/>
  <w15:docId w15:val="{BDEB718C-3F33-416F-B0E6-D782D68B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EF469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/>
    </w:rPr>
  </w:style>
  <w:style w:type="character" w:customStyle="1" w:styleId="TextoindependienteCar">
    <w:name w:val="Texto independiente Car"/>
    <w:link w:val="Textoindependiente"/>
    <w:uiPriority w:val="1"/>
    <w:rsid w:val="00EF4699"/>
    <w:rPr>
      <w:rFonts w:ascii="Arial" w:eastAsia="Arial" w:hAnsi="Arial" w:cs="Arial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GRUPOKALA</dc:creator>
  <cp:keywords/>
  <dc:description>DocumentCreationInfo</dc:description>
  <cp:lastModifiedBy>SEG-VIRYILIA</cp:lastModifiedBy>
  <cp:revision>4</cp:revision>
  <cp:lastPrinted>2022-05-18T21:47:00Z</cp:lastPrinted>
  <dcterms:created xsi:type="dcterms:W3CDTF">2023-01-16T13:44:00Z</dcterms:created>
  <dcterms:modified xsi:type="dcterms:W3CDTF">2023-01-16T13:45:00Z</dcterms:modified>
</cp:coreProperties>
</file>