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024" w:rsidRPr="004E3024" w:rsidRDefault="004E3024" w:rsidP="004E30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proofErr w:type="spellStart"/>
      <w:r w:rsidRPr="004E30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What</w:t>
      </w:r>
      <w:proofErr w:type="spellEnd"/>
      <w:r w:rsidRPr="004E30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 xml:space="preserve"> Is </w:t>
      </w:r>
      <w:proofErr w:type="spellStart"/>
      <w:r w:rsidRPr="004E30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Optical</w:t>
      </w:r>
      <w:proofErr w:type="spellEnd"/>
      <w:r w:rsidRPr="004E30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Character</w:t>
      </w:r>
      <w:proofErr w:type="spellEnd"/>
      <w:r w:rsidRPr="004E30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Recognition</w:t>
      </w:r>
      <w:proofErr w:type="spellEnd"/>
      <w:r w:rsidRPr="004E30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 xml:space="preserve"> (OCR)? </w:t>
      </w:r>
    </w:p>
    <w:p w:rsidR="004E3024" w:rsidRPr="004E3024" w:rsidRDefault="004E3024" w:rsidP="004E3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5" w:history="1">
        <w:proofErr w:type="spellStart"/>
        <w:r w:rsidRPr="004E30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Automation</w:t>
        </w:r>
        <w:proofErr w:type="spellEnd"/>
      </w:hyperlink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4E3024" w:rsidRPr="004E3024" w:rsidRDefault="004E3024" w:rsidP="004E3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5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January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2022 5 min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read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4E3024" w:rsidRPr="004E3024" w:rsidRDefault="004E3024" w:rsidP="004E3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By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</w:p>
    <w:p w:rsidR="004E3024" w:rsidRPr="004E3024" w:rsidRDefault="004E3024" w:rsidP="004E3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IBM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Cloud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Education, IBM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Cloud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Education</w:t>
      </w:r>
    </w:p>
    <w:p w:rsidR="004E3024" w:rsidRPr="004E3024" w:rsidRDefault="004E3024" w:rsidP="004E3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6" w:tgtFrame="_blank" w:tooltip="Share this page on Twitter" w:history="1">
        <w:proofErr w:type="spellStart"/>
        <w:proofErr w:type="gramStart"/>
        <w:r w:rsidRPr="004E30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Share</w:t>
        </w:r>
        <w:proofErr w:type="spellEnd"/>
        <w:r w:rsidRPr="004E30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</w:t>
        </w:r>
        <w:proofErr w:type="spellStart"/>
        <w:r w:rsidRPr="004E30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this</w:t>
        </w:r>
        <w:proofErr w:type="spellEnd"/>
        <w:r w:rsidRPr="004E30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</w:t>
        </w:r>
        <w:proofErr w:type="spellStart"/>
        <w:r w:rsidRPr="004E30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page</w:t>
        </w:r>
        <w:proofErr w:type="spellEnd"/>
        <w:r w:rsidRPr="004E30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</w:t>
        </w:r>
        <w:proofErr w:type="spellStart"/>
        <w:r w:rsidRPr="004E30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on</w:t>
        </w:r>
        <w:proofErr w:type="spellEnd"/>
        <w:r w:rsidRPr="004E30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</w:t>
        </w:r>
        <w:proofErr w:type="spellStart"/>
        <w:r w:rsidRPr="004E30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Twitter</w:t>
        </w:r>
        <w:proofErr w:type="spellEnd"/>
      </w:hyperlink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hyperlink r:id="rId7" w:tgtFrame="_blank" w:tooltip="Share this page on Facebook" w:history="1">
        <w:proofErr w:type="spellStart"/>
        <w:r w:rsidRPr="004E30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Share</w:t>
        </w:r>
        <w:proofErr w:type="spellEnd"/>
        <w:r w:rsidRPr="004E30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</w:t>
        </w:r>
        <w:proofErr w:type="spellStart"/>
        <w:r w:rsidRPr="004E30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this</w:t>
        </w:r>
        <w:proofErr w:type="spellEnd"/>
        <w:r w:rsidRPr="004E30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</w:t>
        </w:r>
        <w:proofErr w:type="spellStart"/>
        <w:r w:rsidRPr="004E30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page</w:t>
        </w:r>
        <w:proofErr w:type="spellEnd"/>
        <w:r w:rsidRPr="004E30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</w:t>
        </w:r>
        <w:proofErr w:type="spellStart"/>
        <w:r w:rsidRPr="004E30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on</w:t>
        </w:r>
        <w:proofErr w:type="spellEnd"/>
        <w:r w:rsidRPr="004E30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</w:t>
        </w:r>
        <w:proofErr w:type="spellStart"/>
        <w:r w:rsidRPr="004E30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Facebook</w:t>
        </w:r>
        <w:proofErr w:type="spellEnd"/>
      </w:hyperlink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hyperlink r:id="rId8" w:tgtFrame="_blank" w:tooltip="Share this page on LinkedIn" w:history="1">
        <w:proofErr w:type="spellStart"/>
        <w:r w:rsidRPr="004E30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Share</w:t>
        </w:r>
        <w:proofErr w:type="spellEnd"/>
        <w:r w:rsidRPr="004E30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</w:t>
        </w:r>
        <w:proofErr w:type="spellStart"/>
        <w:r w:rsidRPr="004E30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this</w:t>
        </w:r>
        <w:proofErr w:type="spellEnd"/>
        <w:r w:rsidRPr="004E30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</w:t>
        </w:r>
        <w:proofErr w:type="spellStart"/>
        <w:r w:rsidRPr="004E30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page</w:t>
        </w:r>
        <w:proofErr w:type="spellEnd"/>
        <w:r w:rsidRPr="004E30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</w:t>
        </w:r>
        <w:proofErr w:type="spellStart"/>
        <w:r w:rsidRPr="004E30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on</w:t>
        </w:r>
        <w:proofErr w:type="spellEnd"/>
        <w:r w:rsidRPr="004E30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</w:t>
        </w:r>
        <w:proofErr w:type="spellStart"/>
        <w:r w:rsidRPr="004E30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LinkedIn</w:t>
        </w:r>
        <w:proofErr w:type="spellEnd"/>
        <w:proofErr w:type="gramEnd"/>
      </w:hyperlink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hyperlink r:id="rId9" w:tooltip="E-mail this page" w:history="1">
        <w:r w:rsidRPr="004E30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E-mail </w:t>
        </w:r>
        <w:proofErr w:type="spellStart"/>
        <w:r w:rsidRPr="004E30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this</w:t>
        </w:r>
        <w:proofErr w:type="spellEnd"/>
        <w:r w:rsidRPr="004E30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</w:t>
        </w:r>
        <w:proofErr w:type="spellStart"/>
        <w:r w:rsidRPr="004E30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page</w:t>
        </w:r>
        <w:proofErr w:type="spellEnd"/>
      </w:hyperlink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4E3024" w:rsidRPr="004E3024" w:rsidRDefault="004E3024" w:rsidP="004E30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proofErr w:type="spellStart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Optical</w:t>
      </w:r>
      <w:proofErr w:type="spellEnd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character</w:t>
      </w:r>
      <w:proofErr w:type="spellEnd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recognition</w:t>
      </w:r>
      <w:proofErr w:type="spellEnd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(OCR) </w:t>
      </w:r>
      <w:proofErr w:type="spellStart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technology</w:t>
      </w:r>
      <w:proofErr w:type="spellEnd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is an </w:t>
      </w:r>
      <w:proofErr w:type="spellStart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efficient</w:t>
      </w:r>
      <w:proofErr w:type="spellEnd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business </w:t>
      </w:r>
      <w:proofErr w:type="spellStart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process</w:t>
      </w:r>
      <w:proofErr w:type="spellEnd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that</w:t>
      </w:r>
      <w:proofErr w:type="spellEnd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saves</w:t>
      </w:r>
      <w:proofErr w:type="spellEnd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time</w:t>
      </w:r>
      <w:proofErr w:type="spellEnd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, </w:t>
      </w:r>
      <w:proofErr w:type="spellStart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cost</w:t>
      </w:r>
      <w:proofErr w:type="spellEnd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and </w:t>
      </w:r>
      <w:proofErr w:type="spellStart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other</w:t>
      </w:r>
      <w:proofErr w:type="spellEnd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resources</w:t>
      </w:r>
      <w:proofErr w:type="spellEnd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by</w:t>
      </w:r>
      <w:proofErr w:type="spellEnd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utilizing</w:t>
      </w:r>
      <w:proofErr w:type="spellEnd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automated</w:t>
      </w:r>
      <w:proofErr w:type="spellEnd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data</w:t>
      </w:r>
      <w:proofErr w:type="spellEnd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extraction</w:t>
      </w:r>
      <w:proofErr w:type="spellEnd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and </w:t>
      </w:r>
      <w:proofErr w:type="spellStart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storage</w:t>
      </w:r>
      <w:proofErr w:type="spellEnd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capabilities</w:t>
      </w:r>
      <w:proofErr w:type="spellEnd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. </w:t>
      </w:r>
    </w:p>
    <w:p w:rsidR="004E3024" w:rsidRPr="004E3024" w:rsidRDefault="004E3024" w:rsidP="004E3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Optical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character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recognition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(OCR) is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sometimes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referred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text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recognition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An OCR program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extracts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repurposes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data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from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scanned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documents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camera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images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image-only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pdfs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OCR software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singles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out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letters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on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image,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puts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them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into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words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puts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words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into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sentences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thus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enabling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editing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original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content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also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eliminates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need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for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manual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data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entry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4E3024" w:rsidRPr="004E3024" w:rsidRDefault="004E3024" w:rsidP="004E3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OCR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systems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use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combination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hardware and software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convert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physical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printed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documents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into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machine-readable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text. Hardware —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such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optical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scanner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or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specialized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circuit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board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—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copies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or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reads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text;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software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typically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handles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advanced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processing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4E3024" w:rsidRPr="004E3024" w:rsidRDefault="004E3024" w:rsidP="004E3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OCR software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can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take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advantage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hyperlink r:id="rId10" w:tgtFrame="_blank" w:history="1">
        <w:proofErr w:type="spellStart"/>
        <w:r w:rsidRPr="004E30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artificial</w:t>
        </w:r>
        <w:proofErr w:type="spellEnd"/>
        <w:r w:rsidRPr="004E30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</w:t>
        </w:r>
        <w:proofErr w:type="spellStart"/>
        <w:r w:rsidRPr="004E30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intelligence</w:t>
        </w:r>
        <w:proofErr w:type="spellEnd"/>
        <w:r w:rsidRPr="004E30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(AI)</w:t>
        </w:r>
      </w:hyperlink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implement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more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advanced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methods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intelligent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character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recognition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(ICR),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like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identifying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languages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or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styles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handwriting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The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process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OCR is most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commonly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used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turn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hard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copy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legal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or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historical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documents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into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pdf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documents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so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that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users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can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edit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format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search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documents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if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created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with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word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processor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4E3024" w:rsidRPr="004E3024" w:rsidRDefault="004E3024" w:rsidP="004E30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The </w:t>
      </w:r>
      <w:proofErr w:type="spellStart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history</w:t>
      </w:r>
      <w:proofErr w:type="spellEnd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of </w:t>
      </w:r>
      <w:proofErr w:type="spellStart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optical</w:t>
      </w:r>
      <w:proofErr w:type="spellEnd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character</w:t>
      </w:r>
      <w:proofErr w:type="spellEnd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recognition</w:t>
      </w:r>
      <w:proofErr w:type="spellEnd"/>
    </w:p>
    <w:p w:rsidR="004E3024" w:rsidRPr="004E3024" w:rsidRDefault="004E3024" w:rsidP="004E3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1974, Ray</w:t>
      </w:r>
      <w:hyperlink r:id="rId11" w:history="1">
        <w:r w:rsidRPr="004E30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</w:t>
        </w:r>
      </w:hyperlink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Kurzweil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started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Kurzweil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Computer Products, Inc</w:t>
      </w:r>
      <w:proofErr w:type="gram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.,</w:t>
      </w:r>
      <w:proofErr w:type="gram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whose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omni-font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optical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character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recognition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(OCR)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product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could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recognize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text printed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virtually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any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font. He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decided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that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best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application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this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technology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would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 a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machine-learning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device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for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blind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so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he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created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reading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machine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that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could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read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text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aloud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text-to-speech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format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1980,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Kurzweil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sold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his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company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Xerox,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which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was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interested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further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commercializing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paper-to-computer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text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conversion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4E3024" w:rsidRPr="004E3024" w:rsidRDefault="004E3024" w:rsidP="004E3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OCR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technology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became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popular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early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1990s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while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digitizing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historical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newspapers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Since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technology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has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undergone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several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improvements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Today’s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solutions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have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abilitiy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deliver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near-to-perfect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OCR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accuracy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Advanced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methods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are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used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automate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complex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hyperlink r:id="rId12" w:tgtFrame="_blank" w:history="1">
        <w:proofErr w:type="spellStart"/>
        <w:r w:rsidRPr="004E30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document-processing</w:t>
        </w:r>
        <w:proofErr w:type="spellEnd"/>
        <w:r w:rsidRPr="004E30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</w:t>
        </w:r>
        <w:proofErr w:type="spellStart"/>
        <w:r w:rsidRPr="004E30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workflows</w:t>
        </w:r>
        <w:proofErr w:type="spellEnd"/>
      </w:hyperlink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Before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OCR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technology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was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available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only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option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digitally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format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documents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was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manually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retype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text.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Not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only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was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this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time-consuming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but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also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came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with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inevitable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inaccuracies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typing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errors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Today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OCR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services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are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widely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available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public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For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example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Google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Cloud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Vision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OCR is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used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scan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store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documents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on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your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smartphone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4E3024" w:rsidRPr="004E3024" w:rsidRDefault="004E3024" w:rsidP="004E30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proofErr w:type="spellStart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How</w:t>
      </w:r>
      <w:proofErr w:type="spellEnd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does</w:t>
      </w:r>
      <w:proofErr w:type="spellEnd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optical</w:t>
      </w:r>
      <w:proofErr w:type="spellEnd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character</w:t>
      </w:r>
      <w:proofErr w:type="spellEnd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recognition</w:t>
      </w:r>
      <w:proofErr w:type="spellEnd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work</w:t>
      </w:r>
      <w:proofErr w:type="spellEnd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?</w:t>
      </w:r>
    </w:p>
    <w:p w:rsidR="004E3024" w:rsidRPr="004E3024" w:rsidRDefault="004E3024" w:rsidP="004E3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Optical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character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recognition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(OCR)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uses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scanner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process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physical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form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a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document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Once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all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pages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are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copied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OCR software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converts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document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into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two-color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or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black-and-white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version. The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scanned-in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image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or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bitmap is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analyzed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for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light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dark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areas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and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dark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areas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are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identified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characters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that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need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recognized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while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light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areas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are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identified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background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The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dark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areas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are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processed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find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alphabetic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letters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or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numeric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digits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This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stage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typically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involves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targeting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one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character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word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or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block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text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time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Characters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are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identified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using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one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two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algorithms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—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pattern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recognition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or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feature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recognition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4E3024" w:rsidRPr="004E3024" w:rsidRDefault="004E3024" w:rsidP="004E3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Pattern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recognition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used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when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OCR program is fed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examples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text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various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fonts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formats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compare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recognize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characters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scanned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document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or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image file.</w:t>
      </w:r>
    </w:p>
    <w:p w:rsidR="004E3024" w:rsidRPr="004E3024" w:rsidRDefault="004E3024" w:rsidP="004E3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Feature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detection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occurs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when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OCR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applies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rules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regarding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features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a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specific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letter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or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number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recognize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characters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scanned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document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Features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include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number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angled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lines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crossed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lines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or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curves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character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For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example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capital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letter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“A” is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stored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two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diagonal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lines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that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meet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with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horizontal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line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across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middle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When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character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identified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converted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into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 ASCII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code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(American Standard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Code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for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Information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Interchange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that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computer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systems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use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handle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further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manipulations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4E3024" w:rsidRPr="004E3024" w:rsidRDefault="004E3024" w:rsidP="004E3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An OCR program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also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analyzes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structure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a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document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image.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divides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page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into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elements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such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blocks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texts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tables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or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images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The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lines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are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divided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into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words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into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characters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Once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characters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have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been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singled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out,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program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compares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them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with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set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pattern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images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After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processing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all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likely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matches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program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presents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you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with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recognized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text.</w:t>
      </w:r>
    </w:p>
    <w:p w:rsidR="004E3024" w:rsidRPr="004E3024" w:rsidRDefault="004E3024" w:rsidP="004E30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The </w:t>
      </w:r>
      <w:proofErr w:type="spellStart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benefits</w:t>
      </w:r>
      <w:proofErr w:type="spellEnd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of </w:t>
      </w:r>
      <w:proofErr w:type="spellStart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optical</w:t>
      </w:r>
      <w:proofErr w:type="spellEnd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character</w:t>
      </w:r>
      <w:proofErr w:type="spellEnd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recognition</w:t>
      </w:r>
      <w:proofErr w:type="spellEnd"/>
    </w:p>
    <w:p w:rsidR="004E3024" w:rsidRPr="004E3024" w:rsidRDefault="004E3024" w:rsidP="004E3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The main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benefit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optical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character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recognition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(OCR)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technology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that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simplifies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data-entry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process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by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creating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effortless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text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searches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editing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storage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OCR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allows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businesses and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individuals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store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files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on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their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computers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laptops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other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devices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ensuring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constant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all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documentation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4E3024" w:rsidRPr="004E3024" w:rsidRDefault="004E3024" w:rsidP="004E3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The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benefits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employing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OCR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technology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include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following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4E3024" w:rsidRPr="004E3024" w:rsidRDefault="004E3024" w:rsidP="004E30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Reduce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costs</w:t>
      </w:r>
      <w:proofErr w:type="spellEnd"/>
    </w:p>
    <w:p w:rsidR="004E3024" w:rsidRPr="004E3024" w:rsidRDefault="004E3024" w:rsidP="004E30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Accelerate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hyperlink r:id="rId13" w:history="1">
        <w:proofErr w:type="spellStart"/>
        <w:r w:rsidRPr="004E30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workflows</w:t>
        </w:r>
        <w:proofErr w:type="spellEnd"/>
      </w:hyperlink>
    </w:p>
    <w:p w:rsidR="004E3024" w:rsidRPr="004E3024" w:rsidRDefault="004E3024" w:rsidP="004E30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Automate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document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routing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content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processing</w:t>
      </w:r>
      <w:proofErr w:type="spellEnd"/>
    </w:p>
    <w:p w:rsidR="004E3024" w:rsidRPr="004E3024" w:rsidRDefault="004E3024" w:rsidP="004E30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Centralize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secure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data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(no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fires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break-ins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or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documents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lost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back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vaults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4E3024" w:rsidRPr="004E3024" w:rsidRDefault="004E3024" w:rsidP="004E30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Improve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service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by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ensuring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employees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have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most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up-to-date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accurate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information</w:t>
      </w:r>
      <w:proofErr w:type="spellEnd"/>
    </w:p>
    <w:p w:rsidR="004E3024" w:rsidRPr="004E3024" w:rsidRDefault="004E3024" w:rsidP="004E30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proofErr w:type="spellStart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Optical</w:t>
      </w:r>
      <w:proofErr w:type="spellEnd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character</w:t>
      </w:r>
      <w:proofErr w:type="spellEnd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recognition</w:t>
      </w:r>
      <w:proofErr w:type="spellEnd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use</w:t>
      </w:r>
      <w:proofErr w:type="spellEnd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cases</w:t>
      </w:r>
      <w:proofErr w:type="spellEnd"/>
    </w:p>
    <w:p w:rsidR="004E3024" w:rsidRPr="004E3024" w:rsidRDefault="004E3024" w:rsidP="004E3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The most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well-known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use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case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for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optical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character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recognition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(OCR) is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converting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printed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paper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documents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into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machine-readable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text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documents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Once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scanned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paper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document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goes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through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OCR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processing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text of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document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can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edited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with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word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processor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like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Microsoft Word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or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Google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Docs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4E3024" w:rsidRPr="004E3024" w:rsidRDefault="004E3024" w:rsidP="004E3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OCR is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often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used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hidden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technology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powering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many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well-known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systems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services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our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daily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life.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Important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—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but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less-known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—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use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cases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for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OCR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technology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include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data-entry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automation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assisting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blind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visually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impaired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persons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indexing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documents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for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search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engines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such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passports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license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plates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invoices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bank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statements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business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cards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automatic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number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plate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recognition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4E3024" w:rsidRPr="004E3024" w:rsidRDefault="004E3024" w:rsidP="004E3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OCR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enables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optimization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big-data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modeling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by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converting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paper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scanned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image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documents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into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machine-readable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searchable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pdf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files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Processing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retrieving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valuable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information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cannot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automated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without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first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applying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OCR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documents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where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text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layers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are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not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already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present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4E3024" w:rsidRPr="004E3024" w:rsidRDefault="004E3024" w:rsidP="004E3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With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OCR text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recognition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scanned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documents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can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integrated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into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big-data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system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that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now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able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read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client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data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from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bank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statements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contracts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other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important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printed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documents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Instead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having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employees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examine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countless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image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documents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manually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feed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inputs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into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automated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big-data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processing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workflow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organizations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can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use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OCR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automate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input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stage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hyperlink r:id="rId14" w:tgtFrame="_blank" w:history="1">
        <w:proofErr w:type="spellStart"/>
        <w:r w:rsidRPr="004E30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data</w:t>
        </w:r>
        <w:proofErr w:type="spellEnd"/>
        <w:r w:rsidRPr="004E30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</w:t>
        </w:r>
        <w:proofErr w:type="spellStart"/>
        <w:r w:rsidRPr="004E30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mining</w:t>
        </w:r>
        <w:proofErr w:type="spellEnd"/>
      </w:hyperlink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OCR software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can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identify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text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image,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extract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text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pictures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save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text file and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support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jpg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jpeg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png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bmp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tiff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pdf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other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formats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4E3024" w:rsidRPr="004E3024" w:rsidRDefault="004E3024" w:rsidP="004E30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proofErr w:type="spellStart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Optical</w:t>
      </w:r>
      <w:proofErr w:type="spellEnd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character</w:t>
      </w:r>
      <w:proofErr w:type="spellEnd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recognition</w:t>
      </w:r>
      <w:proofErr w:type="spellEnd"/>
      <w:r w:rsidRPr="004E3024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and IBM</w:t>
      </w:r>
    </w:p>
    <w:p w:rsidR="004E3024" w:rsidRPr="004E3024" w:rsidRDefault="004E3024" w:rsidP="004E3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leader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global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technology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IBM is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constantly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producing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new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improved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software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applications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for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both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business and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personal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use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Over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decades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IBM has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improved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upon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its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optical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character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recognition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capability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by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combining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with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artificial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intelligence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(AI).</w:t>
      </w:r>
    </w:p>
    <w:p w:rsidR="004E3024" w:rsidRPr="004E3024" w:rsidRDefault="004E3024" w:rsidP="004E3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Simply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creating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templates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documents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is</w:t>
      </w:r>
      <w:proofErr w:type="gram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no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longer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sufficient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because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enterprises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want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insights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well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Combining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AI and OCR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together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proving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 a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winning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strategy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for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data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capture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while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recognition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software is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simultaneously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collecting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information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comprehending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content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practice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this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means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that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AI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tools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can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check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for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mistakes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independent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a human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providing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streamlined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fault management and saving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time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4E3024" w:rsidRPr="004E3024" w:rsidRDefault="004E3024" w:rsidP="004E3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15" w:tgtFrame="_blank" w:history="1">
        <w:r w:rsidRPr="004E30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IBM </w:t>
        </w:r>
        <w:proofErr w:type="spellStart"/>
        <w:r w:rsidRPr="004E30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Cloud</w:t>
        </w:r>
        <w:proofErr w:type="spellEnd"/>
        <w:r w:rsidRPr="004E30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Pak® </w:t>
        </w:r>
        <w:proofErr w:type="spellStart"/>
        <w:r w:rsidRPr="004E30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for</w:t>
        </w:r>
        <w:proofErr w:type="spellEnd"/>
        <w:r w:rsidRPr="004E30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Business </w:t>
        </w:r>
        <w:proofErr w:type="spellStart"/>
        <w:r w:rsidRPr="004E30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Automation</w:t>
        </w:r>
        <w:proofErr w:type="spellEnd"/>
      </w:hyperlink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IBM’s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leading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offering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for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document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processing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also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helps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take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your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automation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step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further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by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infusing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artificial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intelligence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(AI).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Its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features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are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designed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improve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both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your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internal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processes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your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customers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'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experiences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4E3024" w:rsidRPr="004E3024" w:rsidRDefault="004E3024" w:rsidP="004E3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get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more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insights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into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document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processing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, 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optical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character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recognition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automation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 and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latest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AI,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subscribe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  <w:hyperlink r:id="rId16" w:tgtFrame="_blank" w:history="1">
        <w:r w:rsidRPr="004E30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IBM Business </w:t>
        </w:r>
        <w:proofErr w:type="spellStart"/>
        <w:r w:rsidRPr="004E30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Automation</w:t>
        </w:r>
        <w:proofErr w:type="spellEnd"/>
        <w:r w:rsidRPr="004E30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 </w:t>
        </w:r>
        <w:proofErr w:type="spellStart"/>
        <w:r w:rsidRPr="004E30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Insider</w:t>
        </w:r>
        <w:proofErr w:type="spellEnd"/>
      </w:hyperlink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Learn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how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latest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products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work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implement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best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practices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maximize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your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tech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investments</w:t>
      </w:r>
      <w:proofErr w:type="spellEnd"/>
      <w:r w:rsidRPr="004E3024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264586" w:rsidRDefault="004E3024">
      <w:r w:rsidRPr="004E3024">
        <w:lastRenderedPageBreak/>
        <w:t>https://www.ibm.com/cloud/blog/optical-character-recognition</w:t>
      </w:r>
      <w:bookmarkStart w:id="0" w:name="_GoBack"/>
      <w:bookmarkEnd w:id="0"/>
    </w:p>
    <w:sectPr w:rsidR="002645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E2BD8"/>
    <w:multiLevelType w:val="multilevel"/>
    <w:tmpl w:val="603A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024"/>
    <w:rsid w:val="00264586"/>
    <w:rsid w:val="004E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9500E3-63E6-4956-A450-906D90422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4E30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4E30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E3024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4E3024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4E3024"/>
    <w:rPr>
      <w:color w:val="0000FF"/>
      <w:u w:val="single"/>
    </w:rPr>
  </w:style>
  <w:style w:type="paragraph" w:customStyle="1" w:styleId="ibm-type-b">
    <w:name w:val="ibm-type-b"/>
    <w:basedOn w:val="Norml"/>
    <w:rsid w:val="004E3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ibmreadtime">
    <w:name w:val="ibm_read_time"/>
    <w:basedOn w:val="Bekezdsalapbettpusa"/>
    <w:rsid w:val="004E3024"/>
  </w:style>
  <w:style w:type="paragraph" w:customStyle="1" w:styleId="ibm-icononly">
    <w:name w:val="ibm-icononly"/>
    <w:basedOn w:val="Norml"/>
    <w:rsid w:val="004E3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4E3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5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9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5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69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0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17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2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9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shareArticle?mini=true&amp;url=https://www.ibm.com/cloud/blog/optical-character-recognition&amp;title=What%20Is%20Optical%20Character%20Recognition%20(OCR)?&amp;source=IBM" TargetMode="External"/><Relationship Id="rId13" Type="http://schemas.openxmlformats.org/officeDocument/2006/relationships/hyperlink" Target="https://www.ibm.com/cloud/learn/workflow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facebook.com/sharer.php?u=https://www.ibm.com/cloud/blog/optical-character-recognition&amp;t=What%20Is%20Optical%20Character%20Recognition%20(OCR)?" TargetMode="External"/><Relationship Id="rId12" Type="http://schemas.openxmlformats.org/officeDocument/2006/relationships/hyperlink" Target="https://www.ibm.com/cloud/blog/document-process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ibm.com/account/reg/us-en/signup?formid=urx-3469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witter.com/intent/tweet?original_referer=https://www.ibm.com/cloud/blog/optical-character-recognition&amp;text=What%20Is%20Optical%20Character%20Recognition%20(OCR)?&amp;hashtags=&amp;url=https://www.ibm.com/cloud/blog/optical-character-recognition" TargetMode="External"/><Relationship Id="rId11" Type="http://schemas.openxmlformats.org/officeDocument/2006/relationships/hyperlink" Target="https://en.wikipedia.org/wiki/Ray_Kurzweil" TargetMode="External"/><Relationship Id="rId5" Type="http://schemas.openxmlformats.org/officeDocument/2006/relationships/hyperlink" Target="https://www.ibm.com/cloud/blog/automation" TargetMode="External"/><Relationship Id="rId15" Type="http://schemas.openxmlformats.org/officeDocument/2006/relationships/hyperlink" Target="https://www.ibm.com/cloud/cloud-pak-for-business-automation" TargetMode="External"/><Relationship Id="rId10" Type="http://schemas.openxmlformats.org/officeDocument/2006/relationships/hyperlink" Target="https://www.ibm.com/cloud/learn/what-is-artificial-intellig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?subject=IBM:%20%20What%20Is%20Optical%20Character%20Recognition%20(OCR)?&amp;body=%0D%0AYou%20might%20enjoy%20reading%20this%20article%20from%20IBM:%20%20What%20Is%20Optical%20Character%20Recognition%20(OCR)?%0D%0A%0D%0Ahttps://www.ibm.com/cloud/blog/optical-character-recognition" TargetMode="External"/><Relationship Id="rId14" Type="http://schemas.openxmlformats.org/officeDocument/2006/relationships/hyperlink" Target="https://www.ibm.com/cloud/learn/data-mining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1243</Words>
  <Characters>8584</Characters>
  <Application>Microsoft Office Word</Application>
  <DocSecurity>0</DocSecurity>
  <Lines>71</Lines>
  <Paragraphs>19</Paragraphs>
  <ScaleCrop>false</ScaleCrop>
  <Company/>
  <LinksUpToDate>false</LinksUpToDate>
  <CharactersWithSpaces>9808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kovacsbala@gmail.com</dc:creator>
  <cp:keywords/>
  <dc:description/>
  <cp:lastModifiedBy>kovacsbala@gmail.com</cp:lastModifiedBy>
  <cp:revision>1</cp:revision>
  <dcterms:created xsi:type="dcterms:W3CDTF">2023-03-30T16:29:00Z</dcterms:created>
  <dcterms:modified xsi:type="dcterms:W3CDTF">2023-03-30T16:30:00Z</dcterms:modified>
</cp:coreProperties>
</file>