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FE68B4" w14:textId="77777777" w:rsidR="002962D7" w:rsidRPr="002962D7" w:rsidRDefault="002962D7" w:rsidP="002962D7">
      <w:pPr>
        <w:widowControl/>
        <w:shd w:val="clear" w:color="auto" w:fill="F9F9F9"/>
        <w:spacing w:line="360" w:lineRule="atLeast"/>
        <w:jc w:val="left"/>
        <w:textAlignment w:val="baseline"/>
        <w:outlineLvl w:val="1"/>
        <w:rPr>
          <w:rFonts w:ascii="Helvetica" w:eastAsia="Times New Roman" w:hAnsi="Helvetica" w:cs="Times New Roman"/>
          <w:b/>
          <w:bCs/>
          <w:color w:val="54616B"/>
          <w:kern w:val="0"/>
          <w:sz w:val="21"/>
          <w:szCs w:val="21"/>
        </w:rPr>
      </w:pPr>
      <w:r w:rsidRPr="002962D7">
        <w:rPr>
          <w:rFonts w:ascii="Helvetica" w:eastAsia="Times New Roman" w:hAnsi="Helvetica" w:cs="Times New Roman"/>
          <w:b/>
          <w:bCs/>
          <w:color w:val="54616B"/>
          <w:kern w:val="0"/>
          <w:sz w:val="21"/>
          <w:szCs w:val="21"/>
        </w:rPr>
        <w:fldChar w:fldCharType="begin"/>
      </w:r>
      <w:r w:rsidRPr="002962D7">
        <w:rPr>
          <w:rFonts w:ascii="Helvetica" w:eastAsia="Times New Roman" w:hAnsi="Helvetica" w:cs="Times New Roman"/>
          <w:b/>
          <w:bCs/>
          <w:color w:val="54616B"/>
          <w:kern w:val="0"/>
          <w:sz w:val="21"/>
          <w:szCs w:val="21"/>
        </w:rPr>
        <w:instrText xml:space="preserve"> HYPERLINK "http://bugly.qq.com/blog/?p=884" </w:instrText>
      </w:r>
      <w:r w:rsidRPr="002962D7">
        <w:rPr>
          <w:rFonts w:ascii="Helvetica" w:eastAsia="Times New Roman" w:hAnsi="Helvetica" w:cs="Times New Roman"/>
          <w:b/>
          <w:bCs/>
          <w:color w:val="54616B"/>
          <w:kern w:val="0"/>
          <w:sz w:val="21"/>
          <w:szCs w:val="21"/>
        </w:rPr>
      </w:r>
      <w:r w:rsidRPr="002962D7">
        <w:rPr>
          <w:rFonts w:ascii="Helvetica" w:eastAsia="Times New Roman" w:hAnsi="Helvetica" w:cs="Times New Roman"/>
          <w:b/>
          <w:bCs/>
          <w:color w:val="54616B"/>
          <w:kern w:val="0"/>
          <w:sz w:val="21"/>
          <w:szCs w:val="21"/>
        </w:rPr>
        <w:fldChar w:fldCharType="separate"/>
      </w:r>
      <w:r w:rsidRPr="002962D7">
        <w:rPr>
          <w:rFonts w:ascii="Helvetica" w:eastAsia="Times New Roman" w:hAnsi="Helvetica" w:cs="Times New Roman"/>
          <w:b/>
          <w:bCs/>
          <w:color w:val="58A1E0"/>
          <w:kern w:val="0"/>
          <w:sz w:val="21"/>
          <w:szCs w:val="21"/>
          <w:bdr w:val="none" w:sz="0" w:space="0" w:color="auto" w:frame="1"/>
        </w:rPr>
        <w:br/>
      </w:r>
      <w:r w:rsidRPr="002962D7">
        <w:rPr>
          <w:rFonts w:ascii="MS Mincho" w:eastAsia="MS Mincho" w:hAnsi="MS Mincho" w:cs="MS Mincho"/>
          <w:b/>
          <w:bCs/>
          <w:color w:val="58A1E0"/>
          <w:kern w:val="0"/>
          <w:sz w:val="21"/>
          <w:szCs w:val="21"/>
          <w:bdr w:val="none" w:sz="0" w:space="0" w:color="auto" w:frame="1"/>
        </w:rPr>
        <w:t>内存泄露从入</w:t>
      </w:r>
      <w:r w:rsidRPr="002962D7">
        <w:rPr>
          <w:rFonts w:ascii="SimSun" w:eastAsia="SimSun" w:hAnsi="SimSun" w:cs="SimSun"/>
          <w:b/>
          <w:bCs/>
          <w:color w:val="58A1E0"/>
          <w:kern w:val="0"/>
          <w:sz w:val="21"/>
          <w:szCs w:val="21"/>
          <w:bdr w:val="none" w:sz="0" w:space="0" w:color="auto" w:frame="1"/>
        </w:rPr>
        <w:t>门</w:t>
      </w:r>
      <w:r w:rsidRPr="002962D7">
        <w:rPr>
          <w:rFonts w:ascii="MS Mincho" w:eastAsia="MS Mincho" w:hAnsi="MS Mincho" w:cs="MS Mincho"/>
          <w:b/>
          <w:bCs/>
          <w:color w:val="58A1E0"/>
          <w:kern w:val="0"/>
          <w:sz w:val="21"/>
          <w:szCs w:val="21"/>
          <w:bdr w:val="none" w:sz="0" w:space="0" w:color="auto" w:frame="1"/>
        </w:rPr>
        <w:t>到精通三部曲之常</w:t>
      </w:r>
      <w:r w:rsidRPr="002962D7">
        <w:rPr>
          <w:rFonts w:ascii="SimSun" w:eastAsia="SimSun" w:hAnsi="SimSun" w:cs="SimSun"/>
          <w:b/>
          <w:bCs/>
          <w:color w:val="58A1E0"/>
          <w:kern w:val="0"/>
          <w:sz w:val="21"/>
          <w:szCs w:val="21"/>
          <w:bdr w:val="none" w:sz="0" w:space="0" w:color="auto" w:frame="1"/>
        </w:rPr>
        <w:t>见</w:t>
      </w:r>
      <w:r w:rsidRPr="002962D7">
        <w:rPr>
          <w:rFonts w:ascii="MS Mincho" w:eastAsia="MS Mincho" w:hAnsi="MS Mincho" w:cs="MS Mincho"/>
          <w:b/>
          <w:bCs/>
          <w:color w:val="58A1E0"/>
          <w:kern w:val="0"/>
          <w:sz w:val="21"/>
          <w:szCs w:val="21"/>
          <w:bdr w:val="none" w:sz="0" w:space="0" w:color="auto" w:frame="1"/>
        </w:rPr>
        <w:t>原因与用</w:t>
      </w:r>
      <w:r w:rsidRPr="002962D7">
        <w:rPr>
          <w:rFonts w:ascii="SimSun" w:eastAsia="SimSun" w:hAnsi="SimSun" w:cs="SimSun"/>
          <w:b/>
          <w:bCs/>
          <w:color w:val="58A1E0"/>
          <w:kern w:val="0"/>
          <w:sz w:val="21"/>
          <w:szCs w:val="21"/>
          <w:bdr w:val="none" w:sz="0" w:space="0" w:color="auto" w:frame="1"/>
        </w:rPr>
        <w:t>户实</w:t>
      </w:r>
      <w:r w:rsidRPr="002962D7">
        <w:rPr>
          <w:rFonts w:ascii="MS Mincho" w:eastAsia="MS Mincho" w:hAnsi="MS Mincho" w:cs="MS Mincho"/>
          <w:b/>
          <w:bCs/>
          <w:color w:val="58A1E0"/>
          <w:kern w:val="0"/>
          <w:sz w:val="21"/>
          <w:szCs w:val="21"/>
          <w:bdr w:val="none" w:sz="0" w:space="0" w:color="auto" w:frame="1"/>
        </w:rPr>
        <w:t>践</w:t>
      </w:r>
      <w:r w:rsidRPr="002962D7">
        <w:rPr>
          <w:rFonts w:ascii="Helvetica" w:eastAsia="Times New Roman" w:hAnsi="Helvetica" w:cs="Times New Roman"/>
          <w:b/>
          <w:bCs/>
          <w:color w:val="54616B"/>
          <w:kern w:val="0"/>
          <w:sz w:val="21"/>
          <w:szCs w:val="21"/>
        </w:rPr>
        <w:fldChar w:fldCharType="end"/>
      </w:r>
    </w:p>
    <w:p w14:paraId="3103C4D1" w14:textId="77777777" w:rsidR="002962D7" w:rsidRPr="002962D7" w:rsidRDefault="002962D7" w:rsidP="002962D7">
      <w:pPr>
        <w:widowControl/>
        <w:shd w:val="clear" w:color="auto" w:fill="F9F9F9"/>
        <w:spacing w:line="420" w:lineRule="atLeast"/>
        <w:jc w:val="left"/>
        <w:textAlignment w:val="baseline"/>
        <w:rPr>
          <w:rFonts w:ascii="Helvetica" w:eastAsia="Times New Roman" w:hAnsi="Helvetica" w:cs="Times New Roman"/>
          <w:color w:val="54616B"/>
          <w:kern w:val="0"/>
          <w:sz w:val="21"/>
          <w:szCs w:val="21"/>
        </w:rPr>
      </w:pPr>
      <w:r w:rsidRPr="002962D7">
        <w:rPr>
          <w:rFonts w:ascii="Helvetica" w:eastAsia="Times New Roman" w:hAnsi="Helvetica" w:cs="Times New Roman"/>
          <w:color w:val="9BA2A8"/>
          <w:kern w:val="0"/>
          <w:sz w:val="21"/>
          <w:szCs w:val="21"/>
          <w:bdr w:val="none" w:sz="0" w:space="0" w:color="auto" w:frame="1"/>
        </w:rPr>
        <w:t>2015.11.19</w:t>
      </w:r>
      <w:r w:rsidRPr="002962D7">
        <w:rPr>
          <w:rFonts w:ascii="Helvetica" w:eastAsia="Times New Roman" w:hAnsi="Helvetica" w:cs="Times New Roman"/>
          <w:color w:val="54616B"/>
          <w:kern w:val="0"/>
          <w:sz w:val="21"/>
          <w:szCs w:val="21"/>
        </w:rPr>
        <w:t> </w:t>
      </w:r>
      <w:r w:rsidRPr="002962D7">
        <w:rPr>
          <w:rFonts w:ascii="SimSun" w:eastAsia="SimSun" w:hAnsi="SimSun" w:cs="SimSun"/>
          <w:color w:val="9BA2A8"/>
          <w:kern w:val="0"/>
          <w:sz w:val="21"/>
          <w:szCs w:val="21"/>
          <w:bdr w:val="none" w:sz="0" w:space="0" w:color="auto" w:frame="1"/>
        </w:rPr>
        <w:t>腾讯</w:t>
      </w:r>
      <w:proofErr w:type="spellStart"/>
      <w:r w:rsidRPr="002962D7">
        <w:rPr>
          <w:rFonts w:ascii="Helvetica" w:eastAsia="Times New Roman" w:hAnsi="Helvetica" w:cs="Times New Roman"/>
          <w:color w:val="9BA2A8"/>
          <w:kern w:val="0"/>
          <w:sz w:val="21"/>
          <w:szCs w:val="21"/>
          <w:bdr w:val="none" w:sz="0" w:space="0" w:color="auto" w:frame="1"/>
        </w:rPr>
        <w:t>Bugly</w:t>
      </w:r>
      <w:proofErr w:type="spellEnd"/>
      <w:r w:rsidRPr="002962D7">
        <w:rPr>
          <w:rFonts w:ascii="Helvetica" w:eastAsia="Times New Roman" w:hAnsi="Helvetica" w:cs="Times New Roman"/>
          <w:color w:val="54616B"/>
          <w:kern w:val="0"/>
          <w:sz w:val="21"/>
          <w:szCs w:val="21"/>
        </w:rPr>
        <w:t> </w:t>
      </w:r>
      <w:hyperlink r:id="rId5" w:history="1">
        <w:r w:rsidRPr="002962D7">
          <w:rPr>
            <w:rFonts w:ascii="MS Mincho" w:eastAsia="MS Mincho" w:hAnsi="MS Mincho" w:cs="MS Mincho"/>
            <w:color w:val="9BA2A8"/>
            <w:kern w:val="0"/>
            <w:sz w:val="21"/>
            <w:szCs w:val="21"/>
            <w:bdr w:val="none" w:sz="0" w:space="0" w:color="auto" w:frame="1"/>
          </w:rPr>
          <w:t>微信分享</w:t>
        </w:r>
      </w:hyperlink>
    </w:p>
    <w:tbl>
      <w:tblPr>
        <w:tblW w:w="11085" w:type="dxa"/>
        <w:tblCellSpacing w:w="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85"/>
      </w:tblGrid>
      <w:tr w:rsidR="002962D7" w:rsidRPr="002962D7" w14:paraId="1F8870FD" w14:textId="77777777" w:rsidTr="002962D7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14:paraId="78A2507A" w14:textId="77777777" w:rsidR="002962D7" w:rsidRPr="002962D7" w:rsidRDefault="002962D7" w:rsidP="002962D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b/>
                <w:bCs/>
                <w:kern w:val="0"/>
                <w:sz w:val="21"/>
                <w:szCs w:val="21"/>
                <w:bdr w:val="none" w:sz="0" w:space="0" w:color="auto" w:frame="1"/>
              </w:rPr>
              <w:t>常见原因</w:t>
            </w:r>
          </w:p>
          <w:p w14:paraId="05F64E43" w14:textId="77777777" w:rsidR="002962D7" w:rsidRPr="002962D7" w:rsidRDefault="002962D7" w:rsidP="002962D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b/>
                <w:bCs/>
                <w:kern w:val="0"/>
                <w:sz w:val="21"/>
                <w:szCs w:val="21"/>
                <w:bdr w:val="none" w:sz="0" w:space="0" w:color="auto" w:frame="1"/>
              </w:rPr>
              <w:t>1.集合类</w:t>
            </w:r>
            <w:bookmarkStart w:id="0" w:name="_GoBack"/>
            <w:bookmarkEnd w:id="0"/>
          </w:p>
          <w:p w14:paraId="55251038" w14:textId="77777777" w:rsidR="002962D7" w:rsidRPr="002962D7" w:rsidRDefault="002962D7" w:rsidP="002962D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集合类如果仅仅有添加元素的方法，而没有相应的删除机制，导致内存被占用。如果这个集合类是全局性的变量 (比如类中的静态属性，全局性的 map 等即有静态引用或 final 一直指向它)，那么没有相应的删除机制，很可能导致集合所占用的内存只增不减。</w:t>
            </w:r>
          </w:p>
          <w:p w14:paraId="09EC10CF" w14:textId="77777777" w:rsidR="002962D7" w:rsidRPr="002962D7" w:rsidRDefault="002962D7" w:rsidP="002962D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 </w:t>
            </w:r>
          </w:p>
          <w:p w14:paraId="404D8E38" w14:textId="77777777" w:rsidR="002962D7" w:rsidRPr="002962D7" w:rsidRDefault="002962D7" w:rsidP="002962D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b/>
                <w:bCs/>
                <w:kern w:val="0"/>
                <w:sz w:val="21"/>
                <w:szCs w:val="21"/>
                <w:bdr w:val="none" w:sz="0" w:space="0" w:color="auto" w:frame="1"/>
              </w:rPr>
              <w:t>2.单例模式</w:t>
            </w:r>
          </w:p>
          <w:p w14:paraId="7A55DCF2" w14:textId="77777777" w:rsidR="002962D7" w:rsidRPr="002962D7" w:rsidRDefault="002962D7" w:rsidP="002962D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不正确使用单例模式是引起内存泄露的一个常见问题，单例对象在被初始化后将在 JVM 的整个生命周期中存在(以静态变量的方式)，如果单例对象持有外部对象的引用，那么这个外部对象将不能被 JVM 正常回收，导致内存泄露</w:t>
            </w:r>
          </w:p>
          <w:p w14:paraId="4B0A319D" w14:textId="77777777" w:rsidR="002962D7" w:rsidRPr="002962D7" w:rsidRDefault="002962D7" w:rsidP="002962D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 </w:t>
            </w:r>
          </w:p>
          <w:p w14:paraId="611E3E0F" w14:textId="77777777" w:rsidR="002962D7" w:rsidRPr="002962D7" w:rsidRDefault="002962D7" w:rsidP="002962D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b/>
                <w:bCs/>
                <w:kern w:val="0"/>
                <w:sz w:val="21"/>
                <w:szCs w:val="21"/>
                <w:bdr w:val="none" w:sz="0" w:space="0" w:color="auto" w:frame="1"/>
              </w:rPr>
              <w:t>3.Android 组件或特殊集合对象的使用</w:t>
            </w:r>
          </w:p>
          <w:p w14:paraId="603FA01C" w14:textId="77777777" w:rsidR="002962D7" w:rsidRPr="002962D7" w:rsidRDefault="002962D7" w:rsidP="002962D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proofErr w:type="spellStart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BraodcastReceiver</w:t>
            </w:r>
            <w:proofErr w:type="spellEnd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，</w:t>
            </w:r>
            <w:proofErr w:type="spellStart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ContentObserver</w:t>
            </w:r>
            <w:proofErr w:type="spellEnd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，</w:t>
            </w:r>
            <w:proofErr w:type="spellStart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FileObserver</w:t>
            </w:r>
            <w:proofErr w:type="spellEnd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 xml:space="preserve">，Cursor，Callback等在 Activity </w:t>
            </w:r>
            <w:proofErr w:type="spellStart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onDestroy</w:t>
            </w:r>
            <w:proofErr w:type="spellEnd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 xml:space="preserve"> 或者某类生命周期结束之后一定要 unregister 或者 close 掉，否则这个 Activity 类会被 system 强引用，不会被内存回收。</w:t>
            </w:r>
          </w:p>
          <w:p w14:paraId="03EE4A23" w14:textId="77777777" w:rsidR="002962D7" w:rsidRPr="002962D7" w:rsidRDefault="002962D7" w:rsidP="002962D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 xml:space="preserve">不要直接对 Activity 进行直接引用作为成员变量，如果不得不这么做，请用 private </w:t>
            </w:r>
            <w:proofErr w:type="spellStart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WeakReference</w:t>
            </w:r>
            <w:proofErr w:type="spellEnd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mActivity</w:t>
            </w:r>
            <w:proofErr w:type="spellEnd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 xml:space="preserve"> 来做，相同的，对于Service 等其他有自己声明周期的对象来说，直接引用都需要谨慎考虑是否会存在内存泄露的可能。</w:t>
            </w:r>
          </w:p>
          <w:p w14:paraId="679ECCC5" w14:textId="77777777" w:rsidR="002962D7" w:rsidRPr="002962D7" w:rsidRDefault="002962D7" w:rsidP="002962D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 </w:t>
            </w:r>
          </w:p>
          <w:p w14:paraId="52229A46" w14:textId="77777777" w:rsidR="002962D7" w:rsidRPr="002962D7" w:rsidRDefault="002962D7" w:rsidP="002962D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b/>
                <w:bCs/>
                <w:kern w:val="0"/>
                <w:sz w:val="21"/>
                <w:szCs w:val="21"/>
                <w:bdr w:val="none" w:sz="0" w:space="0" w:color="auto" w:frame="1"/>
              </w:rPr>
              <w:t>4. Handler</w:t>
            </w:r>
          </w:p>
          <w:p w14:paraId="1485612C" w14:textId="77777777" w:rsidR="002962D7" w:rsidRPr="002962D7" w:rsidRDefault="002962D7" w:rsidP="002962D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 xml:space="preserve">要知道，只要 Handler 发送的 Message 尚未被处理，则该 Message 及发送它的 Handler 对象将被线程 </w:t>
            </w:r>
            <w:proofErr w:type="spellStart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MessageQueue</w:t>
            </w:r>
            <w:proofErr w:type="spellEnd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 xml:space="preserve"> 一直持有。由于 Handler 属于 TLS(Thread Local Storage) 变量, 生命周期和 Activity 是不一致</w:t>
            </w:r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lastRenderedPageBreak/>
              <w:t>的。因此这种实现方式一般很难保证跟 View 或者 Activity 的生命周期保持一致，故很容易导致无法正确释放。如上所述，Handler 的使用要尤为小心，否则将很容易导致内存泄露的发生。</w:t>
            </w:r>
          </w:p>
          <w:p w14:paraId="5BEDA47B" w14:textId="77777777" w:rsidR="002962D7" w:rsidRPr="002962D7" w:rsidRDefault="002962D7" w:rsidP="002962D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 </w:t>
            </w:r>
          </w:p>
          <w:p w14:paraId="46CBF82C" w14:textId="77777777" w:rsidR="002962D7" w:rsidRPr="002962D7" w:rsidRDefault="002962D7" w:rsidP="002962D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b/>
                <w:bCs/>
                <w:kern w:val="0"/>
                <w:sz w:val="21"/>
                <w:szCs w:val="21"/>
                <w:bdr w:val="none" w:sz="0" w:space="0" w:color="auto" w:frame="1"/>
              </w:rPr>
              <w:t>5. Thread 内存泄露</w:t>
            </w:r>
          </w:p>
          <w:p w14:paraId="19FC82A2" w14:textId="77777777" w:rsidR="002962D7" w:rsidRPr="002962D7" w:rsidRDefault="002962D7" w:rsidP="002962D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线程也是造成内存泄露的一个重要的源头。线程产生内存泄露的主要原因在于线程生命周期的不可控。比如线程是 Activity 的内部类，则线程对象中保存了 Activity 的一个引用，当线程的 run 函数耗时较长没有结束时，线程对象是不会被销毁的，因此它所引用的老的 Activity 也不会被销毁，因此就出现了内存泄露的问题。</w:t>
            </w:r>
          </w:p>
          <w:p w14:paraId="072C41BE" w14:textId="77777777" w:rsidR="002962D7" w:rsidRPr="002962D7" w:rsidRDefault="002962D7" w:rsidP="002962D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 </w:t>
            </w:r>
          </w:p>
          <w:p w14:paraId="47E2D50A" w14:textId="77777777" w:rsidR="002962D7" w:rsidRPr="002962D7" w:rsidRDefault="002962D7" w:rsidP="002962D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b/>
                <w:bCs/>
                <w:kern w:val="0"/>
                <w:sz w:val="21"/>
                <w:szCs w:val="21"/>
                <w:bdr w:val="none" w:sz="0" w:space="0" w:color="auto" w:frame="1"/>
              </w:rPr>
              <w:t>6.一些不良代码造成的内存压力</w:t>
            </w:r>
          </w:p>
          <w:p w14:paraId="6413B141" w14:textId="77777777" w:rsidR="002962D7" w:rsidRPr="002962D7" w:rsidRDefault="002962D7" w:rsidP="002962D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有些代码并不造成内存泄露，但是它们，或是对没使用的内存没进行有效及时的释放，或是没有有效的利用已有的对象而是频繁的申请新内存。</w:t>
            </w:r>
          </w:p>
          <w:p w14:paraId="6283F589" w14:textId="77777777" w:rsidR="002962D7" w:rsidRPr="002962D7" w:rsidRDefault="002962D7" w:rsidP="002962D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b/>
                <w:bCs/>
                <w:kern w:val="0"/>
                <w:sz w:val="21"/>
                <w:szCs w:val="21"/>
                <w:bdr w:val="none" w:sz="0" w:space="0" w:color="auto" w:frame="1"/>
              </w:rPr>
              <w:t>6.1</w:t>
            </w:r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 Bitmap 没调用 recycle().</w:t>
            </w:r>
          </w:p>
          <w:p w14:paraId="7B6F6A53" w14:textId="77777777" w:rsidR="002962D7" w:rsidRPr="002962D7" w:rsidRDefault="002962D7" w:rsidP="002962D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 xml:space="preserve">Bitmap 对象在不使用时,我们应该先调用 recycle() 释放内存，然后才它设置为 null. 因为加载 Bitmap 对象的内存空间，一部分是 java 的，一部分 C   的（因为 Bitmap 分配的底层是通过 JNI 调用的 )。 而这个 </w:t>
            </w:r>
            <w:proofErr w:type="spellStart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recyle</w:t>
            </w:r>
            <w:proofErr w:type="spellEnd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() 就是针对 C 部分的内存释放。</w:t>
            </w:r>
          </w:p>
          <w:p w14:paraId="7C4EDF05" w14:textId="77777777" w:rsidR="002962D7" w:rsidRPr="002962D7" w:rsidRDefault="002962D7" w:rsidP="002962D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b/>
                <w:bCs/>
                <w:kern w:val="0"/>
                <w:sz w:val="21"/>
                <w:szCs w:val="21"/>
                <w:bdr w:val="none" w:sz="0" w:space="0" w:color="auto" w:frame="1"/>
              </w:rPr>
              <w:t>6.2</w:t>
            </w:r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 xml:space="preserve">  构造 Adapter 时，没有使用缓存的 </w:t>
            </w:r>
            <w:proofErr w:type="spellStart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convertView</w:t>
            </w:r>
            <w:proofErr w:type="spellEnd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。</w:t>
            </w:r>
          </w:p>
          <w:p w14:paraId="78CEC02B" w14:textId="77777777" w:rsidR="002962D7" w:rsidRPr="002962D7" w:rsidRDefault="002962D7" w:rsidP="002962D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 </w:t>
            </w:r>
          </w:p>
          <w:p w14:paraId="2EAF2D7B" w14:textId="77777777" w:rsidR="002962D7" w:rsidRPr="002962D7" w:rsidRDefault="002962D7" w:rsidP="002962D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  <w:pict w14:anchorId="0CC4DED4">
                <v:rect id="_x0000_i1025" style="width:0;height:1.5pt" o:hralign="center" o:hrstd="t" o:hr="t" fillcolor="#aaa" stroked="f"/>
              </w:pict>
            </w:r>
          </w:p>
          <w:p w14:paraId="117084E7" w14:textId="77777777" w:rsidR="002962D7" w:rsidRPr="002962D7" w:rsidRDefault="002962D7" w:rsidP="002962D7">
            <w:pPr>
              <w:widowControl/>
              <w:spacing w:line="420" w:lineRule="atLeast"/>
              <w:jc w:val="left"/>
              <w:textAlignment w:val="baseline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b/>
                <w:bCs/>
                <w:kern w:val="0"/>
                <w:sz w:val="21"/>
                <w:szCs w:val="21"/>
                <w:bdr w:val="none" w:sz="0" w:space="0" w:color="auto" w:frame="1"/>
              </w:rPr>
              <w:t>以业务测试过程中常见的部分内存泄露实例来说明：</w:t>
            </w:r>
          </w:p>
          <w:p w14:paraId="24A754C2" w14:textId="77777777" w:rsidR="002962D7" w:rsidRPr="002962D7" w:rsidRDefault="002962D7" w:rsidP="002962D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b/>
                <w:bCs/>
                <w:kern w:val="0"/>
                <w:sz w:val="21"/>
                <w:szCs w:val="21"/>
                <w:bdr w:val="none" w:sz="0" w:space="0" w:color="auto" w:frame="1"/>
              </w:rPr>
              <w:t>1. callback 只有 add 操作，没有注销 remove.</w:t>
            </w:r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br/>
            </w:r>
          </w:p>
          <w:p w14:paraId="426B4ADA" w14:textId="77777777" w:rsidR="002962D7" w:rsidRPr="002962D7" w:rsidRDefault="002962D7" w:rsidP="002962D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/>
                <w:b/>
                <w:bCs/>
                <w:noProof/>
                <w:kern w:val="0"/>
                <w:sz w:val="21"/>
                <w:szCs w:val="21"/>
                <w:bdr w:val="none" w:sz="0" w:space="0" w:color="auto" w:frame="1"/>
              </w:rPr>
              <w:drawing>
                <wp:inline distT="0" distB="0" distL="0" distR="0" wp14:anchorId="57F76877" wp14:editId="496F8348">
                  <wp:extent cx="5274945" cy="1405255"/>
                  <wp:effectExtent l="0" t="0" r="8255" b="0"/>
                  <wp:docPr id="1" name="图片 1" descr="https://mmbiz.qlogo.cn/mmbiz/tnZGrhTk4ddPia1gx06wgm9FY6YQWH465RtRjYSXxmShplWgHJSWaIeY1sQxX6TFOWN3LpV5Hiap1YsWTlk1CcnQ/0?wx_fmt=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Px4AH" descr="https://mmbiz.qlogo.cn/mmbiz/tnZGrhTk4ddPia1gx06wgm9FY6YQWH465RtRjYSXxmShplWgHJSWaIeY1sQxX6TFOWN3LpV5Hiap1YsWTlk1CcnQ/0?wx_fmt=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945" cy="140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62D7">
              <w:rPr>
                <w:rFonts w:ascii="微软雅黑" w:eastAsia="微软雅黑" w:hAnsi="微软雅黑" w:cs="Times New Roman" w:hint="eastAsia"/>
                <w:b/>
                <w:bCs/>
                <w:kern w:val="0"/>
                <w:sz w:val="21"/>
                <w:szCs w:val="21"/>
                <w:bdr w:val="none" w:sz="0" w:space="0" w:color="auto" w:frame="1"/>
              </w:rPr>
              <w:br/>
            </w:r>
          </w:p>
          <w:p w14:paraId="292365C3" w14:textId="77777777" w:rsidR="002962D7" w:rsidRPr="002962D7" w:rsidRDefault="002962D7" w:rsidP="002962D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 xml:space="preserve">从引用关系可以看到当前 view 被 callback 引用，而 callback 被外部对象 </w:t>
            </w:r>
            <w:proofErr w:type="spellStart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sharkprotocolQueue</w:t>
            </w:r>
            <w:proofErr w:type="spellEnd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 xml:space="preserve"> 持有引用而导致泄漏。</w:t>
            </w:r>
          </w:p>
          <w:p w14:paraId="4E03B824" w14:textId="77777777" w:rsidR="002962D7" w:rsidRPr="002962D7" w:rsidRDefault="002962D7" w:rsidP="002962D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 </w:t>
            </w:r>
          </w:p>
          <w:p w14:paraId="7FBC0FCC" w14:textId="77777777" w:rsidR="002962D7" w:rsidRPr="002962D7" w:rsidRDefault="002962D7" w:rsidP="002962D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b/>
                <w:bCs/>
                <w:kern w:val="0"/>
                <w:sz w:val="21"/>
                <w:szCs w:val="21"/>
                <w:bdr w:val="none" w:sz="0" w:space="0" w:color="auto" w:frame="1"/>
              </w:rPr>
              <w:t>2. 发送延时消息时，如果该消息未处理，在退出页面后会导致该页面无法回收。</w:t>
            </w:r>
          </w:p>
          <w:p w14:paraId="6CB6F354" w14:textId="77777777" w:rsidR="002962D7" w:rsidRPr="002962D7" w:rsidRDefault="002962D7" w:rsidP="002962D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 xml:space="preserve">Android 应用启动的时候会创建 UI 主线程的 </w:t>
            </w:r>
            <w:proofErr w:type="spellStart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Looper</w:t>
            </w:r>
            <w:proofErr w:type="spellEnd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 xml:space="preserve"> 对象，它存在于整个应用的生命周期，用于处理消息队列里的 Message。而这些 Message 会引用发送该消息的 Handler 对象。</w:t>
            </w:r>
          </w:p>
          <w:p w14:paraId="41A1BED9" w14:textId="77777777" w:rsidR="002962D7" w:rsidRPr="002962D7" w:rsidRDefault="002962D7" w:rsidP="002962D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 xml:space="preserve">那么问题来了，如果这些 Handler 是 Activity 的内部类，那么当这些 Handler 的消息未处理完或者消息本身是延时消息的话，就会导致 Activity 退出后，从 Activity 到 Handler 到 Message 到 </w:t>
            </w:r>
            <w:proofErr w:type="spellStart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Looper</w:t>
            </w:r>
            <w:proofErr w:type="spellEnd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 xml:space="preserve"> 的引用链条一直存在，从而导致 Activity 的泄露！</w:t>
            </w:r>
          </w:p>
          <w:p w14:paraId="752362DF" w14:textId="77777777" w:rsidR="002962D7" w:rsidRPr="002962D7" w:rsidRDefault="002962D7" w:rsidP="002962D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 </w:t>
            </w:r>
          </w:p>
          <w:p w14:paraId="6994EF42" w14:textId="77777777" w:rsidR="002962D7" w:rsidRPr="002962D7" w:rsidRDefault="002962D7" w:rsidP="002962D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b/>
                <w:bCs/>
                <w:kern w:val="0"/>
                <w:sz w:val="21"/>
                <w:szCs w:val="21"/>
                <w:bdr w:val="none" w:sz="0" w:space="0" w:color="auto" w:frame="1"/>
              </w:rPr>
              <w:t>3. 异步线程未完成前退出 Activity 等组件，可能会导致界面资源无法释放。</w:t>
            </w:r>
          </w:p>
          <w:p w14:paraId="11ABA6B3" w14:textId="77777777" w:rsidR="002962D7" w:rsidRPr="002962D7" w:rsidRDefault="002962D7" w:rsidP="002962D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这种情况是典型的线程对象导致的内存泄露。原因也很简单，线程 Thread 对象的 run 任务未执行完之前，对象本身是不会释放的。因此 Activity 等组件对象内的线程对象成员如果有耗时任务（一般也都是耗时任务），就会导致一直持有组件本身的引用内存泄露！</w:t>
            </w:r>
          </w:p>
          <w:p w14:paraId="0126CDD7" w14:textId="77777777" w:rsidR="002962D7" w:rsidRPr="002962D7" w:rsidRDefault="002962D7" w:rsidP="002962D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本文部分内容和经验摘自网络，结合本次内存泄露的排查总结予以归纳。</w:t>
            </w:r>
          </w:p>
          <w:p w14:paraId="48B3560B" w14:textId="77777777" w:rsidR="002962D7" w:rsidRPr="002962D7" w:rsidRDefault="002962D7" w:rsidP="002962D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b/>
                <w:bCs/>
                <w:kern w:val="0"/>
                <w:sz w:val="21"/>
                <w:szCs w:val="21"/>
                <w:bdr w:val="none" w:sz="0" w:space="0" w:color="auto" w:frame="1"/>
              </w:rPr>
              <w:t>优秀实践</w:t>
            </w:r>
          </w:p>
          <w:p w14:paraId="22F8D2E5" w14:textId="77777777" w:rsidR="002962D7" w:rsidRPr="002962D7" w:rsidRDefault="002962D7" w:rsidP="002962D7">
            <w:pPr>
              <w:widowControl/>
              <w:numPr>
                <w:ilvl w:val="0"/>
                <w:numId w:val="1"/>
              </w:numPr>
              <w:ind w:left="0"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 xml:space="preserve">对 Activity 等组件的引用应该控制在 Activity 的生命周期之内； 如果不能就考虑使用 </w:t>
            </w:r>
            <w:proofErr w:type="spellStart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getApplicationContext</w:t>
            </w:r>
            <w:proofErr w:type="spellEnd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 xml:space="preserve"> 或者 </w:t>
            </w:r>
            <w:proofErr w:type="spellStart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getApplication</w:t>
            </w:r>
            <w:proofErr w:type="spellEnd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，以避免 Activity 被外部长生命周期的对象引用而泄露。</w:t>
            </w:r>
          </w:p>
          <w:p w14:paraId="3EBF538A" w14:textId="77777777" w:rsidR="002962D7" w:rsidRPr="002962D7" w:rsidRDefault="002962D7" w:rsidP="002962D7">
            <w:pPr>
              <w:widowControl/>
              <w:numPr>
                <w:ilvl w:val="0"/>
                <w:numId w:val="1"/>
              </w:numPr>
              <w:ind w:left="0"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在代码复审的时候关注长生命周期对象：全局性的集合、单例模式的使用、类的 static 变量等等。</w:t>
            </w:r>
          </w:p>
          <w:p w14:paraId="4CF49F63" w14:textId="77777777" w:rsidR="002962D7" w:rsidRPr="002962D7" w:rsidRDefault="002962D7" w:rsidP="002962D7">
            <w:pPr>
              <w:widowControl/>
              <w:numPr>
                <w:ilvl w:val="0"/>
                <w:numId w:val="1"/>
              </w:numPr>
              <w:ind w:left="0"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尽量不要在静态变量或者静态内部类中使用非静态外部成员变量（包括context )，即使要使用，也要考虑适时把外部成员变量置空；也可以在内部类中使用弱引用来引用外部类的变量。</w:t>
            </w:r>
          </w:p>
          <w:p w14:paraId="5F937307" w14:textId="77777777" w:rsidR="002962D7" w:rsidRPr="002962D7" w:rsidRDefault="002962D7" w:rsidP="002962D7">
            <w:pPr>
              <w:widowControl/>
              <w:numPr>
                <w:ilvl w:val="0"/>
                <w:numId w:val="1"/>
              </w:numPr>
              <w:ind w:left="0"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 xml:space="preserve">Handler 的持有的引用对象最好使用弱引用，资源释放时也可以清空 Handler 里面的消息。比如在 Activity </w:t>
            </w:r>
            <w:proofErr w:type="spellStart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onStop</w:t>
            </w:r>
            <w:proofErr w:type="spellEnd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 xml:space="preserve"> 或者 </w:t>
            </w:r>
            <w:proofErr w:type="spellStart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onDestroy</w:t>
            </w:r>
            <w:proofErr w:type="spellEnd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 xml:space="preserve"> 的时候，取消掉该 Handler 对象的 Message和 Runnable.</w:t>
            </w:r>
          </w:p>
          <w:p w14:paraId="36B0BA1F" w14:textId="77777777" w:rsidR="002962D7" w:rsidRPr="002962D7" w:rsidRDefault="002962D7" w:rsidP="002962D7">
            <w:pPr>
              <w:widowControl/>
              <w:numPr>
                <w:ilvl w:val="0"/>
                <w:numId w:val="1"/>
              </w:numPr>
              <w:ind w:left="0"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proofErr w:type="spellStart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removeCallbacks</w:t>
            </w:r>
            <w:proofErr w:type="spellEnd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 xml:space="preserve">(Runnable r) 或r </w:t>
            </w:r>
            <w:proofErr w:type="spellStart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emoveMessages</w:t>
            </w:r>
            <w:proofErr w:type="spellEnd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 xml:space="preserve"> what)，或 </w:t>
            </w:r>
            <w:proofErr w:type="spellStart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removeCallbacksAndMessages</w:t>
            </w:r>
            <w:proofErr w:type="spellEnd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（null）等。</w:t>
            </w:r>
          </w:p>
          <w:p w14:paraId="34E1044A" w14:textId="77777777" w:rsidR="002962D7" w:rsidRPr="002962D7" w:rsidRDefault="002962D7" w:rsidP="002962D7">
            <w:pPr>
              <w:widowControl/>
              <w:numPr>
                <w:ilvl w:val="0"/>
                <w:numId w:val="1"/>
              </w:numPr>
              <w:ind w:left="0"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线程 Runnable 执行耗时操作，注意在页面返回时及时取消或者把 Runnable 写成静态类。</w:t>
            </w:r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br/>
              <w:t>a) 如果线程类是内部类，改为静态内部类。</w:t>
            </w:r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br/>
              <w:t>b) 线程内如果需要引用外部类对象如 context，需要使用弱引用。</w:t>
            </w:r>
          </w:p>
          <w:p w14:paraId="376E5A3C" w14:textId="77777777" w:rsidR="002962D7" w:rsidRPr="002962D7" w:rsidRDefault="002962D7" w:rsidP="002962D7">
            <w:pPr>
              <w:widowControl/>
              <w:numPr>
                <w:ilvl w:val="0"/>
                <w:numId w:val="1"/>
              </w:numPr>
              <w:ind w:left="0"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 xml:space="preserve">在 Java 的实现过程中，也要考虑其对象释放，最好的方法是在不使用某对象时，显式地将此对象赋空，如清空对图片等资源有直接引用或者间接引用的数组（使用 </w:t>
            </w:r>
            <w:proofErr w:type="spellStart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array.clear</w:t>
            </w:r>
            <w:proofErr w:type="spellEnd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() ; array = null），最好遵循谁创建谁释放的原则。</w:t>
            </w:r>
          </w:p>
        </w:tc>
      </w:tr>
    </w:tbl>
    <w:p w14:paraId="50634E6F" w14:textId="77777777" w:rsidR="00523015" w:rsidRPr="002962D7" w:rsidRDefault="00523015">
      <w:pPr>
        <w:rPr>
          <w:sz w:val="21"/>
          <w:szCs w:val="21"/>
        </w:rPr>
      </w:pPr>
    </w:p>
    <w:sectPr w:rsidR="00523015" w:rsidRPr="002962D7" w:rsidSect="002962D7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4227C"/>
    <w:multiLevelType w:val="multilevel"/>
    <w:tmpl w:val="48FA2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2D7"/>
    <w:rsid w:val="002962D7"/>
    <w:rsid w:val="00523015"/>
    <w:rsid w:val="0086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4C0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962D7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2962D7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2962D7"/>
    <w:rPr>
      <w:color w:val="0000FF"/>
      <w:u w:val="single"/>
    </w:rPr>
  </w:style>
  <w:style w:type="character" w:customStyle="1" w:styleId="time">
    <w:name w:val="time"/>
    <w:basedOn w:val="a0"/>
    <w:rsid w:val="002962D7"/>
  </w:style>
  <w:style w:type="character" w:customStyle="1" w:styleId="apple-converted-space">
    <w:name w:val="apple-converted-space"/>
    <w:basedOn w:val="a0"/>
    <w:rsid w:val="002962D7"/>
  </w:style>
  <w:style w:type="character" w:customStyle="1" w:styleId="author">
    <w:name w:val="author"/>
    <w:basedOn w:val="a0"/>
    <w:rsid w:val="002962D7"/>
  </w:style>
  <w:style w:type="character" w:customStyle="1" w:styleId="share">
    <w:name w:val="share"/>
    <w:basedOn w:val="a0"/>
    <w:rsid w:val="002962D7"/>
  </w:style>
  <w:style w:type="character" w:styleId="a4">
    <w:name w:val="Strong"/>
    <w:basedOn w:val="a0"/>
    <w:uiPriority w:val="22"/>
    <w:qFormat/>
    <w:rsid w:val="002962D7"/>
    <w:rPr>
      <w:b/>
      <w:bCs/>
    </w:rPr>
  </w:style>
  <w:style w:type="paragraph" w:styleId="a5">
    <w:name w:val="Normal (Web)"/>
    <w:basedOn w:val="a"/>
    <w:uiPriority w:val="99"/>
    <w:semiHidden/>
    <w:unhideWhenUsed/>
    <w:rsid w:val="002962D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6">
    <w:name w:val="Document Map"/>
    <w:basedOn w:val="a"/>
    <w:link w:val="a7"/>
    <w:uiPriority w:val="99"/>
    <w:semiHidden/>
    <w:unhideWhenUsed/>
    <w:rsid w:val="002962D7"/>
    <w:rPr>
      <w:rFonts w:ascii="Helvetica" w:hAnsi="Helvetica"/>
    </w:rPr>
  </w:style>
  <w:style w:type="character" w:customStyle="1" w:styleId="a7">
    <w:name w:val="文档结构图字符"/>
    <w:basedOn w:val="a0"/>
    <w:link w:val="a6"/>
    <w:uiPriority w:val="99"/>
    <w:semiHidden/>
    <w:rsid w:val="002962D7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ugly.qq.com/blog/?p=884" TargetMode="Externa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419</Words>
  <Characters>2393</Characters>
  <Application>Microsoft Macintosh Word</Application>
  <DocSecurity>0</DocSecurity>
  <Lines>19</Lines>
  <Paragraphs>5</Paragraphs>
  <ScaleCrop>false</ScaleCrop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happylishang@163.com</dc:creator>
  <cp:keywords/>
  <dc:description/>
  <cp:lastModifiedBy>happylishang@163.com</cp:lastModifiedBy>
  <cp:revision>1</cp:revision>
  <dcterms:created xsi:type="dcterms:W3CDTF">2016-01-22T15:04:00Z</dcterms:created>
  <dcterms:modified xsi:type="dcterms:W3CDTF">2016-01-22T15:05:00Z</dcterms:modified>
</cp:coreProperties>
</file>