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7E" w:rsidRDefault="00B97CD5">
      <w:hyperlink r:id="rId4" w:tgtFrame="_blank" w:history="1">
        <w:r>
          <w:rPr>
            <w:rStyle w:val="Lienhypertexte"/>
            <w:rFonts w:ascii="Arial" w:hAnsi="Arial" w:cs="Arial"/>
            <w:sz w:val="21"/>
            <w:szCs w:val="21"/>
          </w:rPr>
          <w:t>https://www.kaggle.com/learn</w:t>
        </w:r>
      </w:hyperlink>
      <w:bookmarkStart w:id="0" w:name="_GoBack"/>
      <w:bookmarkEnd w:id="0"/>
    </w:p>
    <w:sectPr w:rsidR="00E04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CD5"/>
    <w:rsid w:val="00B97CD5"/>
    <w:rsid w:val="00E0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C888B6-9F2C-4156-9D56-AC4840A7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97C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lear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2024-10-10T19:45:00Z</dcterms:created>
  <dcterms:modified xsi:type="dcterms:W3CDTF">2024-10-10T19:46:00Z</dcterms:modified>
</cp:coreProperties>
</file>