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288A" w14:textId="20087029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Group Name</w:t>
      </w:r>
      <w:r w:rsidRPr="00763F2C">
        <w:rPr>
          <w:sz w:val="24"/>
          <w:szCs w:val="24"/>
        </w:rPr>
        <w:t xml:space="preserve">: </w:t>
      </w:r>
      <w:r>
        <w:rPr>
          <w:sz w:val="24"/>
          <w:szCs w:val="24"/>
        </w:rPr>
        <w:t>Alpha Team</w:t>
      </w:r>
    </w:p>
    <w:p w14:paraId="48C5A8B4" w14:textId="101DF6A2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Team Members</w:t>
      </w:r>
      <w:r w:rsidRPr="00763F2C">
        <w:rPr>
          <w:sz w:val="24"/>
          <w:szCs w:val="24"/>
        </w:rPr>
        <w:t>: Edgar Arroyo, Jordany Gonzalez, Andres Melendez, Jeffrey Reid</w:t>
      </w:r>
    </w:p>
    <w:p w14:paraId="15E2774D" w14:textId="6F97BE87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sz w:val="24"/>
          <w:szCs w:val="24"/>
        </w:rPr>
        <w:t>7 / 1</w:t>
      </w:r>
      <w:r>
        <w:rPr>
          <w:sz w:val="24"/>
          <w:szCs w:val="24"/>
        </w:rPr>
        <w:t>7</w:t>
      </w:r>
      <w:r w:rsidRPr="00763F2C">
        <w:rPr>
          <w:sz w:val="24"/>
          <w:szCs w:val="24"/>
        </w:rPr>
        <w:t xml:space="preserve"> / 2024</w:t>
      </w:r>
    </w:p>
    <w:p w14:paraId="5CF75AD0" w14:textId="29AE590C" w:rsidR="00977158" w:rsidRDefault="00977158" w:rsidP="0097715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3</w:t>
      </w:r>
    </w:p>
    <w:p w14:paraId="3A2C8FF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1: Monthly Client Additions</w:t>
      </w:r>
    </w:p>
    <w:p w14:paraId="5A9AFDCC" w14:textId="77777777" w:rsidR="00763F2C" w:rsidRP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shows the number of new clients added each month over the past six months.</w:t>
      </w:r>
    </w:p>
    <w:p w14:paraId="20675A82" w14:textId="77777777" w:rsid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>
        <w:rPr>
          <w:sz w:val="24"/>
          <w:szCs w:val="24"/>
        </w:rPr>
        <w:t xml:space="preserve">: </w:t>
      </w:r>
    </w:p>
    <w:p w14:paraId="07074E82" w14:textId="258E7987" w:rsidR="00763F2C" w:rsidRPr="00763F2C" w:rsidRDefault="007D520D" w:rsidP="00763F2C">
      <w:pPr>
        <w:spacing w:line="480" w:lineRule="auto"/>
        <w:ind w:left="72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D8F2CD" wp14:editId="266FC2FF">
            <wp:extent cx="3067050" cy="2279650"/>
            <wp:effectExtent l="0" t="0" r="0" b="6350"/>
            <wp:docPr id="1267771711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1711" name="Picture 2" descr="A tabl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8B12" w14:textId="77777777" w:rsidR="00763F2C" w:rsidRPr="00763F2C" w:rsidRDefault="00000000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pict w14:anchorId="0825E440">
          <v:rect id="_x0000_i1025" style="width:0;height:1.5pt" o:hralign="center" o:hrstd="t" o:hr="t" fillcolor="#a0a0a0" stroked="f"/>
        </w:pict>
      </w:r>
    </w:p>
    <w:p w14:paraId="58F3141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2: Average Assets Per Client</w:t>
      </w:r>
    </w:p>
    <w:p w14:paraId="0055CAEA" w14:textId="77777777" w:rsidR="00763F2C" w:rsidRP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calculates the average amount of assets held by each client.</w:t>
      </w:r>
    </w:p>
    <w:p w14:paraId="76561459" w14:textId="3807F948" w:rsid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lastRenderedPageBreak/>
        <w:t>Screenshot</w:t>
      </w:r>
      <w:r w:rsidRPr="00763F2C">
        <w:rPr>
          <w:sz w:val="24"/>
          <w:szCs w:val="24"/>
        </w:rPr>
        <w:t xml:space="preserve">: </w:t>
      </w:r>
    </w:p>
    <w:p w14:paraId="196C8A58" w14:textId="150CF7AC" w:rsidR="00763F2C" w:rsidRPr="00763F2C" w:rsidRDefault="007D520D" w:rsidP="00763F2C">
      <w:pPr>
        <w:spacing w:line="48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862EF8" wp14:editId="61B13803">
            <wp:extent cx="1651000" cy="876300"/>
            <wp:effectExtent l="0" t="0" r="6350" b="0"/>
            <wp:docPr id="388147972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47972" name="Picture 3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9404" w14:textId="77777777" w:rsidR="00763F2C" w:rsidRPr="00763F2C" w:rsidRDefault="00000000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pict w14:anchorId="30B2106A">
          <v:rect id="_x0000_i1026" style="width:0;height:1.5pt" o:hralign="center" o:hrstd="t" o:hr="t" fillcolor="#a0a0a0" stroked="f"/>
        </w:pict>
      </w:r>
    </w:p>
    <w:p w14:paraId="3DD64514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3: Clients with High Transaction Volume</w:t>
      </w:r>
    </w:p>
    <w:p w14:paraId="6024F21F" w14:textId="77777777" w:rsidR="00763F2C" w:rsidRP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identifies clients who have more than 10 transactions per month.</w:t>
      </w:r>
    </w:p>
    <w:p w14:paraId="046971A6" w14:textId="24750BB9" w:rsidR="00763F2C" w:rsidRP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  <w:r w:rsidR="007D520D">
        <w:rPr>
          <w:noProof/>
          <w:sz w:val="24"/>
          <w:szCs w:val="24"/>
        </w:rPr>
        <w:drawing>
          <wp:inline distT="0" distB="0" distL="0" distR="0" wp14:anchorId="78FB951C" wp14:editId="188E418A">
            <wp:extent cx="5105400" cy="908050"/>
            <wp:effectExtent l="0" t="0" r="0" b="6350"/>
            <wp:docPr id="1645753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911A" w14:textId="77777777" w:rsidR="00892AD4" w:rsidRPr="00763F2C" w:rsidRDefault="00892AD4" w:rsidP="00763F2C">
      <w:pPr>
        <w:spacing w:line="480" w:lineRule="auto"/>
        <w:rPr>
          <w:sz w:val="24"/>
          <w:szCs w:val="24"/>
        </w:rPr>
      </w:pPr>
    </w:p>
    <w:sectPr w:rsidR="00892AD4" w:rsidRPr="0076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A4BFB"/>
    <w:multiLevelType w:val="multilevel"/>
    <w:tmpl w:val="205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875FD"/>
    <w:multiLevelType w:val="multilevel"/>
    <w:tmpl w:val="7C4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75D25"/>
    <w:multiLevelType w:val="multilevel"/>
    <w:tmpl w:val="58C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7794">
    <w:abstractNumId w:val="2"/>
  </w:num>
  <w:num w:numId="2" w16cid:durableId="268271391">
    <w:abstractNumId w:val="1"/>
  </w:num>
  <w:num w:numId="3" w16cid:durableId="112034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2C"/>
    <w:rsid w:val="00011FC6"/>
    <w:rsid w:val="000D702A"/>
    <w:rsid w:val="00164977"/>
    <w:rsid w:val="00274716"/>
    <w:rsid w:val="003D4E63"/>
    <w:rsid w:val="005E16AA"/>
    <w:rsid w:val="00763F2C"/>
    <w:rsid w:val="007D520D"/>
    <w:rsid w:val="00845593"/>
    <w:rsid w:val="00892AD4"/>
    <w:rsid w:val="00977158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D42"/>
  <w15:chartTrackingRefBased/>
  <w15:docId w15:val="{7E87EE5D-26D4-46D6-8B4D-0BB847D2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4</cp:revision>
  <dcterms:created xsi:type="dcterms:W3CDTF">2024-07-18T01:30:00Z</dcterms:created>
  <dcterms:modified xsi:type="dcterms:W3CDTF">2024-07-18T17:46:00Z</dcterms:modified>
</cp:coreProperties>
</file>