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6CE3" w14:textId="32D878FD" w:rsidR="00B1539A" w:rsidRDefault="00F7065F">
      <w:r>
        <w:t>Задание 1.</w:t>
      </w:r>
    </w:p>
    <w:p w14:paraId="35A65947" w14:textId="78BEAA78" w:rsidR="00F7065F" w:rsidRDefault="00C818C7">
      <w:r>
        <w:t>Мы выбрали Итеративную модель разработки, так как:</w:t>
      </w:r>
    </w:p>
    <w:p w14:paraId="13F0E9E6" w14:textId="50C300CB" w:rsidR="00F7065F" w:rsidRDefault="00F7065F" w:rsidP="00F7065F">
      <w:pPr>
        <w:pStyle w:val="a3"/>
        <w:numPr>
          <w:ilvl w:val="0"/>
          <w:numId w:val="1"/>
        </w:numPr>
      </w:pPr>
      <w:r>
        <w:t>Сначала создается базовый</w:t>
      </w:r>
      <w:r w:rsidR="00181956">
        <w:t xml:space="preserve"> работающий функционал</w:t>
      </w:r>
      <w:r>
        <w:t>, который впоследствии можно совершенствовать, добавляя в него новые функции.</w:t>
      </w:r>
      <w:r w:rsidR="00181956">
        <w:t xml:space="preserve"> </w:t>
      </w:r>
    </w:p>
    <w:p w14:paraId="5C16FFE7" w14:textId="44FC8481" w:rsidR="00181956" w:rsidRPr="00662760" w:rsidRDefault="00181956" w:rsidP="00F7065F">
      <w:pPr>
        <w:pStyle w:val="a3"/>
        <w:numPr>
          <w:ilvl w:val="0"/>
          <w:numId w:val="1"/>
        </w:numPr>
        <w:rPr>
          <w:color w:val="000000" w:themeColor="text1"/>
        </w:rPr>
      </w:pPr>
      <w:r w:rsidRPr="0066276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Каждая итерация – маленький этап, для которого тестирование и анализ рисков обеспечить проще, чем для всего жизненного цикла продукта.</w:t>
      </w:r>
    </w:p>
    <w:p w14:paraId="2674252D" w14:textId="2C45EFE3" w:rsidR="00662760" w:rsidRDefault="00662760" w:rsidP="00F7065F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Контролирование каждого хода выполнения проекта.</w:t>
      </w:r>
    </w:p>
    <w:p w14:paraId="12109822" w14:textId="3EAA7F92" w:rsidR="00662760" w:rsidRPr="00FC0621" w:rsidRDefault="00662760" w:rsidP="00F7065F">
      <w:pPr>
        <w:pStyle w:val="a3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66276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Допускается отсутствие требований к ПО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2DECE778" w14:textId="79F8DBA3" w:rsidR="00FC0621" w:rsidRPr="00FC0621" w:rsidRDefault="00FC0621" w:rsidP="00F7065F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C0621">
        <w:rPr>
          <w:rFonts w:ascii="Arial" w:hAnsi="Arial" w:cs="Arial"/>
          <w:color w:val="000000" w:themeColor="text1"/>
          <w:sz w:val="20"/>
          <w:szCs w:val="20"/>
        </w:rPr>
        <w:t>Более равномерная загрузка участников проекта</w:t>
      </w:r>
      <w:r w:rsidRPr="00FC0621">
        <w:rPr>
          <w:rFonts w:ascii="Arial" w:hAnsi="Arial" w:cs="Arial"/>
          <w:color w:val="333333"/>
          <w:sz w:val="20"/>
          <w:szCs w:val="20"/>
        </w:rPr>
        <w:t>.</w:t>
      </w:r>
    </w:p>
    <w:p w14:paraId="3EAD972F" w14:textId="7A278D08" w:rsidR="00FC0621" w:rsidRPr="00C818C7" w:rsidRDefault="00C818C7" w:rsidP="00FC062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Методология –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Kanban</w:t>
      </w:r>
    </w:p>
    <w:p w14:paraId="5A5A7327" w14:textId="7D63E45D" w:rsidR="00C818C7" w:rsidRDefault="00C818C7" w:rsidP="00C818C7">
      <w:r>
        <w:t xml:space="preserve">Мы выбрали методологию </w:t>
      </w:r>
      <w:r>
        <w:rPr>
          <w:lang w:val="en-US"/>
        </w:rPr>
        <w:t>Kanban</w:t>
      </w:r>
      <w:r>
        <w:t>, так как:</w:t>
      </w:r>
    </w:p>
    <w:p w14:paraId="0B0FC24F" w14:textId="54250D37" w:rsidR="00C818C7" w:rsidRDefault="00CA32B6" w:rsidP="00C818C7">
      <w:pPr>
        <w:pStyle w:val="a3"/>
        <w:numPr>
          <w:ilvl w:val="0"/>
          <w:numId w:val="2"/>
        </w:numPr>
      </w:pPr>
      <w:r>
        <w:t xml:space="preserve">С </w:t>
      </w:r>
      <w:r>
        <w:rPr>
          <w:lang w:val="en-US"/>
        </w:rPr>
        <w:t>Kanban</w:t>
      </w:r>
      <w:r w:rsidRPr="00CA32B6">
        <w:t xml:space="preserve"> </w:t>
      </w:r>
      <w:r>
        <w:t>команда работает более согласованно.</w:t>
      </w:r>
    </w:p>
    <w:p w14:paraId="2C78D6F7" w14:textId="4613E721" w:rsidR="00CA32B6" w:rsidRDefault="00345DBF" w:rsidP="00C818C7">
      <w:pPr>
        <w:pStyle w:val="a3"/>
        <w:numPr>
          <w:ilvl w:val="0"/>
          <w:numId w:val="2"/>
        </w:numPr>
      </w:pPr>
      <w:r>
        <w:t>Можно отследить на каких стадиях работают другие участники команды.</w:t>
      </w:r>
    </w:p>
    <w:p w14:paraId="458E2625" w14:textId="65FAD22A" w:rsidR="00711936" w:rsidRDefault="00711936" w:rsidP="00C818C7">
      <w:pPr>
        <w:pStyle w:val="a3"/>
        <w:numPr>
          <w:ilvl w:val="0"/>
          <w:numId w:val="2"/>
        </w:numPr>
      </w:pPr>
      <w:r>
        <w:t>Нет распределения ролей.</w:t>
      </w:r>
    </w:p>
    <w:p w14:paraId="159F0338" w14:textId="511C4BA0" w:rsidR="00345DBF" w:rsidRDefault="007A5FDF" w:rsidP="00C818C7">
      <w:pPr>
        <w:pStyle w:val="a3"/>
        <w:numPr>
          <w:ilvl w:val="0"/>
          <w:numId w:val="2"/>
        </w:numPr>
      </w:pPr>
      <w:r>
        <w:t>Более крупные задачи всегда разбиваются на более легкие, понятные подзадачи, которые могут быть выполнены сравнительно быстрее.</w:t>
      </w:r>
    </w:p>
    <w:p w14:paraId="7B0BAEAE" w14:textId="42D5BC85" w:rsidR="007A5FDF" w:rsidRDefault="007A5FDF" w:rsidP="00C818C7">
      <w:pPr>
        <w:pStyle w:val="a3"/>
        <w:numPr>
          <w:ilvl w:val="0"/>
          <w:numId w:val="2"/>
        </w:numPr>
      </w:pPr>
      <w:r>
        <w:rPr>
          <w:lang w:val="en-US"/>
        </w:rPr>
        <w:t>Kanban</w:t>
      </w:r>
      <w:r w:rsidRPr="007A5FDF">
        <w:t xml:space="preserve"> </w:t>
      </w:r>
      <w:r>
        <w:t>очень гибок к изменениям, которые могут быть сделаны в любое время (когда это возможно).</w:t>
      </w:r>
    </w:p>
    <w:p w14:paraId="1CAE0BC4" w14:textId="1596784D" w:rsidR="007A5FDF" w:rsidRDefault="007A5FDF" w:rsidP="007A5FDF">
      <w:r>
        <w:t>2 задание.</w:t>
      </w:r>
    </w:p>
    <w:p w14:paraId="4891E688" w14:textId="316E5A3D" w:rsidR="00F032B3" w:rsidRDefault="00F032B3" w:rsidP="007A5FDF">
      <w:r>
        <w:t>1.</w:t>
      </w:r>
    </w:p>
    <w:p w14:paraId="5D79EB68" w14:textId="77777777" w:rsidR="007A5FDF" w:rsidRDefault="007A5FDF" w:rsidP="007A5FDF">
      <w:r>
        <w:t>Заказчик – Кораблев А.Ю.</w:t>
      </w:r>
    </w:p>
    <w:p w14:paraId="195644DF" w14:textId="0CDA13CA" w:rsidR="007A5FDF" w:rsidRDefault="007A5FDF" w:rsidP="007A5FDF">
      <w:pPr>
        <w:rPr>
          <w:rFonts w:ascii="Source Sans Pro" w:hAnsi="Source Sans Pro"/>
          <w:color w:val="141412"/>
          <w:shd w:val="clear" w:color="auto" w:fill="FFFFFF"/>
        </w:rPr>
      </w:pPr>
      <w:r>
        <w:rPr>
          <w:rFonts w:ascii="Source Sans Pro" w:hAnsi="Source Sans Pro"/>
          <w:color w:val="141412"/>
          <w:shd w:val="clear" w:color="auto" w:fill="FFFFFF"/>
        </w:rPr>
        <w:t>Заказчик определяет основные требования к проекту</w:t>
      </w:r>
      <w:r w:rsidR="00B54CB3">
        <w:rPr>
          <w:rFonts w:ascii="Source Sans Pro" w:hAnsi="Source Sans Pro"/>
          <w:color w:val="141412"/>
          <w:shd w:val="clear" w:color="auto" w:fill="FFFFFF"/>
        </w:rPr>
        <w:t>, оценивает проект.</w:t>
      </w:r>
    </w:p>
    <w:p w14:paraId="64257A84" w14:textId="48B6BE47" w:rsidR="00B54CB3" w:rsidRDefault="00B54CB3" w:rsidP="007A5FDF">
      <w:r>
        <w:t>Менеджер проекта – Малафеева М.Е.</w:t>
      </w:r>
    </w:p>
    <w:p w14:paraId="25AE77DF" w14:textId="6262DE83" w:rsidR="00B54CB3" w:rsidRDefault="00B54CB3" w:rsidP="00B54CB3">
      <w:r>
        <w:rPr>
          <w:shd w:val="clear" w:color="auto" w:fill="FFFFFF"/>
        </w:rPr>
        <w:t>Распределяет задачи между участниками команды, планирует ход работы, мотивирует команду, контролирует процесс и координирует общие действия. Также он несет ответственность за тайм-менеджмент, управление рисками и действия в случае непредвиденных ситуаций.</w:t>
      </w:r>
    </w:p>
    <w:p w14:paraId="5C5F2261" w14:textId="4F77BB2A" w:rsidR="00B54CB3" w:rsidRDefault="009D6B6B" w:rsidP="007A5FDF">
      <w:r>
        <w:t>Разработчик – Малафеева М.Е., Галицкая Е.Р.</w:t>
      </w:r>
    </w:p>
    <w:p w14:paraId="2C2DB4FD" w14:textId="77777777" w:rsidR="00F032B3" w:rsidRDefault="00F032B3" w:rsidP="00F032B3">
      <w:r>
        <w:t>Разработка программной системы в соответствии с поставленными требованиями.</w:t>
      </w:r>
    </w:p>
    <w:p w14:paraId="2D2B157F" w14:textId="4AC490EA" w:rsidR="009D6B6B" w:rsidRDefault="00F032B3" w:rsidP="00F032B3">
      <w:r>
        <w:t>Дизайнер - Галицкая Е.Р.</w:t>
      </w:r>
    </w:p>
    <w:p w14:paraId="3CF15DD7" w14:textId="4F9A2199" w:rsidR="00F032B3" w:rsidRDefault="00F032B3" w:rsidP="00F032B3">
      <w:r>
        <w:t>Разработка удобного и привлекательного интерфейса пользователя программной системы.</w:t>
      </w:r>
    </w:p>
    <w:p w14:paraId="6707C3D2" w14:textId="63E97EB0" w:rsidR="00711936" w:rsidRPr="00633199" w:rsidRDefault="00711936" w:rsidP="00F032B3">
      <w:r>
        <w:t>Тестировщик – Галицкая Е.Р.</w:t>
      </w:r>
    </w:p>
    <w:p w14:paraId="0FAE247F" w14:textId="6177EF18" w:rsidR="00711936" w:rsidRDefault="00711936" w:rsidP="00F032B3">
      <w:r>
        <w:rPr>
          <w:rFonts w:ascii="Verdana" w:hAnsi="Verdana"/>
          <w:color w:val="333333"/>
          <w:sz w:val="20"/>
          <w:szCs w:val="20"/>
          <w:shd w:val="clear" w:color="auto" w:fill="FFFFFF"/>
        </w:rPr>
        <w:t>Выполняет важную функцию по проверке работоспособности системы (или ее модулей) до ее передачи заказчику.</w:t>
      </w:r>
    </w:p>
    <w:p w14:paraId="3FD7BAD5" w14:textId="77777777" w:rsidR="00155856" w:rsidRDefault="00F032B3" w:rsidP="00F032B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2.</w:t>
      </w:r>
      <w:r w:rsidR="00711936">
        <w:rPr>
          <w:color w:val="000000" w:themeColor="text1"/>
          <w:sz w:val="20"/>
          <w:szCs w:val="20"/>
        </w:rPr>
        <w:t xml:space="preserve"> </w:t>
      </w:r>
      <w:r w:rsidR="00155856" w:rsidRPr="00155856">
        <w:rPr>
          <w:rFonts w:ascii="Arial" w:hAnsi="Arial" w:cs="Arial"/>
          <w:color w:val="000000" w:themeColor="text1"/>
          <w:sz w:val="20"/>
          <w:szCs w:val="20"/>
        </w:rPr>
        <w:t xml:space="preserve">Платформа </w:t>
      </w:r>
      <w:proofErr w:type="spellStart"/>
      <w:r w:rsidR="00155856" w:rsidRPr="00155856">
        <w:rPr>
          <w:rFonts w:ascii="Arial" w:hAnsi="Arial" w:cs="Arial"/>
          <w:color w:val="000000" w:themeColor="text1"/>
          <w:sz w:val="20"/>
          <w:szCs w:val="20"/>
        </w:rPr>
        <w:t>Вконтакте</w:t>
      </w:r>
      <w:proofErr w:type="spellEnd"/>
      <w:r w:rsidR="00155856" w:rsidRPr="00155856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364A6B8" w14:textId="00235DC1" w:rsidR="00F032B3" w:rsidRPr="00633199" w:rsidRDefault="00155856" w:rsidP="00F032B3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633199">
        <w:rPr>
          <w:rFonts w:ascii="Arial" w:hAnsi="Arial" w:cs="Arial"/>
          <w:sz w:val="20"/>
          <w:szCs w:val="20"/>
          <w:shd w:val="clear" w:color="auto" w:fill="FFFFFF"/>
        </w:rPr>
        <w:t>Общение может происходить как в текстовом режиме, так и в режимах голосовой и видеосвязи. Также его можно использовать на телефоне и на компьютере.</w:t>
      </w:r>
    </w:p>
    <w:p w14:paraId="67D06AE9" w14:textId="54CBC085" w:rsidR="00155856" w:rsidRPr="00155856" w:rsidRDefault="00155856" w:rsidP="00155856">
      <w:pPr>
        <w:pStyle w:val="a3"/>
        <w:numPr>
          <w:ilvl w:val="0"/>
          <w:numId w:val="3"/>
        </w:num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Вконтакте</w:t>
      </w:r>
      <w:proofErr w:type="spellEnd"/>
    </w:p>
    <w:p w14:paraId="6B9708ED" w14:textId="19E93E99" w:rsidR="00155856" w:rsidRPr="00155856" w:rsidRDefault="00155856" w:rsidP="00155856">
      <w:pPr>
        <w:pStyle w:val="a3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lang w:val="en-US"/>
        </w:rPr>
        <w:t>Trello</w:t>
      </w:r>
      <w:bookmarkStart w:id="0" w:name="_GoBack"/>
      <w:bookmarkEnd w:id="0"/>
    </w:p>
    <w:p w14:paraId="75DF03DA" w14:textId="77777777" w:rsidR="00F032B3" w:rsidRPr="00C818C7" w:rsidRDefault="00F032B3" w:rsidP="00F032B3">
      <w:pPr>
        <w:rPr>
          <w:color w:val="000000" w:themeColor="text1"/>
          <w:sz w:val="20"/>
          <w:szCs w:val="20"/>
        </w:rPr>
      </w:pPr>
    </w:p>
    <w:sectPr w:rsidR="00F032B3" w:rsidRPr="00C81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B4DF3"/>
    <w:multiLevelType w:val="hybridMultilevel"/>
    <w:tmpl w:val="52C4A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B2EBF"/>
    <w:multiLevelType w:val="hybridMultilevel"/>
    <w:tmpl w:val="9E2CA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32CC7"/>
    <w:multiLevelType w:val="hybridMultilevel"/>
    <w:tmpl w:val="920A2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78"/>
    <w:rsid w:val="00155856"/>
    <w:rsid w:val="0016431B"/>
    <w:rsid w:val="00181956"/>
    <w:rsid w:val="00345DBF"/>
    <w:rsid w:val="00625B2A"/>
    <w:rsid w:val="00633199"/>
    <w:rsid w:val="00662760"/>
    <w:rsid w:val="00711936"/>
    <w:rsid w:val="007A5FDF"/>
    <w:rsid w:val="00910478"/>
    <w:rsid w:val="009D6B6B"/>
    <w:rsid w:val="00B54CB3"/>
    <w:rsid w:val="00C818C7"/>
    <w:rsid w:val="00CA32B6"/>
    <w:rsid w:val="00F032B3"/>
    <w:rsid w:val="00F7065F"/>
    <w:rsid w:val="00FC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67A69"/>
  <w15:chartTrackingRefBased/>
  <w15:docId w15:val="{58147974-A700-49B1-8B30-92CB5C7F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3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65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3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A32B6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AED96-138A-4E89-9FD8-F6FB91E79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k1_245_11</dc:creator>
  <cp:keywords/>
  <dc:description/>
  <cp:lastModifiedBy>k1_245_10</cp:lastModifiedBy>
  <cp:revision>3</cp:revision>
  <dcterms:created xsi:type="dcterms:W3CDTF">2020-09-15T10:08:00Z</dcterms:created>
  <dcterms:modified xsi:type="dcterms:W3CDTF">2020-09-22T09:36:00Z</dcterms:modified>
</cp:coreProperties>
</file>