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7E487" w14:textId="0F33BB43" w:rsidR="00134AFF" w:rsidRPr="00913313" w:rsidRDefault="00134AFF" w:rsidP="005C23E7">
      <w:pPr>
        <w:pStyle w:val="Heading1"/>
        <w:rPr>
          <w:rFonts w:ascii="Times New Roman" w:hAnsi="Times New Roman" w:cs="Times New Roman"/>
          <w:color w:val="auto"/>
        </w:rPr>
      </w:pPr>
      <w:r w:rsidRPr="00913313">
        <w:rPr>
          <w:rFonts w:ascii="Times New Roman" w:hAnsi="Times New Roman" w:cs="Times New Roman"/>
          <w:color w:val="auto"/>
        </w:rPr>
        <w:t>DAT 2</w:t>
      </w:r>
      <w:r w:rsidR="006E6A2C" w:rsidRPr="00913313">
        <w:rPr>
          <w:rFonts w:ascii="Times New Roman" w:hAnsi="Times New Roman" w:cs="Times New Roman"/>
          <w:color w:val="auto"/>
        </w:rPr>
        <w:t>2</w:t>
      </w:r>
      <w:r w:rsidRPr="00913313">
        <w:rPr>
          <w:rFonts w:ascii="Times New Roman" w:hAnsi="Times New Roman" w:cs="Times New Roman"/>
          <w:color w:val="auto"/>
        </w:rPr>
        <w:t xml:space="preserve">3 </w:t>
      </w:r>
      <w:r w:rsidR="00430826" w:rsidRPr="00913313">
        <w:rPr>
          <w:rFonts w:ascii="Times New Roman" w:hAnsi="Times New Roman" w:cs="Times New Roman"/>
          <w:color w:val="auto"/>
        </w:rPr>
        <w:t xml:space="preserve">Project One </w:t>
      </w:r>
      <w:r w:rsidR="00FF4F84" w:rsidRPr="00913313">
        <w:rPr>
          <w:rFonts w:ascii="Times New Roman" w:hAnsi="Times New Roman" w:cs="Times New Roman"/>
          <w:color w:val="auto"/>
        </w:rPr>
        <w:t xml:space="preserve">Proposal </w:t>
      </w:r>
    </w:p>
    <w:p w14:paraId="2011EC48" w14:textId="77777777" w:rsidR="00134AFF" w:rsidRPr="00913313" w:rsidRDefault="00134AFF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0C691C28" w14:textId="2872A417" w:rsidR="00D30721" w:rsidRPr="00913313" w:rsidRDefault="00C73EF3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>Organization</w:t>
      </w:r>
      <w:r w:rsidR="001E59B9"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>al</w:t>
      </w:r>
      <w:r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Problem for: </w:t>
      </w:r>
      <w:r w:rsidR="006F6C52" w:rsidRPr="00913313">
        <w:rPr>
          <w:rFonts w:ascii="Times New Roman" w:hAnsi="Times New Roman" w:cs="Times New Roman"/>
          <w:color w:val="auto"/>
          <w:sz w:val="24"/>
          <w:szCs w:val="24"/>
        </w:rPr>
        <w:t>La Banca Central Bank</w:t>
      </w:r>
      <w:r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  <w:t>Analyst’s Name:</w:t>
      </w:r>
      <w:r w:rsidR="002761FF"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F6C52" w:rsidRPr="00913313">
        <w:rPr>
          <w:rFonts w:ascii="Times New Roman" w:hAnsi="Times New Roman" w:cs="Times New Roman"/>
          <w:color w:val="auto"/>
          <w:sz w:val="24"/>
          <w:szCs w:val="24"/>
        </w:rPr>
        <w:t>Andrea Plunkett Jackson</w:t>
      </w:r>
    </w:p>
    <w:p w14:paraId="7587AC99" w14:textId="6A1E91B3" w:rsidR="00D30721" w:rsidRPr="00913313" w:rsidRDefault="00C73EF3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>Date:</w:t>
      </w:r>
      <w:r w:rsidR="002761FF" w:rsidRPr="009133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6F6C52" w:rsidRPr="00913313">
        <w:rPr>
          <w:rFonts w:ascii="Times New Roman" w:hAnsi="Times New Roman" w:cs="Times New Roman"/>
          <w:color w:val="auto"/>
          <w:sz w:val="24"/>
          <w:szCs w:val="24"/>
        </w:rPr>
        <w:t>01/2</w:t>
      </w:r>
      <w:r w:rsidR="00B1071A">
        <w:rPr>
          <w:rFonts w:ascii="Times New Roman" w:hAnsi="Times New Roman" w:cs="Times New Roman"/>
          <w:color w:val="auto"/>
          <w:sz w:val="24"/>
          <w:szCs w:val="24"/>
        </w:rPr>
        <w:t>6</w:t>
      </w:r>
      <w:r w:rsidR="006F6C52" w:rsidRPr="00913313">
        <w:rPr>
          <w:rFonts w:ascii="Times New Roman" w:hAnsi="Times New Roman" w:cs="Times New Roman"/>
          <w:color w:val="auto"/>
          <w:sz w:val="24"/>
          <w:szCs w:val="24"/>
        </w:rPr>
        <w:t>/2024</w:t>
      </w:r>
    </w:p>
    <w:p w14:paraId="42D7447A" w14:textId="77777777" w:rsidR="00134AFF" w:rsidRPr="00913313" w:rsidRDefault="00134AFF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70F57253" w14:textId="0E0EFD40" w:rsidR="00D30721" w:rsidRPr="00913313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</w:p>
    <w:p w14:paraId="715DED82" w14:textId="3B6D8884" w:rsidR="00574D04" w:rsidRPr="00913313" w:rsidRDefault="00574D04" w:rsidP="005C23E7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1122CF4" w14:textId="476EB412" w:rsidR="00D30721" w:rsidRPr="00913313" w:rsidRDefault="00F90777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La Banca Central Bank has become aware of an increase in </w:t>
      </w:r>
      <w:r w:rsidR="00C844AA" w:rsidRPr="00913313">
        <w:rPr>
          <w:rFonts w:ascii="Times New Roman" w:hAnsi="Times New Roman" w:cs="Times New Roman"/>
          <w:color w:val="auto"/>
          <w:sz w:val="24"/>
          <w:szCs w:val="24"/>
        </w:rPr>
        <w:t>fraudulent</w:t>
      </w:r>
      <w:r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transactions </w:t>
      </w:r>
      <w:r w:rsidR="00C844AA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at </w:t>
      </w:r>
      <w:r w:rsidR="00CF1602" w:rsidRPr="00913313">
        <w:rPr>
          <w:rFonts w:ascii="Times New Roman" w:hAnsi="Times New Roman" w:cs="Times New Roman"/>
          <w:color w:val="auto"/>
          <w:sz w:val="24"/>
          <w:szCs w:val="24"/>
        </w:rPr>
        <w:t>viable</w:t>
      </w:r>
      <w:r w:rsidR="00C844AA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financial institutions in regard to </w:t>
      </w:r>
      <w:r w:rsidR="00CF1602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customer personal information and financial account compromise.  </w:t>
      </w:r>
      <w:r w:rsidR="000C48C4" w:rsidRPr="00913313">
        <w:rPr>
          <w:rFonts w:ascii="Times New Roman" w:hAnsi="Times New Roman" w:cs="Times New Roman"/>
          <w:color w:val="auto"/>
          <w:sz w:val="24"/>
          <w:szCs w:val="24"/>
        </w:rPr>
        <w:t>T</w:t>
      </w:r>
      <w:r w:rsidR="00AB04FC" w:rsidRPr="00913313">
        <w:rPr>
          <w:rFonts w:ascii="Times New Roman" w:hAnsi="Times New Roman" w:cs="Times New Roman"/>
          <w:color w:val="auto"/>
          <w:sz w:val="24"/>
          <w:szCs w:val="24"/>
        </w:rPr>
        <w:t>he present</w:t>
      </w:r>
      <w:r w:rsidR="007451BC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B04FC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objective </w:t>
      </w:r>
      <w:r w:rsidR="000C48C4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is </w:t>
      </w:r>
      <w:r w:rsidR="00706F27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to identify </w:t>
      </w:r>
      <w:r w:rsidR="004D7223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activity </w:t>
      </w:r>
      <w:r w:rsidR="009032C5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parameters </w:t>
      </w:r>
      <w:r w:rsidR="00000DB7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using various transactional data signatures that indicate </w:t>
      </w:r>
      <w:r w:rsidR="005B08EF" w:rsidRPr="00913313">
        <w:rPr>
          <w:rFonts w:ascii="Times New Roman" w:hAnsi="Times New Roman" w:cs="Times New Roman"/>
          <w:color w:val="auto"/>
          <w:sz w:val="24"/>
          <w:szCs w:val="24"/>
        </w:rPr>
        <w:t>probable</w:t>
      </w:r>
      <w:r w:rsidR="00000DB7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fraud</w:t>
      </w:r>
      <w:r w:rsidR="00457084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B08EF" w:rsidRPr="00913313">
        <w:rPr>
          <w:rFonts w:ascii="Times New Roman" w:hAnsi="Times New Roman" w:cs="Times New Roman"/>
          <w:color w:val="auto"/>
          <w:sz w:val="24"/>
          <w:szCs w:val="24"/>
        </w:rPr>
        <w:t>concentrating</w:t>
      </w:r>
      <w:r w:rsidR="00457084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on monitoring </w:t>
      </w:r>
      <w:r w:rsidR="001F2A1A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and establishing </w:t>
      </w:r>
      <w:r w:rsidR="00996692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identification of types of transactional data that are </w:t>
      </w:r>
      <w:r w:rsidR="00A47508" w:rsidRPr="00913313">
        <w:rPr>
          <w:rFonts w:ascii="Times New Roman" w:hAnsi="Times New Roman" w:cs="Times New Roman"/>
          <w:color w:val="auto"/>
          <w:sz w:val="24"/>
          <w:szCs w:val="24"/>
        </w:rPr>
        <w:t>further</w:t>
      </w:r>
      <w:r w:rsidR="00996692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47508" w:rsidRPr="00913313">
        <w:rPr>
          <w:rFonts w:ascii="Times New Roman" w:hAnsi="Times New Roman" w:cs="Times New Roman"/>
          <w:color w:val="auto"/>
          <w:sz w:val="24"/>
          <w:szCs w:val="24"/>
        </w:rPr>
        <w:t>liable</w:t>
      </w:r>
      <w:r w:rsidR="00996692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to </w:t>
      </w:r>
      <w:r w:rsidR="000501C8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lead to </w:t>
      </w:r>
      <w:r w:rsidR="00A47508" w:rsidRPr="00913313">
        <w:rPr>
          <w:rFonts w:ascii="Times New Roman" w:hAnsi="Times New Roman" w:cs="Times New Roman"/>
          <w:color w:val="auto"/>
          <w:sz w:val="24"/>
          <w:szCs w:val="24"/>
        </w:rPr>
        <w:t>duplicitous</w:t>
      </w:r>
      <w:r w:rsidR="000501C8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activity such as cash-outs, payments for goods and services</w:t>
      </w:r>
      <w:r w:rsidR="00FA29CC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, or fund transfers.  With the </w:t>
      </w:r>
      <w:r w:rsidR="00986F0F" w:rsidRPr="00913313">
        <w:rPr>
          <w:rFonts w:ascii="Times New Roman" w:hAnsi="Times New Roman" w:cs="Times New Roman"/>
          <w:color w:val="auto"/>
          <w:sz w:val="24"/>
          <w:szCs w:val="24"/>
        </w:rPr>
        <w:t>vision</w:t>
      </w:r>
      <w:r w:rsidR="00FA29CC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D1BFE" w:rsidRPr="00913313">
        <w:rPr>
          <w:rFonts w:ascii="Times New Roman" w:hAnsi="Times New Roman" w:cs="Times New Roman"/>
          <w:color w:val="auto"/>
          <w:sz w:val="24"/>
          <w:szCs w:val="24"/>
        </w:rPr>
        <w:t>to</w:t>
      </w:r>
      <w:r w:rsidR="007B26F4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1AD8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ultimately </w:t>
      </w:r>
      <w:r w:rsidR="00DD1BFE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thwart </w:t>
      </w:r>
      <w:r w:rsidR="00272F0C" w:rsidRPr="00913313">
        <w:rPr>
          <w:rFonts w:ascii="Times New Roman" w:hAnsi="Times New Roman" w:cs="Times New Roman"/>
          <w:color w:val="auto"/>
          <w:sz w:val="24"/>
          <w:szCs w:val="24"/>
        </w:rPr>
        <w:t>risk</w:t>
      </w:r>
      <w:r w:rsidR="00BD1AD8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E4565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as a whole. </w:t>
      </w:r>
    </w:p>
    <w:p w14:paraId="148E7911" w14:textId="77777777" w:rsidR="001E4565" w:rsidRPr="00913313" w:rsidRDefault="001E4565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FC83EFB" w14:textId="77777777" w:rsidR="001E4565" w:rsidRPr="00913313" w:rsidRDefault="001E4565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615372FE" w14:textId="30F8EA83" w:rsidR="00D30721" w:rsidRPr="00913313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High-Level Requirements</w:t>
      </w:r>
    </w:p>
    <w:p w14:paraId="0D8B41A9" w14:textId="3262BA93" w:rsidR="00574D04" w:rsidRPr="00913313" w:rsidRDefault="00574D04" w:rsidP="005C23E7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20B9526" w14:textId="6A16BEBE" w:rsidR="00D30721" w:rsidRPr="00913313" w:rsidRDefault="00585755" w:rsidP="00ED02F5">
      <w:p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La Banca Central Bank is requesting assistance with determining </w:t>
      </w:r>
      <w:r w:rsidR="004A5B6F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a baseline of activity that is shown to indicate possible </w:t>
      </w:r>
      <w:r w:rsidR="00403097" w:rsidRPr="00913313">
        <w:rPr>
          <w:rFonts w:ascii="Times New Roman" w:hAnsi="Times New Roman" w:cs="Times New Roman"/>
          <w:color w:val="auto"/>
          <w:sz w:val="24"/>
          <w:szCs w:val="24"/>
        </w:rPr>
        <w:t>deceptive practices</w:t>
      </w:r>
      <w:r w:rsidR="000F5CBD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through transactional</w:t>
      </w:r>
      <w:r w:rsidR="00E41379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and fraud</w:t>
      </w:r>
      <w:r w:rsidR="000F5CBD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analysis </w:t>
      </w:r>
      <w:r w:rsidR="006B4593" w:rsidRPr="00913313">
        <w:rPr>
          <w:rFonts w:ascii="Times New Roman" w:hAnsi="Times New Roman" w:cs="Times New Roman"/>
          <w:color w:val="auto"/>
          <w:sz w:val="24"/>
          <w:szCs w:val="24"/>
        </w:rPr>
        <w:t>identifying</w:t>
      </w:r>
      <w:r w:rsidR="00ED02F5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B4593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high risk </w:t>
      </w:r>
      <w:r w:rsidR="006001D8" w:rsidRPr="00913313">
        <w:rPr>
          <w:rFonts w:ascii="Times New Roman" w:hAnsi="Times New Roman" w:cs="Times New Roman"/>
          <w:color w:val="auto"/>
          <w:sz w:val="24"/>
          <w:szCs w:val="24"/>
        </w:rPr>
        <w:t>activity</w:t>
      </w:r>
      <w:r w:rsidR="00B41A2E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r w:rsidR="00BE695B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Customer centric </w:t>
      </w:r>
      <w:r w:rsidR="008E4E80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protection ensuring security of data </w:t>
      </w:r>
      <w:r w:rsidR="002269A8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through active monitoring </w:t>
      </w:r>
      <w:r w:rsidR="00855F2D" w:rsidRPr="00913313">
        <w:rPr>
          <w:rFonts w:ascii="Times New Roman" w:hAnsi="Times New Roman" w:cs="Times New Roman"/>
          <w:color w:val="auto"/>
          <w:sz w:val="24"/>
          <w:szCs w:val="24"/>
        </w:rPr>
        <w:t>with ultimate goal of stopping fraudulent occurrences</w:t>
      </w:r>
      <w:r w:rsidR="009E615E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 preemptively</w:t>
      </w:r>
      <w:r w:rsidR="00474012" w:rsidRPr="00913313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w14:paraId="2D4A213B" w14:textId="77777777" w:rsidR="00474012" w:rsidRPr="00913313" w:rsidRDefault="00474012" w:rsidP="00ED02F5">
      <w:p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FB0690F" w14:textId="77777777" w:rsidR="00474012" w:rsidRPr="00913313" w:rsidRDefault="00474012" w:rsidP="00ED02F5">
      <w:p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1395565E" w14:textId="35C40626" w:rsidR="005B0FBC" w:rsidRPr="00913313" w:rsidRDefault="005B0FBC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Types of Questions</w:t>
      </w:r>
    </w:p>
    <w:p w14:paraId="7C60FC72" w14:textId="77777777" w:rsidR="00D20BE3" w:rsidRPr="00913313" w:rsidRDefault="00D20BE3" w:rsidP="001C764E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</w:p>
    <w:p w14:paraId="6A120592" w14:textId="71DAC9D5" w:rsidR="001C764E" w:rsidRDefault="001C764E" w:rsidP="001C764E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  <w:r w:rsidRPr="00913313">
        <w:rPr>
          <w:rFonts w:ascii="Times New Roman" w:hAnsi="Times New Roman" w:cs="Times New Roman"/>
          <w:szCs w:val="24"/>
        </w:rPr>
        <w:t xml:space="preserve">With the preliminary outline completed as to the aspects of the client’s problem and high-level requirements prescriptive analysis is required in the form of both quantitative and qualitative questioning. Focusing on </w:t>
      </w:r>
      <w:r w:rsidR="00847002" w:rsidRPr="00913313">
        <w:rPr>
          <w:rFonts w:ascii="Times New Roman" w:hAnsi="Times New Roman" w:cs="Times New Roman"/>
          <w:szCs w:val="24"/>
        </w:rPr>
        <w:t>transactio</w:t>
      </w:r>
      <w:r w:rsidR="00E966A8">
        <w:rPr>
          <w:rFonts w:ascii="Times New Roman" w:hAnsi="Times New Roman" w:cs="Times New Roman"/>
          <w:szCs w:val="24"/>
        </w:rPr>
        <w:t>ns</w:t>
      </w:r>
      <w:r w:rsidR="00760E4F">
        <w:rPr>
          <w:rFonts w:ascii="Times New Roman" w:hAnsi="Times New Roman" w:cs="Times New Roman"/>
          <w:szCs w:val="24"/>
        </w:rPr>
        <w:t>,</w:t>
      </w:r>
      <w:r w:rsidR="00847002" w:rsidRPr="00913313">
        <w:rPr>
          <w:rFonts w:ascii="Times New Roman" w:hAnsi="Times New Roman" w:cs="Times New Roman"/>
          <w:szCs w:val="24"/>
        </w:rPr>
        <w:t xml:space="preserve"> </w:t>
      </w:r>
      <w:r w:rsidR="0096476B" w:rsidRPr="00913313">
        <w:rPr>
          <w:rFonts w:ascii="Times New Roman" w:hAnsi="Times New Roman" w:cs="Times New Roman"/>
          <w:szCs w:val="24"/>
        </w:rPr>
        <w:t>mutually</w:t>
      </w:r>
      <w:r w:rsidR="00847002" w:rsidRPr="00913313">
        <w:rPr>
          <w:rFonts w:ascii="Times New Roman" w:hAnsi="Times New Roman" w:cs="Times New Roman"/>
          <w:szCs w:val="24"/>
        </w:rPr>
        <w:t xml:space="preserve"> </w:t>
      </w:r>
      <w:r w:rsidR="0096476B" w:rsidRPr="00913313">
        <w:rPr>
          <w:rFonts w:ascii="Times New Roman" w:hAnsi="Times New Roman" w:cs="Times New Roman"/>
          <w:szCs w:val="24"/>
        </w:rPr>
        <w:t>recent</w:t>
      </w:r>
      <w:r w:rsidR="00A86B75" w:rsidRPr="00913313">
        <w:rPr>
          <w:rFonts w:ascii="Times New Roman" w:hAnsi="Times New Roman" w:cs="Times New Roman"/>
          <w:szCs w:val="24"/>
        </w:rPr>
        <w:t xml:space="preserve"> and historical analysis, fraud pattern analysis </w:t>
      </w:r>
      <w:r w:rsidRPr="00913313">
        <w:rPr>
          <w:rFonts w:ascii="Times New Roman" w:hAnsi="Times New Roman" w:cs="Times New Roman"/>
          <w:szCs w:val="24"/>
        </w:rPr>
        <w:t xml:space="preserve">and customer-centric analysis. </w:t>
      </w:r>
    </w:p>
    <w:p w14:paraId="4B901BF8" w14:textId="77777777" w:rsidR="00BE51D4" w:rsidRPr="00913313" w:rsidRDefault="00BE51D4" w:rsidP="001C764E">
      <w:pPr>
        <w:pStyle w:val="Standard"/>
        <w:spacing w:after="0" w:line="240" w:lineRule="auto"/>
        <w:rPr>
          <w:rFonts w:ascii="Times New Roman" w:hAnsi="Times New Roman" w:cs="Times New Roman"/>
          <w:szCs w:val="24"/>
        </w:rPr>
      </w:pPr>
    </w:p>
    <w:p w14:paraId="59F94B4C" w14:textId="77777777" w:rsidR="005B0FBC" w:rsidRPr="00913313" w:rsidRDefault="005B0FBC" w:rsidP="00D7460C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61657CFD" w14:textId="78180BC6" w:rsidR="00D30721" w:rsidRPr="00913313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Question</w:t>
      </w:r>
      <w:r w:rsidR="00413A18" w:rsidRPr="00913313">
        <w:rPr>
          <w:rFonts w:ascii="Times New Roman" w:hAnsi="Times New Roman" w:cs="Times New Roman"/>
          <w:color w:val="auto"/>
          <w:sz w:val="24"/>
          <w:szCs w:val="24"/>
        </w:rPr>
        <w:t>s</w:t>
      </w:r>
    </w:p>
    <w:p w14:paraId="4E409465" w14:textId="1E89B991" w:rsidR="00574D04" w:rsidRPr="00913313" w:rsidRDefault="00574D04" w:rsidP="005C23E7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20DD1969" w14:textId="71F5E2C2" w:rsidR="00D30721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u822y2pty6tv" w:colFirst="0" w:colLast="0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>Transactio</w:t>
      </w:r>
      <w:r w:rsidR="00E966A8">
        <w:rPr>
          <w:rFonts w:ascii="Times New Roman" w:hAnsi="Times New Roman" w:cs="Times New Roman"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Analysis </w:t>
      </w:r>
    </w:p>
    <w:p w14:paraId="538CDF35" w14:textId="247143CA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Recent </w:t>
      </w:r>
    </w:p>
    <w:p w14:paraId="3131D4E3" w14:textId="608EA961" w:rsidR="001B2E1C" w:rsidRDefault="00440A7B" w:rsidP="001B2E1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How many fraudulent complaint reports are currently </w:t>
      </w:r>
      <w:r w:rsidR="009E2EFA">
        <w:rPr>
          <w:rFonts w:ascii="Times New Roman" w:hAnsi="Times New Roman" w:cs="Times New Roman"/>
          <w:color w:val="auto"/>
          <w:sz w:val="24"/>
          <w:szCs w:val="24"/>
        </w:rPr>
        <w:t>received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for remediation on a monthly basis? </w:t>
      </w:r>
    </w:p>
    <w:p w14:paraId="3FB2EAF8" w14:textId="787A7AE0" w:rsidR="009E2EFA" w:rsidRDefault="009E2EFA" w:rsidP="001B2E1C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information </w:t>
      </w:r>
      <w:r w:rsidR="00AF06CA">
        <w:rPr>
          <w:rFonts w:ascii="Times New Roman" w:hAnsi="Times New Roman" w:cs="Times New Roman"/>
          <w:color w:val="auto"/>
          <w:sz w:val="24"/>
          <w:szCs w:val="24"/>
        </w:rPr>
        <w:t xml:space="preserve">is collected at point of sale or request for </w:t>
      </w:r>
      <w:r w:rsidR="00E34C3A">
        <w:rPr>
          <w:rFonts w:ascii="Times New Roman" w:hAnsi="Times New Roman" w:cs="Times New Roman"/>
          <w:color w:val="auto"/>
          <w:sz w:val="24"/>
          <w:szCs w:val="24"/>
        </w:rPr>
        <w:t>money movement?</w:t>
      </w:r>
    </w:p>
    <w:p w14:paraId="1742CB74" w14:textId="66268DD4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Historical </w:t>
      </w:r>
    </w:p>
    <w:p w14:paraId="6C3A5441" w14:textId="4C56DBF1" w:rsidR="00E34C3A" w:rsidRDefault="00A60601" w:rsidP="00E34C3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Based on </w:t>
      </w:r>
      <w:r w:rsidR="00591E32">
        <w:rPr>
          <w:rFonts w:ascii="Times New Roman" w:hAnsi="Times New Roman" w:cs="Times New Roman"/>
          <w:color w:val="auto"/>
          <w:sz w:val="24"/>
          <w:szCs w:val="24"/>
        </w:rPr>
        <w:t xml:space="preserve">statistical </w:t>
      </w:r>
      <w:r>
        <w:rPr>
          <w:rFonts w:ascii="Times New Roman" w:hAnsi="Times New Roman" w:cs="Times New Roman"/>
          <w:color w:val="auto"/>
          <w:sz w:val="24"/>
          <w:szCs w:val="24"/>
        </w:rPr>
        <w:t>historical information what is the</w:t>
      </w:r>
      <w:r w:rsidR="00AC3633">
        <w:rPr>
          <w:rFonts w:ascii="Times New Roman" w:hAnsi="Times New Roman" w:cs="Times New Roman"/>
          <w:color w:val="auto"/>
          <w:sz w:val="24"/>
          <w:szCs w:val="24"/>
        </w:rPr>
        <w:t xml:space="preserve"> percentage of fraud </w:t>
      </w:r>
      <w:r w:rsidR="008703EB">
        <w:rPr>
          <w:rFonts w:ascii="Times New Roman" w:hAnsi="Times New Roman" w:cs="Times New Roman"/>
          <w:color w:val="auto"/>
          <w:sz w:val="24"/>
          <w:szCs w:val="24"/>
        </w:rPr>
        <w:t xml:space="preserve">transactions and what information was released? </w:t>
      </w:r>
    </w:p>
    <w:p w14:paraId="35E93692" w14:textId="5333589A" w:rsidR="00591E32" w:rsidRPr="00E34C3A" w:rsidRDefault="007F7B4B" w:rsidP="00E34C3A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What alerts and system restrictions are in place and what event brought forth those changes?</w:t>
      </w:r>
    </w:p>
    <w:p w14:paraId="7BA9EAE2" w14:textId="77777777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1237CB53" w14:textId="304675C4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Fraud Pattern Analysis </w:t>
      </w:r>
    </w:p>
    <w:p w14:paraId="6A606052" w14:textId="47C6359E" w:rsidR="00302A7A" w:rsidRDefault="0067353C" w:rsidP="00302A7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methods and systems do you currently use to </w:t>
      </w:r>
      <w:r w:rsidR="00436741">
        <w:rPr>
          <w:rFonts w:ascii="Times New Roman" w:hAnsi="Times New Roman" w:cs="Times New Roman"/>
          <w:color w:val="auto"/>
          <w:sz w:val="24"/>
          <w:szCs w:val="24"/>
        </w:rPr>
        <w:t xml:space="preserve">monitor </w:t>
      </w:r>
      <w:r w:rsidR="00440A7B">
        <w:rPr>
          <w:rFonts w:ascii="Times New Roman" w:hAnsi="Times New Roman" w:cs="Times New Roman"/>
          <w:color w:val="auto"/>
          <w:sz w:val="24"/>
          <w:szCs w:val="24"/>
        </w:rPr>
        <w:t>accounts</w:t>
      </w:r>
      <w:r w:rsidR="00436741">
        <w:rPr>
          <w:rFonts w:ascii="Times New Roman" w:hAnsi="Times New Roman" w:cs="Times New Roman"/>
          <w:color w:val="auto"/>
          <w:sz w:val="24"/>
          <w:szCs w:val="24"/>
        </w:rPr>
        <w:t>, customer, and transactional behavior patterns</w:t>
      </w:r>
      <w:r w:rsidR="00440A7B">
        <w:rPr>
          <w:rFonts w:ascii="Times New Roman" w:hAnsi="Times New Roman" w:cs="Times New Roman"/>
          <w:color w:val="auto"/>
          <w:sz w:val="24"/>
          <w:szCs w:val="24"/>
        </w:rPr>
        <w:t xml:space="preserve"> ?</w:t>
      </w:r>
    </w:p>
    <w:p w14:paraId="022DC3C6" w14:textId="6E23EA37" w:rsidR="00782F99" w:rsidRDefault="00782F99" w:rsidP="00302A7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data sets do you currently monitor </w:t>
      </w:r>
      <w:r w:rsidR="00235B83">
        <w:rPr>
          <w:rFonts w:ascii="Times New Roman" w:hAnsi="Times New Roman" w:cs="Times New Roman"/>
          <w:color w:val="auto"/>
          <w:sz w:val="24"/>
          <w:szCs w:val="24"/>
        </w:rPr>
        <w:t>to stay up to date on methods used by fraudsters?</w:t>
      </w:r>
    </w:p>
    <w:p w14:paraId="2BF44868" w14:textId="430946D8" w:rsidR="00235B83" w:rsidRDefault="00235B83" w:rsidP="00302A7A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How often do you complete </w:t>
      </w:r>
      <w:r w:rsidR="00D40693">
        <w:rPr>
          <w:rFonts w:ascii="Times New Roman" w:hAnsi="Times New Roman" w:cs="Times New Roman"/>
          <w:color w:val="auto"/>
          <w:sz w:val="24"/>
          <w:szCs w:val="24"/>
        </w:rPr>
        <w:t xml:space="preserve">audits on financial transactions both </w:t>
      </w:r>
      <w:r w:rsidR="0049607D">
        <w:rPr>
          <w:rFonts w:ascii="Times New Roman" w:hAnsi="Times New Roman" w:cs="Times New Roman"/>
          <w:color w:val="auto"/>
          <w:sz w:val="24"/>
          <w:szCs w:val="24"/>
        </w:rPr>
        <w:t>customers</w:t>
      </w:r>
      <w:r w:rsidR="00D4069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265A9">
        <w:rPr>
          <w:rFonts w:ascii="Times New Roman" w:hAnsi="Times New Roman" w:cs="Times New Roman"/>
          <w:color w:val="auto"/>
          <w:sz w:val="24"/>
          <w:szCs w:val="24"/>
        </w:rPr>
        <w:t>based,</w:t>
      </w:r>
      <w:r w:rsidR="00D40693">
        <w:rPr>
          <w:rFonts w:ascii="Times New Roman" w:hAnsi="Times New Roman" w:cs="Times New Roman"/>
          <w:color w:val="auto"/>
          <w:sz w:val="24"/>
          <w:szCs w:val="24"/>
        </w:rPr>
        <w:t xml:space="preserve"> and access employees have to sensitive information </w:t>
      </w:r>
      <w:r w:rsidR="004265A9">
        <w:rPr>
          <w:rFonts w:ascii="Times New Roman" w:hAnsi="Times New Roman" w:cs="Times New Roman"/>
          <w:color w:val="auto"/>
          <w:sz w:val="24"/>
          <w:szCs w:val="24"/>
        </w:rPr>
        <w:t>to detect early signs of unethical behavior?</w:t>
      </w:r>
    </w:p>
    <w:p w14:paraId="5ED90BB8" w14:textId="0F4EB4D4" w:rsidR="00782F99" w:rsidRPr="00302A7A" w:rsidRDefault="00782F99" w:rsidP="00782F99">
      <w:pPr>
        <w:pStyle w:val="ListParagraph"/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733AD8ED" w14:textId="77777777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00D7DF7" w14:textId="45C906C1" w:rsidR="007F25A6" w:rsidRDefault="007F25A6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Customer Centric Analysis </w:t>
      </w:r>
    </w:p>
    <w:p w14:paraId="6FD30BFD" w14:textId="45A858EC" w:rsidR="004C4076" w:rsidRDefault="004C4076" w:rsidP="004C407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information is currently provided to customers on current fraud </w:t>
      </w:r>
      <w:r w:rsidR="004B1AC8">
        <w:rPr>
          <w:rFonts w:ascii="Times New Roman" w:hAnsi="Times New Roman" w:cs="Times New Roman"/>
          <w:color w:val="auto"/>
          <w:sz w:val="24"/>
          <w:szCs w:val="24"/>
        </w:rPr>
        <w:t>prevention recommendations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27CEF">
        <w:rPr>
          <w:rFonts w:ascii="Times New Roman" w:hAnsi="Times New Roman" w:cs="Times New Roman"/>
          <w:color w:val="auto"/>
          <w:sz w:val="24"/>
          <w:szCs w:val="24"/>
        </w:rPr>
        <w:t xml:space="preserve">to assist? </w:t>
      </w:r>
    </w:p>
    <w:p w14:paraId="102CBDF3" w14:textId="282C1904" w:rsidR="00691C3A" w:rsidRDefault="00BB764E" w:rsidP="004C407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What</w:t>
      </w:r>
      <w:r w:rsidR="00427CEF">
        <w:rPr>
          <w:rFonts w:ascii="Times New Roman" w:hAnsi="Times New Roman" w:cs="Times New Roman"/>
          <w:color w:val="auto"/>
          <w:sz w:val="24"/>
          <w:szCs w:val="24"/>
        </w:rPr>
        <w:t xml:space="preserve"> training</w:t>
      </w:r>
      <w:r>
        <w:rPr>
          <w:rFonts w:ascii="Times New Roman" w:hAnsi="Times New Roman" w:cs="Times New Roman"/>
          <w:color w:val="auto"/>
          <w:sz w:val="24"/>
          <w:szCs w:val="24"/>
        </w:rPr>
        <w:t>s/policies and procedures</w:t>
      </w:r>
      <w:r w:rsidR="00427CEF">
        <w:rPr>
          <w:rFonts w:ascii="Times New Roman" w:hAnsi="Times New Roman" w:cs="Times New Roman"/>
          <w:color w:val="auto"/>
          <w:sz w:val="24"/>
          <w:szCs w:val="24"/>
        </w:rPr>
        <w:t xml:space="preserve"> do you currently require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/implement </w:t>
      </w:r>
      <w:r w:rsidR="00427CEF">
        <w:rPr>
          <w:rFonts w:ascii="Times New Roman" w:hAnsi="Times New Roman" w:cs="Times New Roman"/>
          <w:color w:val="auto"/>
          <w:sz w:val="24"/>
          <w:szCs w:val="24"/>
        </w:rPr>
        <w:t>customer service</w:t>
      </w:r>
      <w:r w:rsidR="00A34C25">
        <w:rPr>
          <w:rFonts w:ascii="Times New Roman" w:hAnsi="Times New Roman" w:cs="Times New Roman"/>
          <w:color w:val="auto"/>
          <w:sz w:val="24"/>
          <w:szCs w:val="24"/>
        </w:rPr>
        <w:t xml:space="preserve">/management </w:t>
      </w:r>
      <w:r w:rsidR="00427CEF">
        <w:rPr>
          <w:rFonts w:ascii="Times New Roman" w:hAnsi="Times New Roman" w:cs="Times New Roman"/>
          <w:color w:val="auto"/>
          <w:sz w:val="24"/>
          <w:szCs w:val="24"/>
        </w:rPr>
        <w:t xml:space="preserve">to </w:t>
      </w:r>
      <w:r w:rsidR="00223569">
        <w:rPr>
          <w:rFonts w:ascii="Times New Roman" w:hAnsi="Times New Roman" w:cs="Times New Roman"/>
          <w:color w:val="auto"/>
          <w:sz w:val="24"/>
          <w:szCs w:val="24"/>
        </w:rPr>
        <w:t xml:space="preserve">assist with current </w:t>
      </w:r>
      <w:r w:rsidR="0017343C">
        <w:rPr>
          <w:rFonts w:ascii="Times New Roman" w:hAnsi="Times New Roman" w:cs="Times New Roman"/>
          <w:color w:val="auto"/>
          <w:sz w:val="24"/>
          <w:szCs w:val="24"/>
        </w:rPr>
        <w:t xml:space="preserve">real time observation </w:t>
      </w:r>
      <w:r w:rsidR="00C3438B">
        <w:rPr>
          <w:rFonts w:ascii="Times New Roman" w:hAnsi="Times New Roman" w:cs="Times New Roman"/>
          <w:color w:val="auto"/>
          <w:sz w:val="24"/>
          <w:szCs w:val="24"/>
        </w:rPr>
        <w:t xml:space="preserve">to proactively prevent </w:t>
      </w:r>
      <w:r w:rsidR="00691C3A">
        <w:rPr>
          <w:rFonts w:ascii="Times New Roman" w:hAnsi="Times New Roman" w:cs="Times New Roman"/>
          <w:color w:val="auto"/>
          <w:sz w:val="24"/>
          <w:szCs w:val="24"/>
        </w:rPr>
        <w:t>fraudulent behavior</w:t>
      </w:r>
      <w:r w:rsidR="00007E93">
        <w:rPr>
          <w:rFonts w:ascii="Times New Roman" w:hAnsi="Times New Roman" w:cs="Times New Roman"/>
          <w:color w:val="auto"/>
          <w:sz w:val="24"/>
          <w:szCs w:val="24"/>
        </w:rPr>
        <w:t>?</w:t>
      </w:r>
    </w:p>
    <w:p w14:paraId="12ABD885" w14:textId="44502E1C" w:rsidR="00427CEF" w:rsidRDefault="00691C3A" w:rsidP="004C407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are your current procedures in the </w:t>
      </w:r>
      <w:r w:rsidR="0017343C">
        <w:rPr>
          <w:rFonts w:ascii="Times New Roman" w:hAnsi="Times New Roman" w:cs="Times New Roman"/>
          <w:color w:val="auto"/>
          <w:sz w:val="24"/>
          <w:szCs w:val="24"/>
        </w:rPr>
        <w:t xml:space="preserve">remediation of fraud cases? </w:t>
      </w:r>
    </w:p>
    <w:p w14:paraId="5B6F5032" w14:textId="531A91C2" w:rsidR="00303896" w:rsidRDefault="00303896" w:rsidP="004C407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do you expect from your financial </w:t>
      </w:r>
      <w:r w:rsidR="00EC1413">
        <w:rPr>
          <w:rFonts w:ascii="Times New Roman" w:hAnsi="Times New Roman" w:cs="Times New Roman"/>
          <w:color w:val="auto"/>
          <w:sz w:val="24"/>
          <w:szCs w:val="24"/>
        </w:rPr>
        <w:t>institution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in regard to fraud prevention and </w:t>
      </w:r>
      <w:r w:rsidR="00EC1413">
        <w:rPr>
          <w:rFonts w:ascii="Times New Roman" w:hAnsi="Times New Roman" w:cs="Times New Roman"/>
          <w:color w:val="auto"/>
          <w:sz w:val="24"/>
          <w:szCs w:val="24"/>
        </w:rPr>
        <w:t xml:space="preserve">to what level are you comfortable with self-empowerment tools being created to prevent future incidents? </w:t>
      </w:r>
    </w:p>
    <w:p w14:paraId="54E829BD" w14:textId="302073FB" w:rsidR="00A771FD" w:rsidRPr="004C4076" w:rsidRDefault="00A771FD" w:rsidP="004C4076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What is the time frame in which you are comfortable allowing in order to address fraud prevention on transactions and transfers completed </w:t>
      </w:r>
      <w:r w:rsidR="00C858B7">
        <w:rPr>
          <w:rFonts w:ascii="Times New Roman" w:hAnsi="Times New Roman" w:cs="Times New Roman"/>
          <w:color w:val="auto"/>
          <w:sz w:val="24"/>
          <w:szCs w:val="24"/>
        </w:rPr>
        <w:t>here at La Banca Central Bank?</w:t>
      </w:r>
    </w:p>
    <w:p w14:paraId="59CA03A5" w14:textId="77777777" w:rsidR="00223569" w:rsidRDefault="00223569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707B9E07" w14:textId="77777777" w:rsidR="00223569" w:rsidRPr="00913313" w:rsidRDefault="00223569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5D249720" w14:textId="437C79A4" w:rsidR="00D30721" w:rsidRPr="00913313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Key Audience</w:t>
      </w:r>
      <w:r w:rsidR="002761FF" w:rsidRPr="00913313">
        <w:rPr>
          <w:rFonts w:ascii="Times New Roman" w:hAnsi="Times New Roman" w:cs="Times New Roman"/>
          <w:color w:val="auto"/>
          <w:sz w:val="24"/>
          <w:szCs w:val="24"/>
        </w:rPr>
        <w:t>(s)</w:t>
      </w:r>
    </w:p>
    <w:p w14:paraId="4EB0CEDE" w14:textId="6FFD050B" w:rsidR="00574D04" w:rsidRPr="00913313" w:rsidRDefault="00574D04" w:rsidP="005C23E7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0D1059A7" w14:textId="4216EB42" w:rsidR="00D30721" w:rsidRDefault="00913313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13313">
        <w:rPr>
          <w:rFonts w:ascii="Times New Roman" w:hAnsi="Times New Roman" w:cs="Times New Roman"/>
          <w:sz w:val="24"/>
          <w:szCs w:val="24"/>
        </w:rPr>
        <w:t xml:space="preserve">In order to fully address the problem, the audience would come from all stakeholders directly involved in the </w:t>
      </w:r>
      <w:r w:rsidR="00784334">
        <w:rPr>
          <w:rFonts w:ascii="Times New Roman" w:hAnsi="Times New Roman" w:cs="Times New Roman"/>
          <w:sz w:val="24"/>
          <w:szCs w:val="24"/>
        </w:rPr>
        <w:t>bank</w:t>
      </w:r>
      <w:r w:rsidRPr="00913313">
        <w:rPr>
          <w:rFonts w:ascii="Times New Roman" w:hAnsi="Times New Roman" w:cs="Times New Roman"/>
          <w:sz w:val="24"/>
          <w:szCs w:val="24"/>
        </w:rPr>
        <w:t xml:space="preserve"> itself and external perspectives.  This would include the </w:t>
      </w:r>
      <w:r w:rsidR="008359F5">
        <w:rPr>
          <w:rFonts w:ascii="Times New Roman" w:hAnsi="Times New Roman" w:cs="Times New Roman"/>
          <w:sz w:val="24"/>
          <w:szCs w:val="24"/>
        </w:rPr>
        <w:t>policy makers</w:t>
      </w:r>
      <w:r w:rsidRPr="00913313">
        <w:rPr>
          <w:rFonts w:ascii="Times New Roman" w:hAnsi="Times New Roman" w:cs="Times New Roman"/>
          <w:sz w:val="24"/>
          <w:szCs w:val="24"/>
        </w:rPr>
        <w:t>, employees</w:t>
      </w:r>
      <w:r w:rsidR="001E7EA4">
        <w:rPr>
          <w:rFonts w:ascii="Times New Roman" w:hAnsi="Times New Roman" w:cs="Times New Roman"/>
          <w:sz w:val="24"/>
          <w:szCs w:val="24"/>
        </w:rPr>
        <w:t>/management</w:t>
      </w:r>
      <w:r w:rsidRPr="009133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13313">
        <w:rPr>
          <w:rFonts w:ascii="Times New Roman" w:hAnsi="Times New Roman" w:cs="Times New Roman"/>
          <w:sz w:val="24"/>
          <w:szCs w:val="24"/>
        </w:rPr>
        <w:t xml:space="preserve"> customers in addition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6C81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6E6AE0">
        <w:rPr>
          <w:rFonts w:ascii="Times New Roman" w:hAnsi="Times New Roman" w:cs="Times New Roman"/>
          <w:sz w:val="24"/>
          <w:szCs w:val="24"/>
        </w:rPr>
        <w:t>peripheral</w:t>
      </w:r>
      <w:r w:rsidR="00FC5224">
        <w:rPr>
          <w:rFonts w:ascii="Times New Roman" w:hAnsi="Times New Roman" w:cs="Times New Roman"/>
          <w:sz w:val="24"/>
          <w:szCs w:val="24"/>
        </w:rPr>
        <w:t xml:space="preserve"> data on </w:t>
      </w:r>
      <w:r w:rsidR="006E6AE0">
        <w:rPr>
          <w:rFonts w:ascii="Times New Roman" w:hAnsi="Times New Roman" w:cs="Times New Roman"/>
          <w:sz w:val="24"/>
          <w:szCs w:val="24"/>
        </w:rPr>
        <w:t xml:space="preserve">customer impacted fraud that has already occurred elsewhere.  </w:t>
      </w:r>
    </w:p>
    <w:p w14:paraId="4E918E10" w14:textId="77777777" w:rsidR="006E6AE0" w:rsidRPr="00913313" w:rsidRDefault="006E6AE0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74C0E18" w14:textId="4CED7CC9" w:rsidR="00D30721" w:rsidRPr="00913313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Delivery Method</w:t>
      </w:r>
      <w:r w:rsidR="002761FF" w:rsidRPr="00913313">
        <w:rPr>
          <w:rFonts w:ascii="Times New Roman" w:hAnsi="Times New Roman" w:cs="Times New Roman"/>
          <w:color w:val="auto"/>
          <w:sz w:val="24"/>
          <w:szCs w:val="24"/>
        </w:rPr>
        <w:t>(s)</w:t>
      </w:r>
    </w:p>
    <w:p w14:paraId="5D0AC6B9" w14:textId="01768A31" w:rsidR="00574D04" w:rsidRPr="00913313" w:rsidRDefault="00574D04" w:rsidP="005C23E7">
      <w:pPr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14:paraId="48A7D792" w14:textId="43371CD8" w:rsidR="00D34524" w:rsidRDefault="00D34524" w:rsidP="00D34524">
      <w:pPr>
        <w:pStyle w:val="Textbody"/>
        <w:rPr>
          <w:rFonts w:ascii="Times New Roman" w:hAnsi="Times New Roman" w:cs="Times New Roman"/>
          <w:szCs w:val="24"/>
        </w:rPr>
      </w:pPr>
      <w:r w:rsidRPr="00A51004">
        <w:rPr>
          <w:rFonts w:ascii="Times New Roman" w:hAnsi="Times New Roman" w:cs="Times New Roman"/>
          <w:szCs w:val="24"/>
        </w:rPr>
        <w:t>The delivery methods that would be required for questioning would be questionnaires</w:t>
      </w:r>
      <w:r w:rsidR="00EB02ED">
        <w:rPr>
          <w:rFonts w:ascii="Times New Roman" w:hAnsi="Times New Roman" w:cs="Times New Roman"/>
          <w:szCs w:val="24"/>
        </w:rPr>
        <w:t xml:space="preserve"> for the customer to understand </w:t>
      </w:r>
      <w:r w:rsidR="00374B4A">
        <w:rPr>
          <w:rFonts w:ascii="Times New Roman" w:hAnsi="Times New Roman" w:cs="Times New Roman"/>
          <w:szCs w:val="24"/>
        </w:rPr>
        <w:t xml:space="preserve">preferences, concerns and knowledge of current fraud </w:t>
      </w:r>
      <w:r w:rsidR="008E1BBE">
        <w:rPr>
          <w:rFonts w:ascii="Times New Roman" w:hAnsi="Times New Roman" w:cs="Times New Roman"/>
          <w:szCs w:val="24"/>
        </w:rPr>
        <w:t>scams</w:t>
      </w:r>
      <w:r w:rsidRPr="00A51004">
        <w:rPr>
          <w:rFonts w:ascii="Times New Roman" w:hAnsi="Times New Roman" w:cs="Times New Roman"/>
          <w:szCs w:val="24"/>
        </w:rPr>
        <w:t xml:space="preserve">, surveys </w:t>
      </w:r>
      <w:r w:rsidR="008E1BBE">
        <w:rPr>
          <w:rFonts w:ascii="Times New Roman" w:hAnsi="Times New Roman" w:cs="Times New Roman"/>
          <w:szCs w:val="24"/>
        </w:rPr>
        <w:t xml:space="preserve">of employee knowledge to establish a baseline for knowledge and skills in order to address training requirements and enhance skill sets required for the </w:t>
      </w:r>
      <w:r w:rsidR="002065FC">
        <w:rPr>
          <w:rFonts w:ascii="Times New Roman" w:hAnsi="Times New Roman" w:cs="Times New Roman"/>
          <w:szCs w:val="24"/>
        </w:rPr>
        <w:t xml:space="preserve">real time observation as well as </w:t>
      </w:r>
      <w:r w:rsidR="008E1BBE">
        <w:rPr>
          <w:rFonts w:ascii="Times New Roman" w:hAnsi="Times New Roman" w:cs="Times New Roman"/>
          <w:szCs w:val="24"/>
        </w:rPr>
        <w:t xml:space="preserve">remediation of fraud </w:t>
      </w:r>
      <w:r w:rsidR="00BF3634">
        <w:rPr>
          <w:rFonts w:ascii="Times New Roman" w:hAnsi="Times New Roman" w:cs="Times New Roman"/>
          <w:szCs w:val="24"/>
        </w:rPr>
        <w:t xml:space="preserve">incidents. </w:t>
      </w:r>
      <w:r w:rsidR="00C26A31">
        <w:rPr>
          <w:rFonts w:ascii="Times New Roman" w:hAnsi="Times New Roman" w:cs="Times New Roman"/>
          <w:szCs w:val="24"/>
        </w:rPr>
        <w:t>Finally</w:t>
      </w:r>
      <w:r w:rsidR="00A64806">
        <w:rPr>
          <w:rFonts w:ascii="Times New Roman" w:hAnsi="Times New Roman" w:cs="Times New Roman"/>
          <w:szCs w:val="24"/>
        </w:rPr>
        <w:t>,</w:t>
      </w:r>
      <w:r w:rsidR="00C26A31">
        <w:rPr>
          <w:rFonts w:ascii="Times New Roman" w:hAnsi="Times New Roman" w:cs="Times New Roman"/>
          <w:szCs w:val="24"/>
        </w:rPr>
        <w:t xml:space="preserve"> interviews with </w:t>
      </w:r>
      <w:r w:rsidR="00CE5719">
        <w:rPr>
          <w:rFonts w:ascii="Times New Roman" w:hAnsi="Times New Roman" w:cs="Times New Roman"/>
          <w:szCs w:val="24"/>
        </w:rPr>
        <w:t xml:space="preserve">policy and procedure makers within the organization in order to access </w:t>
      </w:r>
      <w:r w:rsidR="007A0249">
        <w:rPr>
          <w:rFonts w:ascii="Times New Roman" w:hAnsi="Times New Roman" w:cs="Times New Roman"/>
          <w:szCs w:val="24"/>
        </w:rPr>
        <w:t xml:space="preserve">current status of fraud risk prevention and guidelines on requirements including financial obligation restrictions required to implement change required </w:t>
      </w:r>
      <w:r w:rsidR="0067353C">
        <w:rPr>
          <w:rFonts w:ascii="Times New Roman" w:hAnsi="Times New Roman" w:cs="Times New Roman"/>
          <w:szCs w:val="24"/>
        </w:rPr>
        <w:t xml:space="preserve">post data analysis.  </w:t>
      </w:r>
    </w:p>
    <w:p w14:paraId="046B897F" w14:textId="77777777" w:rsidR="00C858B7" w:rsidRDefault="00C858B7" w:rsidP="00D34524">
      <w:pPr>
        <w:pStyle w:val="Textbody"/>
        <w:rPr>
          <w:rFonts w:ascii="Times New Roman" w:hAnsi="Times New Roman" w:cs="Times New Roman"/>
          <w:szCs w:val="24"/>
        </w:rPr>
      </w:pPr>
    </w:p>
    <w:p w14:paraId="3D06EF78" w14:textId="77777777" w:rsidR="00C858B7" w:rsidRPr="00A51004" w:rsidRDefault="00C858B7" w:rsidP="00D34524">
      <w:pPr>
        <w:pStyle w:val="Textbody"/>
        <w:rPr>
          <w:rFonts w:ascii="Times New Roman" w:hAnsi="Times New Roman" w:cs="Times New Roman"/>
          <w:szCs w:val="24"/>
        </w:rPr>
      </w:pPr>
    </w:p>
    <w:p w14:paraId="01D8C7E5" w14:textId="77777777" w:rsidR="00D30721" w:rsidRPr="00913313" w:rsidRDefault="00D30721" w:rsidP="005C23E7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74793D4F" w14:textId="0C2A9FD1" w:rsidR="00D30721" w:rsidRDefault="00C73EF3" w:rsidP="005C23E7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913313">
        <w:rPr>
          <w:rFonts w:ascii="Times New Roman" w:hAnsi="Times New Roman" w:cs="Times New Roman"/>
          <w:color w:val="auto"/>
          <w:sz w:val="24"/>
          <w:szCs w:val="24"/>
        </w:rPr>
        <w:t>Rationale</w:t>
      </w:r>
    </w:p>
    <w:p w14:paraId="68FF8B0C" w14:textId="77777777" w:rsidR="003C7F2A" w:rsidRDefault="003C7F2A" w:rsidP="003C7F2A"/>
    <w:p w14:paraId="70C2E858" w14:textId="0242A1B8" w:rsidR="003C7F2A" w:rsidRPr="00C858B7" w:rsidRDefault="003C7F2A" w:rsidP="003C7F2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C858B7">
        <w:rPr>
          <w:rFonts w:ascii="Times New Roman" w:hAnsi="Times New Roman" w:cs="Times New Roman"/>
          <w:color w:val="auto"/>
          <w:sz w:val="24"/>
          <w:szCs w:val="24"/>
        </w:rPr>
        <w:t>Customers are the life blood of banking</w:t>
      </w:r>
      <w:r w:rsidR="003B2BF3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44C49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their hard earn dollars is what allows continuous servicing and the obligation to </w:t>
      </w:r>
      <w:r w:rsidR="00880036" w:rsidRPr="00C858B7">
        <w:rPr>
          <w:rFonts w:ascii="Times New Roman" w:hAnsi="Times New Roman" w:cs="Times New Roman"/>
          <w:color w:val="auto"/>
          <w:sz w:val="24"/>
          <w:szCs w:val="24"/>
        </w:rPr>
        <w:t>protect their assets with integrity.  With this in mind, knowing what the customers expect</w:t>
      </w:r>
      <w:r w:rsidR="00517DD3" w:rsidRPr="00C858B7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A771FD" w:rsidRPr="00C858B7">
        <w:rPr>
          <w:rFonts w:ascii="Times New Roman" w:hAnsi="Times New Roman" w:cs="Times New Roman"/>
          <w:color w:val="auto"/>
          <w:sz w:val="24"/>
          <w:szCs w:val="24"/>
        </w:rPr>
        <w:t>, is willing to give their time to</w:t>
      </w:r>
      <w:r w:rsidR="00880036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 and what knowledge currently provided would allow for a foundation on what can be implemented in order to address their requirements upfront.  </w:t>
      </w:r>
      <w:r w:rsidR="000863FA" w:rsidRPr="00C858B7">
        <w:rPr>
          <w:rFonts w:ascii="Times New Roman" w:hAnsi="Times New Roman" w:cs="Times New Roman"/>
          <w:color w:val="auto"/>
          <w:sz w:val="24"/>
          <w:szCs w:val="24"/>
        </w:rPr>
        <w:t>Analysis of current and historical fraud activity data would establish a baseline for what is currently being completed, what is working and wh</w:t>
      </w:r>
      <w:r w:rsidR="00815FFF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at preventive measures may be put in place to monitor all </w:t>
      </w:r>
      <w:r w:rsidR="00EB71AC" w:rsidRPr="00C858B7">
        <w:rPr>
          <w:rFonts w:ascii="Times New Roman" w:hAnsi="Times New Roman" w:cs="Times New Roman"/>
          <w:color w:val="auto"/>
          <w:sz w:val="24"/>
          <w:szCs w:val="24"/>
        </w:rPr>
        <w:t>high-risk</w:t>
      </w:r>
      <w:r w:rsidR="00794526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 activity.  </w:t>
      </w:r>
      <w:r w:rsidR="00EB71AC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Knowledge of what information from demographic to ip addresses will assist with the evaluation of </w:t>
      </w:r>
      <w:r w:rsidR="001D784D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possible holes in order to remediate and meet the ultimate objective of zero fraud </w:t>
      </w:r>
      <w:r w:rsidR="00A64806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cases.  Lastly, </w:t>
      </w:r>
      <w:r w:rsidR="007A73C5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by understanding what training and resources are currently required by customers service as a first line of defense including soft skills will provide a full picture of </w:t>
      </w:r>
      <w:r w:rsidR="001047F0" w:rsidRPr="00C858B7">
        <w:rPr>
          <w:rFonts w:ascii="Times New Roman" w:hAnsi="Times New Roman" w:cs="Times New Roman"/>
          <w:color w:val="auto"/>
          <w:sz w:val="24"/>
          <w:szCs w:val="24"/>
        </w:rPr>
        <w:t xml:space="preserve">where La Banca Central bank stand today and what is required for the future based on data centric </w:t>
      </w:r>
      <w:r w:rsidR="002F16A7">
        <w:rPr>
          <w:rFonts w:ascii="Times New Roman" w:hAnsi="Times New Roman" w:cs="Times New Roman"/>
          <w:color w:val="auto"/>
          <w:sz w:val="24"/>
          <w:szCs w:val="24"/>
        </w:rPr>
        <w:t xml:space="preserve">analytical evaluation. </w:t>
      </w:r>
    </w:p>
    <w:p w14:paraId="31BC2A07" w14:textId="77777777" w:rsidR="007F7B4B" w:rsidRPr="00C858B7" w:rsidRDefault="007F7B4B" w:rsidP="007F7B4B">
      <w:pPr>
        <w:rPr>
          <w:color w:val="auto"/>
        </w:rPr>
      </w:pPr>
    </w:p>
    <w:p w14:paraId="4933F581" w14:textId="475FE7D9" w:rsidR="007F7B4B" w:rsidRPr="007F7B4B" w:rsidRDefault="007F7B4B" w:rsidP="007F7B4B"/>
    <w:p w14:paraId="413FD0FA" w14:textId="079AAC01" w:rsidR="00D30721" w:rsidRDefault="00D30721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538F3562" w14:textId="77777777" w:rsidR="008703EB" w:rsidRPr="00913313" w:rsidRDefault="008703EB">
      <w:pPr>
        <w:suppressAutoHyphens/>
        <w:spacing w:after="0" w:line="24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sectPr w:rsidR="008703EB" w:rsidRPr="00913313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DABB7" w14:textId="77777777" w:rsidR="00CA4F7A" w:rsidRDefault="00CA4F7A">
      <w:pPr>
        <w:spacing w:after="0" w:line="240" w:lineRule="auto"/>
      </w:pPr>
      <w:r>
        <w:separator/>
      </w:r>
    </w:p>
  </w:endnote>
  <w:endnote w:type="continuationSeparator" w:id="0">
    <w:p w14:paraId="72029ABE" w14:textId="77777777" w:rsidR="00CA4F7A" w:rsidRDefault="00CA4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12574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345A0" w14:textId="5B86F6EF" w:rsidR="00D30721" w:rsidRPr="00DF4569" w:rsidRDefault="00DF4569" w:rsidP="00DF4569">
        <w:pPr>
          <w:pStyle w:val="Footer"/>
          <w:jc w:val="center"/>
        </w:pPr>
        <w:r w:rsidRPr="00DF4569">
          <w:rPr>
            <w:rFonts w:asciiTheme="majorHAnsi" w:hAnsiTheme="majorHAnsi" w:cstheme="majorHAnsi"/>
            <w:sz w:val="22"/>
            <w:szCs w:val="22"/>
          </w:rPr>
          <w:fldChar w:fldCharType="begin"/>
        </w:r>
        <w:r w:rsidRPr="00DF4569">
          <w:rPr>
            <w:rFonts w:asciiTheme="majorHAnsi" w:hAnsiTheme="majorHAnsi" w:cstheme="majorHAnsi"/>
            <w:sz w:val="22"/>
            <w:szCs w:val="22"/>
          </w:rPr>
          <w:instrText xml:space="preserve"> PAGE   \* MERGEFORMAT </w:instrText>
        </w:r>
        <w:r w:rsidRPr="00DF4569">
          <w:rPr>
            <w:rFonts w:asciiTheme="majorHAnsi" w:hAnsiTheme="majorHAnsi" w:cstheme="majorHAnsi"/>
            <w:sz w:val="22"/>
            <w:szCs w:val="22"/>
          </w:rPr>
          <w:fldChar w:fldCharType="separate"/>
        </w:r>
        <w:r w:rsidR="005B6261">
          <w:rPr>
            <w:rFonts w:asciiTheme="majorHAnsi" w:hAnsiTheme="majorHAnsi" w:cstheme="majorHAnsi"/>
            <w:noProof/>
            <w:sz w:val="22"/>
            <w:szCs w:val="22"/>
          </w:rPr>
          <w:t>1</w:t>
        </w:r>
        <w:r w:rsidRPr="00DF4569">
          <w:rPr>
            <w:rFonts w:asciiTheme="majorHAnsi" w:hAnsiTheme="majorHAnsi" w:cstheme="majorHAnsi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827D3" w14:textId="77777777" w:rsidR="00CA4F7A" w:rsidRDefault="00CA4F7A">
      <w:pPr>
        <w:spacing w:after="0" w:line="240" w:lineRule="auto"/>
      </w:pPr>
      <w:r>
        <w:separator/>
      </w:r>
    </w:p>
  </w:footnote>
  <w:footnote w:type="continuationSeparator" w:id="0">
    <w:p w14:paraId="0A31227D" w14:textId="77777777" w:rsidR="00CA4F7A" w:rsidRDefault="00CA4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F2CD" w14:textId="0EB533B6" w:rsidR="00DF4569" w:rsidRDefault="00DF4569" w:rsidP="00DF4569">
    <w:pPr>
      <w:pStyle w:val="Header"/>
      <w:spacing w:after="200"/>
      <w:jc w:val="center"/>
    </w:pPr>
    <w:r>
      <w:rPr>
        <w:noProof/>
      </w:rPr>
      <w:drawing>
        <wp:inline distT="0" distB="0" distL="0" distR="0" wp14:anchorId="588D9319" wp14:editId="4A5118F2">
          <wp:extent cx="2743200" cy="409575"/>
          <wp:effectExtent l="0" t="0" r="0" b="9525"/>
          <wp:docPr id="36" name="Picture 3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6321"/>
    <w:multiLevelType w:val="hybridMultilevel"/>
    <w:tmpl w:val="8EC0E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E51"/>
    <w:multiLevelType w:val="hybridMultilevel"/>
    <w:tmpl w:val="BDB8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4995"/>
    <w:multiLevelType w:val="multilevel"/>
    <w:tmpl w:val="2D544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C573A"/>
    <w:multiLevelType w:val="hybridMultilevel"/>
    <w:tmpl w:val="F394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C54B6"/>
    <w:multiLevelType w:val="hybridMultilevel"/>
    <w:tmpl w:val="FE2A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629820">
    <w:abstractNumId w:val="2"/>
  </w:num>
  <w:num w:numId="2" w16cid:durableId="1988509674">
    <w:abstractNumId w:val="1"/>
  </w:num>
  <w:num w:numId="3" w16cid:durableId="12801635">
    <w:abstractNumId w:val="3"/>
  </w:num>
  <w:num w:numId="4" w16cid:durableId="763652190">
    <w:abstractNumId w:val="0"/>
  </w:num>
  <w:num w:numId="5" w16cid:durableId="195512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21"/>
    <w:rsid w:val="00000DB7"/>
    <w:rsid w:val="00003A2E"/>
    <w:rsid w:val="00007E93"/>
    <w:rsid w:val="000501C8"/>
    <w:rsid w:val="000863FA"/>
    <w:rsid w:val="000C44FD"/>
    <w:rsid w:val="000C48C4"/>
    <w:rsid w:val="000F5CBD"/>
    <w:rsid w:val="001047F0"/>
    <w:rsid w:val="00134AFF"/>
    <w:rsid w:val="0017343C"/>
    <w:rsid w:val="00175AAA"/>
    <w:rsid w:val="001B2E1C"/>
    <w:rsid w:val="001C764E"/>
    <w:rsid w:val="001C7EDF"/>
    <w:rsid w:val="001D784D"/>
    <w:rsid w:val="001E4565"/>
    <w:rsid w:val="001E59B9"/>
    <w:rsid w:val="001E7EA4"/>
    <w:rsid w:val="001F01A2"/>
    <w:rsid w:val="001F2A1A"/>
    <w:rsid w:val="002065FC"/>
    <w:rsid w:val="00223569"/>
    <w:rsid w:val="002269A8"/>
    <w:rsid w:val="00230D67"/>
    <w:rsid w:val="00235B83"/>
    <w:rsid w:val="00272F0C"/>
    <w:rsid w:val="002761FF"/>
    <w:rsid w:val="00276DA9"/>
    <w:rsid w:val="002D7A70"/>
    <w:rsid w:val="002F16A7"/>
    <w:rsid w:val="00302A7A"/>
    <w:rsid w:val="00303896"/>
    <w:rsid w:val="00374B4A"/>
    <w:rsid w:val="00394812"/>
    <w:rsid w:val="003B2BF3"/>
    <w:rsid w:val="003C7F2A"/>
    <w:rsid w:val="003D2B00"/>
    <w:rsid w:val="00400BE2"/>
    <w:rsid w:val="00403097"/>
    <w:rsid w:val="00413A18"/>
    <w:rsid w:val="004265A9"/>
    <w:rsid w:val="00427CEF"/>
    <w:rsid w:val="00430826"/>
    <w:rsid w:val="00436741"/>
    <w:rsid w:val="00440A7B"/>
    <w:rsid w:val="00457084"/>
    <w:rsid w:val="00474012"/>
    <w:rsid w:val="00486E0F"/>
    <w:rsid w:val="0049607D"/>
    <w:rsid w:val="004A5B6F"/>
    <w:rsid w:val="004B1AC8"/>
    <w:rsid w:val="004B2D12"/>
    <w:rsid w:val="004C4076"/>
    <w:rsid w:val="004D7223"/>
    <w:rsid w:val="00517DD3"/>
    <w:rsid w:val="00574D04"/>
    <w:rsid w:val="00585755"/>
    <w:rsid w:val="0059128F"/>
    <w:rsid w:val="00591E32"/>
    <w:rsid w:val="005B08EF"/>
    <w:rsid w:val="005B0FBC"/>
    <w:rsid w:val="005B6261"/>
    <w:rsid w:val="005C23E7"/>
    <w:rsid w:val="005D7709"/>
    <w:rsid w:val="006001D8"/>
    <w:rsid w:val="00642E75"/>
    <w:rsid w:val="00643550"/>
    <w:rsid w:val="0067353C"/>
    <w:rsid w:val="006743A5"/>
    <w:rsid w:val="00691C3A"/>
    <w:rsid w:val="006B4593"/>
    <w:rsid w:val="006E6A2C"/>
    <w:rsid w:val="006E6AE0"/>
    <w:rsid w:val="006F6C52"/>
    <w:rsid w:val="00706F27"/>
    <w:rsid w:val="007319D2"/>
    <w:rsid w:val="007451BC"/>
    <w:rsid w:val="00760E4F"/>
    <w:rsid w:val="00771386"/>
    <w:rsid w:val="00782F99"/>
    <w:rsid w:val="00784334"/>
    <w:rsid w:val="0079309F"/>
    <w:rsid w:val="00794526"/>
    <w:rsid w:val="007A0249"/>
    <w:rsid w:val="007A73C5"/>
    <w:rsid w:val="007B26F4"/>
    <w:rsid w:val="007F25A6"/>
    <w:rsid w:val="007F7B4B"/>
    <w:rsid w:val="00815FFF"/>
    <w:rsid w:val="008359F5"/>
    <w:rsid w:val="00847002"/>
    <w:rsid w:val="00855F2D"/>
    <w:rsid w:val="008703EB"/>
    <w:rsid w:val="00880036"/>
    <w:rsid w:val="008E1BBE"/>
    <w:rsid w:val="008E4E80"/>
    <w:rsid w:val="009032C5"/>
    <w:rsid w:val="00913313"/>
    <w:rsid w:val="00914F7C"/>
    <w:rsid w:val="00925434"/>
    <w:rsid w:val="0096476B"/>
    <w:rsid w:val="00986F0F"/>
    <w:rsid w:val="0099204D"/>
    <w:rsid w:val="00996692"/>
    <w:rsid w:val="009D036B"/>
    <w:rsid w:val="009D4E35"/>
    <w:rsid w:val="009E2EFA"/>
    <w:rsid w:val="009E615E"/>
    <w:rsid w:val="00A34C25"/>
    <w:rsid w:val="00A47508"/>
    <w:rsid w:val="00A60601"/>
    <w:rsid w:val="00A64806"/>
    <w:rsid w:val="00A771FD"/>
    <w:rsid w:val="00A86B75"/>
    <w:rsid w:val="00AB04FC"/>
    <w:rsid w:val="00AB2B4F"/>
    <w:rsid w:val="00AC3633"/>
    <w:rsid w:val="00AF06CA"/>
    <w:rsid w:val="00B1071A"/>
    <w:rsid w:val="00B41A2E"/>
    <w:rsid w:val="00BA6C81"/>
    <w:rsid w:val="00BB764E"/>
    <w:rsid w:val="00BD00B1"/>
    <w:rsid w:val="00BD1AD8"/>
    <w:rsid w:val="00BE51D4"/>
    <w:rsid w:val="00BE695B"/>
    <w:rsid w:val="00BF3634"/>
    <w:rsid w:val="00C26A31"/>
    <w:rsid w:val="00C3438B"/>
    <w:rsid w:val="00C360DD"/>
    <w:rsid w:val="00C44C49"/>
    <w:rsid w:val="00C73EF3"/>
    <w:rsid w:val="00C844AA"/>
    <w:rsid w:val="00C858B7"/>
    <w:rsid w:val="00CA4F7A"/>
    <w:rsid w:val="00CC7CA0"/>
    <w:rsid w:val="00CE5719"/>
    <w:rsid w:val="00CF1602"/>
    <w:rsid w:val="00D04037"/>
    <w:rsid w:val="00D20BE3"/>
    <w:rsid w:val="00D30721"/>
    <w:rsid w:val="00D34524"/>
    <w:rsid w:val="00D40693"/>
    <w:rsid w:val="00D51186"/>
    <w:rsid w:val="00D7460C"/>
    <w:rsid w:val="00D93661"/>
    <w:rsid w:val="00DD1BFE"/>
    <w:rsid w:val="00DF4569"/>
    <w:rsid w:val="00E34C3A"/>
    <w:rsid w:val="00E41379"/>
    <w:rsid w:val="00E45935"/>
    <w:rsid w:val="00E85518"/>
    <w:rsid w:val="00E86908"/>
    <w:rsid w:val="00E966A8"/>
    <w:rsid w:val="00EB02ED"/>
    <w:rsid w:val="00EB71AC"/>
    <w:rsid w:val="00EC1413"/>
    <w:rsid w:val="00ED02F5"/>
    <w:rsid w:val="00F405E0"/>
    <w:rsid w:val="00F90777"/>
    <w:rsid w:val="00F9419A"/>
    <w:rsid w:val="00FA29CC"/>
    <w:rsid w:val="00FC5224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F7D83A"/>
  <w15:docId w15:val="{CE763D4A-7789-44A4-A264-816B8FA5D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261"/>
  </w:style>
  <w:style w:type="paragraph" w:styleId="Heading1">
    <w:name w:val="heading 1"/>
    <w:basedOn w:val="Normal"/>
    <w:next w:val="Normal"/>
    <w:uiPriority w:val="9"/>
    <w:qFormat/>
    <w:rsid w:val="00134AFF"/>
    <w:pPr>
      <w:suppressAutoHyphens/>
      <w:spacing w:after="0" w:line="240" w:lineRule="auto"/>
      <w:contextualSpacing/>
      <w:jc w:val="center"/>
      <w:outlineLvl w:val="0"/>
    </w:pPr>
    <w:rPr>
      <w:rFonts w:asciiTheme="majorHAnsi" w:hAnsiTheme="majorHAnsi" w:cstheme="majorHAnsi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D04037"/>
    <w:pPr>
      <w:suppressAutoHyphens/>
      <w:spacing w:after="0" w:line="240" w:lineRule="auto"/>
      <w:contextualSpacing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rial Black" w:eastAsia="Arial Black" w:hAnsi="Arial Black" w:cs="Arial Black"/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rial Black" w:eastAsia="Arial Black" w:hAnsi="Arial Black" w:cs="Arial Black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Arial Black" w:eastAsia="Arial Black" w:hAnsi="Arial Black" w:cs="Arial Black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18" w:space="4" w:color="1F4E79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2E75B5"/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4FD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4FD"/>
    <w:rPr>
      <w:rFonts w:ascii="Segoe UI" w:hAnsi="Segoe UI" w:cs="Segoe U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55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550"/>
  </w:style>
  <w:style w:type="paragraph" w:styleId="Footer">
    <w:name w:val="footer"/>
    <w:basedOn w:val="Normal"/>
    <w:link w:val="FooterChar"/>
    <w:uiPriority w:val="99"/>
    <w:unhideWhenUsed/>
    <w:rsid w:val="0064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550"/>
  </w:style>
  <w:style w:type="paragraph" w:styleId="ListParagraph">
    <w:name w:val="List Paragraph"/>
    <w:basedOn w:val="Normal"/>
    <w:uiPriority w:val="34"/>
    <w:qFormat/>
    <w:rsid w:val="001F01A2"/>
    <w:pPr>
      <w:ind w:left="720"/>
      <w:contextualSpacing/>
    </w:pPr>
  </w:style>
  <w:style w:type="paragraph" w:customStyle="1" w:styleId="Standard">
    <w:name w:val="Standard"/>
    <w:rsid w:val="001C764E"/>
    <w:pPr>
      <w:suppressAutoHyphens/>
      <w:autoSpaceDN w:val="0"/>
      <w:spacing w:after="160" w:line="259" w:lineRule="auto"/>
      <w:textAlignment w:val="baseline"/>
    </w:pPr>
    <w:rPr>
      <w:rFonts w:ascii="Calibri" w:eastAsia="SimSun" w:hAnsi="Calibri" w:cs="F"/>
      <w:color w:val="auto"/>
      <w:kern w:val="3"/>
      <w:sz w:val="24"/>
      <w:szCs w:val="22"/>
    </w:rPr>
  </w:style>
  <w:style w:type="paragraph" w:customStyle="1" w:styleId="Textbody">
    <w:name w:val="Text body"/>
    <w:basedOn w:val="Normal"/>
    <w:rsid w:val="00D34524"/>
    <w:pPr>
      <w:suppressAutoHyphens/>
      <w:autoSpaceDN w:val="0"/>
      <w:spacing w:after="120" w:line="259" w:lineRule="auto"/>
      <w:textAlignment w:val="baseline"/>
    </w:pPr>
    <w:rPr>
      <w:rFonts w:ascii="Calibri" w:eastAsia="SimSun" w:hAnsi="Calibri" w:cs="F"/>
      <w:color w:val="auto"/>
      <w:kern w:val="3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1926318B-A640-46A4-B4EC-FE7AAE638C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92516F-04B0-4D3B-ADF7-2607F2D39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2D554B-89A8-4B62-A5F6-FE9DD298461E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 223 Project One Proposal Template</dc:title>
  <dc:creator>Brown, Tyra</dc:creator>
  <cp:lastModifiedBy>Andrea Plunkett</cp:lastModifiedBy>
  <cp:revision>130</cp:revision>
  <dcterms:created xsi:type="dcterms:W3CDTF">2024-01-26T18:32:00Z</dcterms:created>
  <dcterms:modified xsi:type="dcterms:W3CDTF">2024-01-26T22:36:00Z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