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19" w:rsidRPr="00431FE0" w:rsidRDefault="00431FE0" w:rsidP="00431FE0">
      <w:pPr>
        <w:jc w:val="center"/>
        <w:rPr>
          <w:b/>
          <w:sz w:val="28"/>
          <w:u w:val="single"/>
        </w:rPr>
      </w:pPr>
      <w:bookmarkStart w:id="0" w:name="_GoBack"/>
      <w:r w:rsidRPr="00431FE0">
        <w:rPr>
          <w:b/>
          <w:sz w:val="28"/>
          <w:u w:val="single"/>
        </w:rPr>
        <w:t>ЛАБОРАТОРНАЯ РАБОТА «2</w:t>
      </w:r>
      <w:r w:rsidRPr="00431FE0">
        <w:rPr>
          <w:b/>
          <w:sz w:val="28"/>
          <w:u w:val="single"/>
          <w:lang w:val="en-US"/>
        </w:rPr>
        <w:t>D</w:t>
      </w:r>
      <w:r w:rsidRPr="00431FE0">
        <w:rPr>
          <w:b/>
          <w:sz w:val="28"/>
          <w:u w:val="single"/>
        </w:rPr>
        <w:t xml:space="preserve"> РАСПОЗНАВАНИЕ ЛИЦА»</w:t>
      </w:r>
    </w:p>
    <w:p w:rsidR="00013361" w:rsidRDefault="00013361" w:rsidP="00013361">
      <w:r w:rsidRPr="00013361">
        <w:rPr>
          <w:b/>
        </w:rPr>
        <w:t>Исходные данные</w:t>
      </w:r>
      <w:r>
        <w:t>:</w:t>
      </w:r>
    </w:p>
    <w:p w:rsidR="00013361" w:rsidRDefault="00013361" w:rsidP="00013361">
      <w:pPr>
        <w:pStyle w:val="a4"/>
        <w:numPr>
          <w:ilvl w:val="0"/>
          <w:numId w:val="1"/>
        </w:numPr>
      </w:pPr>
      <w:r>
        <w:t>База данных фотографий лиц людей азиатской наружности в количестве по 5 фотографий на каждого.</w:t>
      </w:r>
      <w:r w:rsidR="00431FE0">
        <w:t xml:space="preserve"> Группы именуются по маске 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 xml:space="preserve">, </w:t>
      </w:r>
      <w:r w:rsidR="00431FE0">
        <w:t xml:space="preserve">фотографии – по маске 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>\_\</w:t>
      </w:r>
      <w:r w:rsidR="00431FE0">
        <w:rPr>
          <w:lang w:val="en-US"/>
        </w:rPr>
        <w:t>d</w:t>
      </w:r>
      <w:r w:rsidR="00431FE0" w:rsidRPr="00431FE0">
        <w:t>\</w:t>
      </w:r>
      <w:r w:rsidR="00431FE0">
        <w:rPr>
          <w:lang w:val="en-US"/>
        </w:rPr>
        <w:t>d</w:t>
      </w:r>
      <w:r w:rsidR="00431FE0" w:rsidRPr="00431FE0">
        <w:t xml:space="preserve">, </w:t>
      </w:r>
      <w:r w:rsidR="00431FE0">
        <w:t>где первые три цифры – префикс группы.</w:t>
      </w:r>
    </w:p>
    <w:p w:rsidR="00013361" w:rsidRDefault="00013361" w:rsidP="00013361">
      <w:r w:rsidRPr="00013361">
        <w:rPr>
          <w:b/>
        </w:rPr>
        <w:t>Задача</w:t>
      </w:r>
      <w:r>
        <w:t>:</w:t>
      </w:r>
    </w:p>
    <w:p w:rsidR="00013361" w:rsidRDefault="00013361" w:rsidP="00013361">
      <w:pPr>
        <w:pStyle w:val="a4"/>
        <w:numPr>
          <w:ilvl w:val="0"/>
          <w:numId w:val="1"/>
        </w:numPr>
      </w:pPr>
      <w:r>
        <w:t xml:space="preserve">Подобраться алгоритм и построить графики </w:t>
      </w:r>
      <w:r>
        <w:rPr>
          <w:lang w:val="en-US"/>
        </w:rPr>
        <w:t>FAR</w:t>
      </w:r>
      <w:r w:rsidRPr="00013361">
        <w:t xml:space="preserve"> </w:t>
      </w:r>
      <w:r>
        <w:t xml:space="preserve">и </w:t>
      </w:r>
      <w:r>
        <w:rPr>
          <w:lang w:val="en-US"/>
        </w:rPr>
        <w:t>FRR</w:t>
      </w:r>
      <w:r w:rsidRPr="00013361">
        <w:t xml:space="preserve"> </w:t>
      </w:r>
      <w:r>
        <w:t>для системы.</w:t>
      </w:r>
    </w:p>
    <w:p w:rsidR="00013361" w:rsidRPr="00013361" w:rsidRDefault="00013361" w:rsidP="00013361">
      <w:pPr>
        <w:rPr>
          <w:b/>
        </w:rPr>
      </w:pPr>
      <w:r w:rsidRPr="00013361">
        <w:rPr>
          <w:b/>
        </w:rPr>
        <w:t>Ход работы:</w:t>
      </w:r>
    </w:p>
    <w:p w:rsidR="00013361" w:rsidRDefault="00013361" w:rsidP="00013361">
      <w:pPr>
        <w:pStyle w:val="a4"/>
        <w:numPr>
          <w:ilvl w:val="0"/>
          <w:numId w:val="2"/>
        </w:numPr>
      </w:pPr>
      <w:r>
        <w:t>Ввиду ограниченного кол-ва времени было решено ограничиться половиной базы данных фотографий (однако были проведены попытки работы и с полным объемом – программа работает). Каждую группу фотографий делим 50</w:t>
      </w:r>
      <w:r w:rsidRPr="00013361">
        <w:t>/</w:t>
      </w:r>
      <w:r>
        <w:t>50 на данные для обучения (3 шт.) и данные для теста (2 шт.).</w:t>
      </w:r>
    </w:p>
    <w:p w:rsidR="00013361" w:rsidRDefault="00013361" w:rsidP="00013361">
      <w:pPr>
        <w:pStyle w:val="a4"/>
        <w:numPr>
          <w:ilvl w:val="0"/>
          <w:numId w:val="2"/>
        </w:numPr>
      </w:pPr>
      <w:r>
        <w:t>Все тестовые фотографии путем работы скрипта перемещаем в отдельный каталог.</w:t>
      </w:r>
    </w:p>
    <w:p w:rsidR="00013361" w:rsidRDefault="00013361" w:rsidP="00013361">
      <w:pPr>
        <w:pStyle w:val="a4"/>
        <w:numPr>
          <w:ilvl w:val="0"/>
          <w:numId w:val="2"/>
        </w:numPr>
      </w:pPr>
      <w:r>
        <w:t>Ищем</w:t>
      </w:r>
      <w:r w:rsidRPr="00013361">
        <w:t>/</w:t>
      </w:r>
      <w:r>
        <w:t xml:space="preserve">создаем свое ПО для распознавания лица. Мой выбор пал на написание </w:t>
      </w:r>
      <w:r>
        <w:rPr>
          <w:lang w:val="en-US"/>
        </w:rPr>
        <w:t>GUI</w:t>
      </w:r>
      <w:r w:rsidRPr="00013361">
        <w:t xml:space="preserve"> </w:t>
      </w:r>
      <w:r>
        <w:t xml:space="preserve">приложение на языке </w:t>
      </w:r>
      <w:r>
        <w:rPr>
          <w:lang w:val="en-US"/>
        </w:rPr>
        <w:t>C</w:t>
      </w:r>
      <w:r w:rsidRPr="00013361">
        <w:t xml:space="preserve"># </w:t>
      </w:r>
      <w:r>
        <w:t xml:space="preserve">с применением библиотеки </w:t>
      </w:r>
      <w:r>
        <w:rPr>
          <w:lang w:val="en-US"/>
        </w:rPr>
        <w:t>Emgu</w:t>
      </w:r>
      <w:r w:rsidRPr="00013361">
        <w:t>.</w:t>
      </w:r>
      <w:r>
        <w:rPr>
          <w:lang w:val="en-US"/>
        </w:rPr>
        <w:t>CV</w:t>
      </w:r>
      <w:r w:rsidRPr="00013361">
        <w:t xml:space="preserve"> (</w:t>
      </w:r>
      <w:hyperlink r:id="rId6" w:history="1">
        <w:r w:rsidRPr="003C7F81">
          <w:rPr>
            <w:rStyle w:val="a5"/>
          </w:rPr>
          <w:t>http://www.emgu.com/wiki/index.php/Main_Page</w:t>
        </w:r>
      </w:hyperlink>
      <w:r w:rsidRPr="00013361">
        <w:t xml:space="preserve">). </w:t>
      </w:r>
      <w:r>
        <w:t xml:space="preserve">За основу была выбрана заготовка программы отсюда - </w:t>
      </w:r>
      <w:hyperlink r:id="rId7" w:history="1">
        <w:r w:rsidRPr="003C7F81">
          <w:rPr>
            <w:rStyle w:val="a5"/>
          </w:rPr>
          <w:t>https://www.codeproject.com/Articles/239849/Multiple-face-detection-and-recognition-in-real</w:t>
        </w:r>
      </w:hyperlink>
      <w:r w:rsidRPr="00013361">
        <w:t xml:space="preserve"> </w:t>
      </w:r>
      <w:r>
        <w:t>и существенно переработана.</w:t>
      </w:r>
    </w:p>
    <w:p w:rsidR="00013361" w:rsidRDefault="00013361" w:rsidP="00013361">
      <w:pPr>
        <w:pStyle w:val="a4"/>
        <w:numPr>
          <w:ilvl w:val="0"/>
          <w:numId w:val="2"/>
        </w:numPr>
      </w:pPr>
      <w:r>
        <w:t xml:space="preserve">Имающийся алгоритм базируется на признаках Хаара для детектирования лица на фотографии и на алгоритме распознавания </w:t>
      </w:r>
      <w:r>
        <w:rPr>
          <w:lang w:val="en-US"/>
        </w:rPr>
        <w:t>Eigenface</w:t>
      </w:r>
      <w:r w:rsidRPr="00013361">
        <w:t xml:space="preserve">. </w:t>
      </w:r>
    </w:p>
    <w:p w:rsidR="00013361" w:rsidRDefault="00013361" w:rsidP="00013361">
      <w:pPr>
        <w:pStyle w:val="a4"/>
        <w:numPr>
          <w:ilvl w:val="0"/>
          <w:numId w:val="2"/>
        </w:numPr>
      </w:pPr>
      <w:r>
        <w:t>Алгоритм работы программы:</w:t>
      </w:r>
    </w:p>
    <w:p w:rsidR="00013361" w:rsidRDefault="00013361" w:rsidP="00013361">
      <w:pPr>
        <w:pStyle w:val="a4"/>
        <w:numPr>
          <w:ilvl w:val="1"/>
          <w:numId w:val="2"/>
        </w:numPr>
      </w:pPr>
      <w:r w:rsidRPr="00013361">
        <w:rPr>
          <w:i/>
        </w:rPr>
        <w:t>Обучающий этап</w:t>
      </w:r>
      <w:r>
        <w:t>: все обучающие изображение подвергаем переработке, в ходе которой на фото определяется область с лицом человека, далее эта область</w:t>
      </w:r>
      <w:r w:rsidR="00431FE0">
        <w:t xml:space="preserve"> извлекается с общей фотографии, переводится в черно-белый цвет и сохраняется в отдельной директории в размере 200</w:t>
      </w:r>
      <w:r w:rsidR="00431FE0">
        <w:rPr>
          <w:lang w:val="en-US"/>
        </w:rPr>
        <w:t>x</w:t>
      </w:r>
      <w:r w:rsidR="00431FE0" w:rsidRPr="00431FE0">
        <w:t xml:space="preserve">200 </w:t>
      </w:r>
      <w:r w:rsidR="00431FE0">
        <w:t>пикселей. Отдельно в текстовый файл записываются ярлыки изображений (т.е. их имена) – признаки детектирования верных</w:t>
      </w:r>
      <w:r w:rsidR="00431FE0" w:rsidRPr="00431FE0">
        <w:t>/</w:t>
      </w:r>
      <w:r w:rsidR="00431FE0">
        <w:t>неверных распознаваний. В дальнейшем, эти фото и ярлыки будут использоваться в качестве имитации зарегистрированных в системе пользователей.</w:t>
      </w:r>
    </w:p>
    <w:p w:rsidR="00431FE0" w:rsidRDefault="00431FE0" w:rsidP="00431FE0">
      <w:pPr>
        <w:pStyle w:val="a4"/>
        <w:numPr>
          <w:ilvl w:val="1"/>
          <w:numId w:val="2"/>
        </w:numPr>
      </w:pPr>
      <w:r>
        <w:rPr>
          <w:i/>
        </w:rPr>
        <w:t>Работа алгоритма</w:t>
      </w:r>
      <w:r w:rsidRPr="00431FE0">
        <w:t>:</w:t>
      </w:r>
      <w:r>
        <w:t xml:space="preserve"> ПО устроено таким образом, что в ответ на загруженное пользователем изображение выдает ярлык (строку) наиболее похожего изображения, если параметр </w:t>
      </w:r>
      <w:r w:rsidRPr="00431FE0">
        <w:rPr>
          <w:lang w:val="en-US"/>
        </w:rPr>
        <w:t>eigenDistanceThreshold</w:t>
      </w:r>
      <w:r w:rsidRPr="00431FE0">
        <w:t xml:space="preserve"> </w:t>
      </w:r>
      <w:r>
        <w:t>находится в допустимых пределах, иначе – пустую строку. Стало быть, для наших целей можно формализовать такой вывод программы:</w:t>
      </w:r>
    </w:p>
    <w:p w:rsidR="00431FE0" w:rsidRDefault="00431FE0" w:rsidP="00431FE0">
      <w:pPr>
        <w:pStyle w:val="a4"/>
        <w:numPr>
          <w:ilvl w:val="2"/>
          <w:numId w:val="2"/>
        </w:numPr>
      </w:pPr>
      <w:r>
        <w:rPr>
          <w:i/>
          <w:lang w:val="en-US"/>
        </w:rPr>
        <w:t>FAR</w:t>
      </w:r>
      <w:r w:rsidRPr="00431FE0">
        <w:rPr>
          <w:i/>
        </w:rPr>
        <w:t xml:space="preserve"> </w:t>
      </w:r>
      <w:r>
        <w:t>–</w:t>
      </w:r>
      <w:r w:rsidRPr="00431FE0">
        <w:t xml:space="preserve"> </w:t>
      </w:r>
      <w:r>
        <w:t>если алгоритм выдал ярлык изображения из другой группы (пропустил, но не того, кого надо).</w:t>
      </w:r>
    </w:p>
    <w:p w:rsidR="00431FE0" w:rsidRDefault="00431FE0" w:rsidP="00431FE0">
      <w:pPr>
        <w:pStyle w:val="a4"/>
        <w:numPr>
          <w:ilvl w:val="2"/>
          <w:numId w:val="2"/>
        </w:numPr>
      </w:pPr>
      <w:r>
        <w:rPr>
          <w:i/>
          <w:lang w:val="en-US"/>
        </w:rPr>
        <w:t>FRR</w:t>
      </w:r>
      <w:r w:rsidRPr="00431FE0">
        <w:rPr>
          <w:i/>
        </w:rPr>
        <w:t xml:space="preserve"> </w:t>
      </w:r>
      <w:r>
        <w:t>–</w:t>
      </w:r>
      <w:r w:rsidRPr="00431FE0">
        <w:t xml:space="preserve"> </w:t>
      </w:r>
      <w:r>
        <w:t>если алгоритм не выдал ответа (когда к нему обратился зарегистрированный пользователь).</w:t>
      </w:r>
    </w:p>
    <w:p w:rsidR="00431FE0" w:rsidRDefault="00431FE0" w:rsidP="00431FE0">
      <w:pPr>
        <w:pStyle w:val="a4"/>
        <w:numPr>
          <w:ilvl w:val="1"/>
          <w:numId w:val="2"/>
        </w:numPr>
      </w:pPr>
      <w:r w:rsidRPr="00431FE0">
        <w:rPr>
          <w:i/>
        </w:rPr>
        <w:t>Процесс</w:t>
      </w:r>
      <w:r>
        <w:t>: обработка происходит по всем фотографиям в группе теста. Имена файлов в обучающей выборке и в группе теста оставлены без изменений. Формально, процесс выглядит так:</w:t>
      </w:r>
    </w:p>
    <w:p w:rsidR="00431FE0" w:rsidRDefault="00431FE0" w:rsidP="00431FE0">
      <w:pPr>
        <w:pStyle w:val="a4"/>
        <w:numPr>
          <w:ilvl w:val="2"/>
          <w:numId w:val="2"/>
        </w:numPr>
      </w:pPr>
      <w:r w:rsidRPr="00431FE0">
        <w:t>Подается тестовое изображение на вход.</w:t>
      </w:r>
      <w:r>
        <w:t xml:space="preserve"> Алгоритм выдает ярлык максимально похожего изображения, либо пустую строку. Если пустая строка – увеличиваем значение </w:t>
      </w:r>
      <w:r>
        <w:rPr>
          <w:lang w:val="en-US"/>
        </w:rPr>
        <w:t>FRR</w:t>
      </w:r>
      <w:r w:rsidRPr="00431FE0">
        <w:t xml:space="preserve">, </w:t>
      </w:r>
      <w:r>
        <w:t xml:space="preserve">если префикс группы </w:t>
      </w:r>
      <w:proofErr w:type="gramStart"/>
      <w:r>
        <w:t>ярлыка !</w:t>
      </w:r>
      <w:proofErr w:type="gramEnd"/>
      <w:r>
        <w:t xml:space="preserve">= префиксу группы тестового изображение – увеличиваем значение </w:t>
      </w:r>
      <w:r>
        <w:rPr>
          <w:lang w:val="en-US"/>
        </w:rPr>
        <w:t>FAR</w:t>
      </w:r>
      <w:r>
        <w:t>.</w:t>
      </w:r>
    </w:p>
    <w:p w:rsidR="00E87E93" w:rsidRDefault="00E87E93" w:rsidP="00E87E93">
      <w:pPr>
        <w:pStyle w:val="a4"/>
        <w:numPr>
          <w:ilvl w:val="0"/>
          <w:numId w:val="2"/>
        </w:numPr>
      </w:pPr>
      <w:r>
        <w:t>Результат работы программы представлен в таблице: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7E93" w:rsidTr="00E87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MAX THRESHOLDING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FRR</w:t>
            </w:r>
          </w:p>
        </w:tc>
      </w:tr>
      <w:tr w:rsidR="00E87E93" w:rsidTr="00E8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E87E93" w:rsidTr="00E8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</w:tr>
      <w:tr w:rsidR="00E87E93" w:rsidTr="00E8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398</w:t>
            </w:r>
          </w:p>
        </w:tc>
      </w:tr>
      <w:tr w:rsidR="00E87E93" w:rsidTr="00E8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E87E93" w:rsidTr="00E8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87E93" w:rsidTr="00E8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P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87E93" w:rsidTr="00E8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87E93" w:rsidTr="00E8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87E93" w:rsidTr="00E8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87E93" w:rsidRDefault="00E87E93" w:rsidP="00E87E93">
            <w:pPr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2614" w:type="dxa"/>
          </w:tcPr>
          <w:p w:rsidR="00E87E93" w:rsidRPr="00E87E93" w:rsidRDefault="00E87E93" w:rsidP="00E87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87E93" w:rsidRDefault="00E87E93" w:rsidP="00E87E93"/>
    <w:p w:rsidR="00E87E93" w:rsidRDefault="00E87E93" w:rsidP="00E87E93">
      <w:r>
        <w:t xml:space="preserve">Диаграммы зависимостей </w:t>
      </w:r>
      <w:r>
        <w:rPr>
          <w:lang w:val="en-US"/>
        </w:rPr>
        <w:t>FAR</w:t>
      </w:r>
      <w:r w:rsidRPr="00E87E93">
        <w:t xml:space="preserve"> </w:t>
      </w:r>
      <w:r>
        <w:t xml:space="preserve">и </w:t>
      </w:r>
      <w:r>
        <w:rPr>
          <w:lang w:val="en-US"/>
        </w:rPr>
        <w:t>FRR</w:t>
      </w:r>
      <w:r w:rsidRPr="00E87E93">
        <w:t xml:space="preserve"> </w:t>
      </w:r>
      <w:r>
        <w:t>от порогового значения имеют вид:</w:t>
      </w:r>
    </w:p>
    <w:p w:rsidR="00E87E93" w:rsidRDefault="00E87E93" w:rsidP="00E87E93">
      <w:r>
        <w:rPr>
          <w:noProof/>
          <w:lang w:eastAsia="ru-RU"/>
        </w:rPr>
        <w:drawing>
          <wp:inline distT="0" distB="0" distL="0" distR="0" wp14:anchorId="54839EE1" wp14:editId="4C6E6780">
            <wp:extent cx="6503035" cy="3179929"/>
            <wp:effectExtent l="0" t="0" r="1206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7E93" w:rsidRDefault="00E87E93" w:rsidP="00E87E93">
      <w:pPr>
        <w:tabs>
          <w:tab w:val="left" w:pos="5921"/>
        </w:tabs>
        <w:jc w:val="center"/>
      </w:pPr>
      <w:r>
        <w:t xml:space="preserve">(расчёт приведен в документе </w:t>
      </w:r>
      <w:r>
        <w:rPr>
          <w:lang w:val="en-US"/>
        </w:rPr>
        <w:t>graph</w:t>
      </w:r>
      <w:r w:rsidRPr="00E87E93">
        <w:t>.</w:t>
      </w:r>
      <w:proofErr w:type="spellStart"/>
      <w:r>
        <w:rPr>
          <w:lang w:val="en-US"/>
        </w:rPr>
        <w:t>xls</w:t>
      </w:r>
      <w:proofErr w:type="spellEnd"/>
      <w:r w:rsidRPr="00E87E93">
        <w:t>)</w:t>
      </w:r>
    </w:p>
    <w:p w:rsidR="00E87E93" w:rsidRDefault="00E87E93" w:rsidP="00E87E93">
      <w:pPr>
        <w:tabs>
          <w:tab w:val="left" w:pos="5921"/>
        </w:tabs>
      </w:pPr>
      <w:r>
        <w:t>Директория с обработанными извлечёнными фотографиями лиц: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6"/>
        <w:gridCol w:w="4270"/>
      </w:tblGrid>
      <w:tr w:rsidR="00E87E93" w:rsidTr="00E87E93">
        <w:tc>
          <w:tcPr>
            <w:tcW w:w="5228" w:type="dxa"/>
          </w:tcPr>
          <w:p w:rsidR="00E87E93" w:rsidRDefault="00E87E93" w:rsidP="00E87E93">
            <w:pPr>
              <w:tabs>
                <w:tab w:val="left" w:pos="5921"/>
              </w:tabs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70D08A" wp14:editId="31FD26CF">
                  <wp:extent cx="3786917" cy="2668137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023" cy="26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87E93" w:rsidRDefault="00E87E93" w:rsidP="00E87E93">
            <w:pPr>
              <w:tabs>
                <w:tab w:val="left" w:pos="5921"/>
              </w:tabs>
              <w:jc w:val="center"/>
            </w:pPr>
            <w:r>
              <w:object w:dxaOrig="300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3pt;height:119.3pt" o:ole="">
                  <v:imagedata r:id="rId10" o:title=""/>
                </v:shape>
                <o:OLEObject Type="Embed" ProgID="PBrush" ShapeID="_x0000_i1025" DrawAspect="Content" ObjectID="_1559399003" r:id="rId11"/>
              </w:object>
            </w:r>
          </w:p>
        </w:tc>
      </w:tr>
    </w:tbl>
    <w:p w:rsidR="00E87E93" w:rsidRDefault="00E87E93" w:rsidP="00E87E93">
      <w:pPr>
        <w:tabs>
          <w:tab w:val="left" w:pos="5921"/>
        </w:tabs>
      </w:pPr>
    </w:p>
    <w:p w:rsidR="009F08A8" w:rsidRDefault="009F08A8" w:rsidP="00E87E93">
      <w:pPr>
        <w:tabs>
          <w:tab w:val="left" w:pos="5921"/>
        </w:tabs>
        <w:jc w:val="center"/>
        <w:rPr>
          <w:b/>
          <w:sz w:val="28"/>
        </w:rPr>
      </w:pPr>
    </w:p>
    <w:p w:rsidR="00E87E93" w:rsidRDefault="00E87E93" w:rsidP="00E87E93">
      <w:pPr>
        <w:tabs>
          <w:tab w:val="left" w:pos="5921"/>
        </w:tabs>
        <w:jc w:val="center"/>
        <w:rPr>
          <w:b/>
          <w:sz w:val="28"/>
        </w:rPr>
      </w:pPr>
      <w:r w:rsidRPr="00E87E93">
        <w:rPr>
          <w:b/>
          <w:sz w:val="28"/>
        </w:rPr>
        <w:lastRenderedPageBreak/>
        <w:t>Руководство по работе с программой:</w:t>
      </w:r>
    </w:p>
    <w:p w:rsidR="009F08A8" w:rsidRPr="009F08A8" w:rsidRDefault="009F08A8" w:rsidP="009F08A8">
      <w:pPr>
        <w:pStyle w:val="a4"/>
        <w:numPr>
          <w:ilvl w:val="0"/>
          <w:numId w:val="7"/>
        </w:numPr>
      </w:pPr>
      <w:r w:rsidRPr="009F08A8">
        <w:object w:dxaOrig="1440" w:dyaOrig="1440">
          <v:shape id="_x0000_s1026" type="#_x0000_t75" style="position:absolute;left:0;text-align:left;margin-left:246.1pt;margin-top:.05pt;width:274.05pt;height:213.3pt;z-index:251659264;mso-position-horizontal-relative:text;mso-position-vertical-relative:text;mso-width-relative:page;mso-height-relative:page" wrapcoords="-59 0 -59 21524 21600 21524 21600 0 -59 0">
            <v:imagedata r:id="rId12" o:title=""/>
            <w10:wrap type="tight"/>
          </v:shape>
          <o:OLEObject Type="Embed" ProgID="PBrush" ShapeID="_x0000_s1026" DrawAspect="Content" ObjectID="_1559399004" r:id="rId13"/>
        </w:object>
      </w:r>
      <w:r w:rsidRPr="009F08A8">
        <w:t>Необходимо заполнить пути требуемых директорий с исходными изображениями, отформатированными изображениями и тестовыми изображениями.</w:t>
      </w:r>
    </w:p>
    <w:p w:rsidR="009F08A8" w:rsidRPr="009F08A8" w:rsidRDefault="009F08A8" w:rsidP="009F08A8">
      <w:pPr>
        <w:pStyle w:val="a4"/>
        <w:numPr>
          <w:ilvl w:val="0"/>
          <w:numId w:val="7"/>
        </w:numPr>
      </w:pPr>
      <w:r w:rsidRPr="009F08A8">
        <w:t>После этого нажать на кнопку «Обучить систему». Если запуск происходит в первый раз и папка с обработанными изображениями пустая, то появится соответствующее сообщение. В таком случае, нажимаем на кнопку «Сформировать тестовые данные» и дожидаемся окончания операции.</w:t>
      </w:r>
    </w:p>
    <w:p w:rsidR="00E87E93" w:rsidRPr="009F08A8" w:rsidRDefault="009F08A8" w:rsidP="009F08A8">
      <w:pPr>
        <w:pStyle w:val="a4"/>
        <w:numPr>
          <w:ilvl w:val="0"/>
          <w:numId w:val="7"/>
        </w:numPr>
      </w:pPr>
      <w:r w:rsidRPr="009F08A8">
        <w:t xml:space="preserve">После этого можно нажимать на кнопку «Старт распознавания». По завершению операции в окне вывода появятся посчитанные значения FAR, FRR, CORRECT и таблица вида ярлык_тестового_изображения: ярлык_выданный_алгоритмом lastDistance, где lastDistance – точность, с которой распозналось изображение. </w:t>
      </w:r>
    </w:p>
    <w:p w:rsidR="00E87E93" w:rsidRPr="00E87E93" w:rsidRDefault="00E87E93" w:rsidP="00E87E93">
      <w:pPr>
        <w:tabs>
          <w:tab w:val="left" w:pos="5921"/>
        </w:tabs>
        <w:jc w:val="center"/>
        <w:rPr>
          <w:b/>
          <w:sz w:val="28"/>
        </w:rPr>
      </w:pPr>
    </w:p>
    <w:bookmarkEnd w:id="0"/>
    <w:p w:rsidR="00E87E93" w:rsidRPr="00E87E93" w:rsidRDefault="00E87E93" w:rsidP="00E87E93">
      <w:pPr>
        <w:tabs>
          <w:tab w:val="left" w:pos="5921"/>
        </w:tabs>
      </w:pPr>
    </w:p>
    <w:sectPr w:rsidR="00E87E93" w:rsidRPr="00E87E93" w:rsidSect="00E87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B03D4"/>
    <w:multiLevelType w:val="hybridMultilevel"/>
    <w:tmpl w:val="25D84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4A"/>
    <w:multiLevelType w:val="hybridMultilevel"/>
    <w:tmpl w:val="C1767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6441A"/>
    <w:multiLevelType w:val="hybridMultilevel"/>
    <w:tmpl w:val="A790B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81DAE"/>
    <w:multiLevelType w:val="hybridMultilevel"/>
    <w:tmpl w:val="BB92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7A5E"/>
    <w:multiLevelType w:val="hybridMultilevel"/>
    <w:tmpl w:val="7D1C0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034CA"/>
    <w:multiLevelType w:val="hybridMultilevel"/>
    <w:tmpl w:val="DCEAA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A7BB4"/>
    <w:multiLevelType w:val="hybridMultilevel"/>
    <w:tmpl w:val="D32E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61"/>
    <w:rsid w:val="00013361"/>
    <w:rsid w:val="00334C19"/>
    <w:rsid w:val="00431FE0"/>
    <w:rsid w:val="009F08A8"/>
    <w:rsid w:val="00D20E53"/>
    <w:rsid w:val="00E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288B445-67C3-480B-865C-C1B7ABE0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361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013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3361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013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33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1336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336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8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E87E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23">
    <w:name w:val="Grid Table 2 Accent 3"/>
    <w:basedOn w:val="a1"/>
    <w:uiPriority w:val="47"/>
    <w:rsid w:val="00E87E9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www.codeproject.com/Articles/239849/Multiple-face-detection-and-recognition-in-rea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mgu.com/wiki/index.php/Main_Page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FAR </a:t>
            </a:r>
            <a:r>
              <a:rPr lang="ru-RU" baseline="0"/>
              <a:t>и </a:t>
            </a:r>
            <a:r>
              <a:rPr lang="en-US" baseline="0"/>
              <a:t>FRR </a:t>
            </a:r>
            <a:r>
              <a:rPr lang="ru-RU" baseline="0"/>
              <a:t>от порогового значения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FAR %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Лист1!$A$15:$A$23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6000</c:v>
                </c:pt>
                <c:pt idx="5">
                  <c:v>7000</c:v>
                </c:pt>
                <c:pt idx="6">
                  <c:v>9000</c:v>
                </c:pt>
                <c:pt idx="7">
                  <c:v>10000</c:v>
                </c:pt>
                <c:pt idx="8">
                  <c:v>12000</c:v>
                </c:pt>
              </c:numCache>
            </c:numRef>
          </c:xVal>
          <c:yVal>
            <c:numRef>
              <c:f>Лист1!$B$15:$B$23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6.3745019920318731</c:v>
                </c:pt>
                <c:pt idx="3">
                  <c:v>32.270916334661358</c:v>
                </c:pt>
                <c:pt idx="4">
                  <c:v>63.944223107569726</c:v>
                </c:pt>
                <c:pt idx="5">
                  <c:v>65.139442231075705</c:v>
                </c:pt>
                <c:pt idx="6">
                  <c:v>66.135458167330682</c:v>
                </c:pt>
                <c:pt idx="7">
                  <c:v>66.334661354581684</c:v>
                </c:pt>
                <c:pt idx="8">
                  <c:v>66.334661354581684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Лист1!$D$14</c:f>
              <c:strCache>
                <c:ptCount val="1"/>
                <c:pt idx="0">
                  <c:v>FRR %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Лист1!$A$15:$A$23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6000</c:v>
                </c:pt>
                <c:pt idx="5">
                  <c:v>7000</c:v>
                </c:pt>
                <c:pt idx="6">
                  <c:v>9000</c:v>
                </c:pt>
                <c:pt idx="7">
                  <c:v>10000</c:v>
                </c:pt>
                <c:pt idx="8">
                  <c:v>12000</c:v>
                </c:pt>
              </c:numCache>
            </c:numRef>
          </c:xVal>
          <c:yVal>
            <c:numRef>
              <c:f>Лист1!$D$15:$D$23</c:f>
              <c:numCache>
                <c:formatCode>General</c:formatCode>
                <c:ptCount val="9"/>
                <c:pt idx="0">
                  <c:v>96.215139442231077</c:v>
                </c:pt>
                <c:pt idx="1">
                  <c:v>95.019920318725113</c:v>
                </c:pt>
                <c:pt idx="2">
                  <c:v>79.282868525896419</c:v>
                </c:pt>
                <c:pt idx="3">
                  <c:v>41.434262948207177</c:v>
                </c:pt>
                <c:pt idx="4">
                  <c:v>3.1872509960159365</c:v>
                </c:pt>
                <c:pt idx="5">
                  <c:v>1.3944223107569722</c:v>
                </c:pt>
                <c:pt idx="6">
                  <c:v>0.19920318725099603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076024"/>
        <c:axId val="497068576"/>
      </c:scatterChart>
      <c:valAx>
        <c:axId val="497076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пороговое значение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8576"/>
        <c:crosses val="autoZero"/>
        <c:crossBetween val="midCat"/>
      </c:valAx>
      <c:valAx>
        <c:axId val="49706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 в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76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3D08-C7B6-4BA5-958F-E47FF2FD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RiskyWorks</dc:creator>
  <cp:keywords/>
  <dc:description/>
  <cp:lastModifiedBy>RiskyWorks</cp:lastModifiedBy>
  <cp:revision>3</cp:revision>
  <dcterms:created xsi:type="dcterms:W3CDTF">2017-06-19T12:00:00Z</dcterms:created>
  <dcterms:modified xsi:type="dcterms:W3CDTF">2017-06-19T12:37:00Z</dcterms:modified>
</cp:coreProperties>
</file>