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050" w:rsidRPr="003D2D9C" w:rsidRDefault="008B0050" w:rsidP="008B005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2D9C">
        <w:rPr>
          <w:rFonts w:ascii="Times New Roman" w:hAnsi="Times New Roman" w:cs="Times New Roman"/>
          <w:b/>
          <w:sz w:val="24"/>
          <w:szCs w:val="24"/>
          <w:u w:val="single"/>
        </w:rPr>
        <w:t>Telegram Backed Hybrid Cloud Storage Management System</w:t>
      </w:r>
    </w:p>
    <w:p w:rsidR="008B0050" w:rsidRPr="003D2D9C" w:rsidRDefault="008B0050">
      <w:pPr>
        <w:rPr>
          <w:rFonts w:ascii="Segoe UI Symbol" w:hAnsi="Segoe UI Symbol" w:cs="Times New Roman"/>
          <w:b/>
          <w:sz w:val="24"/>
          <w:szCs w:val="24"/>
        </w:rPr>
      </w:pPr>
    </w:p>
    <w:p w:rsidR="002977CF" w:rsidRPr="003D2D9C" w:rsidRDefault="008B0050">
      <w:pPr>
        <w:rPr>
          <w:rFonts w:ascii="Times New Roman" w:hAnsi="Times New Roman" w:cs="Times New Roman"/>
          <w:b/>
          <w:sz w:val="24"/>
          <w:szCs w:val="24"/>
        </w:rPr>
      </w:pPr>
      <w:r w:rsidRPr="003D2D9C">
        <w:rPr>
          <w:rFonts w:ascii="Times New Roman" w:hAnsi="Times New Roman" w:cs="Times New Roman"/>
          <w:b/>
          <w:sz w:val="24"/>
          <w:szCs w:val="24"/>
        </w:rPr>
        <w:t>Problem Statement</w:t>
      </w:r>
    </w:p>
    <w:p w:rsidR="008B0050" w:rsidRPr="003D2D9C" w:rsidRDefault="008B0050">
      <w:p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sz w:val="24"/>
          <w:szCs w:val="24"/>
        </w:rPr>
        <w:t>Commercial cloud storage is expensive due to high subscription fees and egress tariffs. Conversely, the free Telegram Bot API offers unstructured, high-capacity file hosting but lacks multi-user access control, relational folder structures, and web management portals. This project builds a secure middleware proxy pipeline connecting a web interface to a private Telegram channel, using an SQL metadata matrix to map anonymous cloud file keys into user-specific virtual folder trees</w:t>
      </w:r>
    </w:p>
    <w:p w:rsidR="008B0050" w:rsidRPr="003D2D9C" w:rsidRDefault="008B0050">
      <w:pPr>
        <w:rPr>
          <w:rFonts w:ascii="Times New Roman" w:hAnsi="Times New Roman" w:cs="Times New Roman"/>
          <w:b/>
          <w:sz w:val="24"/>
          <w:szCs w:val="24"/>
        </w:rPr>
      </w:pPr>
      <w:r w:rsidRPr="003D2D9C">
        <w:rPr>
          <w:rFonts w:ascii="Times New Roman" w:hAnsi="Times New Roman" w:cs="Times New Roman"/>
          <w:b/>
          <w:sz w:val="24"/>
          <w:szCs w:val="24"/>
        </w:rPr>
        <w:t>Functional Dependencies</w:t>
      </w:r>
    </w:p>
    <w:p w:rsidR="003D2D9C" w:rsidRPr="003D2D9C" w:rsidRDefault="008B0050" w:rsidP="003D2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Style w:val="Strong"/>
          <w:rFonts w:ascii="Times New Roman" w:hAnsi="Times New Roman" w:cs="Times New Roman"/>
          <w:sz w:val="24"/>
          <w:szCs w:val="24"/>
        </w:rPr>
        <w:t>Credentials → JWT:</w:t>
      </w:r>
      <w:r w:rsidRPr="003D2D9C">
        <w:rPr>
          <w:rFonts w:ascii="Times New Roman" w:hAnsi="Times New Roman" w:cs="Times New Roman"/>
          <w:sz w:val="24"/>
          <w:szCs w:val="24"/>
        </w:rPr>
        <w:t xml:space="preserve"> Valid user login dictates the generation of a secure stateless session token.</w:t>
      </w:r>
    </w:p>
    <w:p w:rsidR="008B0050" w:rsidRPr="003D2D9C" w:rsidRDefault="008B0050" w:rsidP="003D2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Style w:val="Strong"/>
          <w:rFonts w:ascii="Times New Roman" w:hAnsi="Times New Roman" w:cs="Times New Roman"/>
          <w:sz w:val="24"/>
          <w:szCs w:val="24"/>
        </w:rPr>
        <w:t>Folder Selection → UI Refresh:</w:t>
      </w:r>
      <w:r w:rsidRPr="003D2D9C">
        <w:rPr>
          <w:rFonts w:ascii="Times New Roman" w:hAnsi="Times New Roman" w:cs="Times New Roman"/>
          <w:sz w:val="24"/>
          <w:szCs w:val="24"/>
        </w:rPr>
        <w:t xml:space="preserve"> Clicking a folder triggers a database query filtering by </w:t>
      </w:r>
      <w:proofErr w:type="spellStart"/>
      <w:r w:rsidRPr="003D2D9C">
        <w:rPr>
          <w:rStyle w:val="HTMLCode"/>
          <w:rFonts w:ascii="Times New Roman" w:eastAsiaTheme="minorHAnsi" w:hAnsi="Times New Roman" w:cs="Times New Roman"/>
          <w:sz w:val="24"/>
          <w:szCs w:val="24"/>
        </w:rPr>
        <w:t>Parent_Folder_ID</w:t>
      </w:r>
      <w:proofErr w:type="spellEnd"/>
      <w:r w:rsidRPr="003D2D9C">
        <w:rPr>
          <w:rFonts w:ascii="Times New Roman" w:hAnsi="Times New Roman" w:cs="Times New Roman"/>
          <w:sz w:val="24"/>
          <w:szCs w:val="24"/>
        </w:rPr>
        <w:t xml:space="preserve"> to render current subfolders and files.</w:t>
      </w:r>
    </w:p>
    <w:p w:rsidR="008B0050" w:rsidRPr="003D2D9C" w:rsidRDefault="008B00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b/>
          <w:bCs/>
          <w:sz w:val="24"/>
          <w:szCs w:val="24"/>
        </w:rPr>
        <w:t>Upload Action → Memory Buffering:</w:t>
      </w:r>
      <w:r w:rsidRPr="003D2D9C">
        <w:rPr>
          <w:rFonts w:ascii="Times New Roman" w:hAnsi="Times New Roman" w:cs="Times New Roman"/>
          <w:sz w:val="24"/>
          <w:szCs w:val="24"/>
        </w:rPr>
        <w:t xml:space="preserve"> File selection initiates backend multipart streaming to process binary chunks without server memory crashes.</w:t>
      </w:r>
    </w:p>
    <w:p w:rsidR="003D2D9C" w:rsidRPr="003D2D9C" w:rsidRDefault="003D2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b/>
          <w:bCs/>
          <w:sz w:val="24"/>
          <w:szCs w:val="24"/>
        </w:rPr>
        <w:t>Transfer Success → ID Capture:</w:t>
      </w:r>
      <w:r w:rsidRPr="003D2D9C">
        <w:rPr>
          <w:rFonts w:ascii="Times New Roman" w:hAnsi="Times New Roman" w:cs="Times New Roman"/>
          <w:sz w:val="24"/>
          <w:szCs w:val="24"/>
        </w:rPr>
        <w:t xml:space="preserve"> Successful bot-to-channel transmission dictates the return of a unique, persistent Telegram </w:t>
      </w:r>
      <w:proofErr w:type="spellStart"/>
      <w:r w:rsidRPr="003D2D9C">
        <w:rPr>
          <w:rFonts w:ascii="Times New Roman" w:hAnsi="Times New Roman" w:cs="Times New Roman"/>
          <w:sz w:val="24"/>
          <w:szCs w:val="24"/>
        </w:rPr>
        <w:t>file_id</w:t>
      </w:r>
      <w:proofErr w:type="spellEnd"/>
      <w:r w:rsidRPr="003D2D9C">
        <w:rPr>
          <w:rFonts w:ascii="Times New Roman" w:hAnsi="Times New Roman" w:cs="Times New Roman"/>
          <w:sz w:val="24"/>
          <w:szCs w:val="24"/>
        </w:rPr>
        <w:t>.</w:t>
      </w:r>
    </w:p>
    <w:p w:rsidR="003D2D9C" w:rsidRPr="003D2D9C" w:rsidRDefault="003D2D9C" w:rsidP="003D2D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b/>
          <w:bCs/>
          <w:sz w:val="24"/>
          <w:szCs w:val="24"/>
        </w:rPr>
        <w:t>Token Receipt → DB Indexing:</w:t>
      </w:r>
      <w:r w:rsidRPr="003D2D9C">
        <w:rPr>
          <w:rFonts w:ascii="Times New Roman" w:hAnsi="Times New Roman" w:cs="Times New Roman"/>
          <w:sz w:val="24"/>
          <w:szCs w:val="24"/>
        </w:rPr>
        <w:t xml:space="preserve"> Receiving the </w:t>
      </w:r>
      <w:proofErr w:type="spellStart"/>
      <w:r w:rsidRPr="003D2D9C">
        <w:rPr>
          <w:rFonts w:ascii="Times New Roman" w:hAnsi="Times New Roman" w:cs="Times New Roman"/>
          <w:sz w:val="24"/>
          <w:szCs w:val="24"/>
        </w:rPr>
        <w:t>file_id</w:t>
      </w:r>
      <w:proofErr w:type="spellEnd"/>
      <w:r w:rsidRPr="003D2D9C">
        <w:rPr>
          <w:rFonts w:ascii="Times New Roman" w:hAnsi="Times New Roman" w:cs="Times New Roman"/>
          <w:sz w:val="24"/>
          <w:szCs w:val="24"/>
        </w:rPr>
        <w:t xml:space="preserve"> dictates the immediate entry of file metadata records into the SQL database.</w:t>
      </w:r>
    </w:p>
    <w:p w:rsidR="003D2D9C" w:rsidRDefault="003D2D9C" w:rsidP="003D2D9C">
      <w:p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b/>
          <w:bCs/>
          <w:sz w:val="24"/>
          <w:szCs w:val="24"/>
        </w:rPr>
        <w:t>Scope:</w:t>
      </w:r>
    </w:p>
    <w:p w:rsidR="003D2D9C" w:rsidRDefault="003D2D9C" w:rsidP="003D2D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sz w:val="24"/>
          <w:szCs w:val="24"/>
        </w:rPr>
        <w:t>Web dashboard for user authentication, file uploads, downloads, and search.</w:t>
      </w:r>
    </w:p>
    <w:p w:rsidR="003D2D9C" w:rsidRDefault="003D2D9C" w:rsidP="003D2D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sz w:val="24"/>
          <w:szCs w:val="24"/>
        </w:rPr>
        <w:t>Backend proxy to stream chunks asynchronously without local server file persistence.</w:t>
      </w:r>
    </w:p>
    <w:p w:rsidR="003D2D9C" w:rsidRPr="003D2D9C" w:rsidRDefault="003D2D9C" w:rsidP="003D2D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D2D9C">
        <w:rPr>
          <w:rFonts w:ascii="Times New Roman" w:hAnsi="Times New Roman" w:cs="Times New Roman"/>
          <w:sz w:val="24"/>
          <w:szCs w:val="24"/>
        </w:rPr>
        <w:t>Relational database schema mapping Users → Folders → Files to cloud references.</w:t>
      </w:r>
    </w:p>
    <w:p w:rsidR="003D2D9C" w:rsidRPr="003D2D9C" w:rsidRDefault="003D2D9C" w:rsidP="003D2D9C">
      <w:pPr>
        <w:rPr>
          <w:rFonts w:ascii="Times New Roman" w:hAnsi="Times New Roman" w:cs="Times New Roman"/>
          <w:b/>
          <w:sz w:val="24"/>
          <w:szCs w:val="24"/>
        </w:rPr>
      </w:pPr>
      <w:r w:rsidRPr="003D2D9C">
        <w:rPr>
          <w:rFonts w:ascii="Times New Roman" w:hAnsi="Times New Roman" w:cs="Times New Roman"/>
          <w:b/>
          <w:bCs/>
          <w:sz w:val="24"/>
          <w:szCs w:val="24"/>
        </w:rPr>
        <w:t>Constraints:</w:t>
      </w:r>
    </w:p>
    <w:p w:rsidR="003D2D9C" w:rsidRDefault="003D2D9C" w:rsidP="003D2D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35B6">
        <w:rPr>
          <w:rFonts w:ascii="Times New Roman" w:hAnsi="Times New Roman" w:cs="Times New Roman"/>
          <w:b/>
          <w:bCs/>
          <w:sz w:val="24"/>
          <w:szCs w:val="24"/>
        </w:rPr>
        <w:t>Size Cap</w:t>
      </w:r>
      <w:r w:rsidRPr="003D2D9C">
        <w:rPr>
          <w:rFonts w:ascii="Times New Roman" w:hAnsi="Times New Roman" w:cs="Times New Roman"/>
          <w:bCs/>
          <w:sz w:val="24"/>
          <w:szCs w:val="24"/>
        </w:rPr>
        <w:t>:</w:t>
      </w:r>
      <w:r w:rsidRPr="003D2D9C">
        <w:rPr>
          <w:rFonts w:ascii="Times New Roman" w:hAnsi="Times New Roman" w:cs="Times New Roman"/>
          <w:sz w:val="24"/>
          <w:szCs w:val="24"/>
        </w:rPr>
        <w:t xml:space="preserve"> Telegram Bot API limits standard HTTP transfers to 50MB uploads and 20MB downloads (2GB absolute cap via stream chunking).</w:t>
      </w:r>
    </w:p>
    <w:p w:rsidR="003D2D9C" w:rsidRDefault="003D2D9C" w:rsidP="003D2D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35B6">
        <w:rPr>
          <w:rFonts w:ascii="Times New Roman" w:hAnsi="Times New Roman" w:cs="Times New Roman"/>
          <w:b/>
          <w:bCs/>
          <w:sz w:val="24"/>
          <w:szCs w:val="24"/>
        </w:rPr>
        <w:t>Rate Limits</w:t>
      </w:r>
      <w:r w:rsidRPr="003D2D9C">
        <w:rPr>
          <w:rFonts w:ascii="Times New Roman" w:hAnsi="Times New Roman" w:cs="Times New Roman"/>
          <w:bCs/>
          <w:sz w:val="24"/>
          <w:szCs w:val="24"/>
        </w:rPr>
        <w:t>:</w:t>
      </w:r>
      <w:r w:rsidRPr="003D2D9C">
        <w:rPr>
          <w:rFonts w:ascii="Times New Roman" w:hAnsi="Times New Roman" w:cs="Times New Roman"/>
          <w:sz w:val="24"/>
          <w:szCs w:val="24"/>
        </w:rPr>
        <w:t xml:space="preserve"> External API throughput bottlenecks trigger HTTP 429 throttling errors.</w:t>
      </w:r>
    </w:p>
    <w:p w:rsidR="003D2D9C" w:rsidRPr="003D2D9C" w:rsidRDefault="003D2D9C" w:rsidP="003D2D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35B6">
        <w:rPr>
          <w:rFonts w:ascii="Times New Roman" w:hAnsi="Times New Roman" w:cs="Times New Roman"/>
          <w:b/>
          <w:bCs/>
          <w:sz w:val="24"/>
          <w:szCs w:val="24"/>
        </w:rPr>
        <w:t>Metadata Risk</w:t>
      </w:r>
      <w:r w:rsidRPr="003D2D9C">
        <w:rPr>
          <w:rFonts w:ascii="Times New Roman" w:hAnsi="Times New Roman" w:cs="Times New Roman"/>
          <w:bCs/>
          <w:sz w:val="24"/>
          <w:szCs w:val="24"/>
        </w:rPr>
        <w:t>:</w:t>
      </w:r>
      <w:r w:rsidRPr="003D2D9C">
        <w:rPr>
          <w:rFonts w:ascii="Times New Roman" w:hAnsi="Times New Roman" w:cs="Times New Roman"/>
          <w:sz w:val="24"/>
          <w:szCs w:val="24"/>
        </w:rPr>
        <w:t xml:space="preserve"> Deleting the local database completely unlinks the remote files, making them unidentifiable.</w:t>
      </w:r>
    </w:p>
    <w:p w:rsidR="003D2D9C" w:rsidRDefault="003D2D9C" w:rsidP="003D2D9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3D2D9C" w:rsidRPr="003D2D9C" w:rsidRDefault="003D2D9C" w:rsidP="003D2D9C">
      <w:pPr>
        <w:rPr>
          <w:rFonts w:ascii="Times New Roman" w:hAnsi="Times New Roman" w:cs="Times New Roman"/>
          <w:b/>
          <w:sz w:val="24"/>
          <w:szCs w:val="24"/>
        </w:rPr>
      </w:pPr>
    </w:p>
    <w:sectPr w:rsidR="003D2D9C" w:rsidRPr="003D2D9C" w:rsidSect="008B005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40FA1"/>
    <w:multiLevelType w:val="multilevel"/>
    <w:tmpl w:val="A26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85A77"/>
    <w:multiLevelType w:val="hybridMultilevel"/>
    <w:tmpl w:val="C242F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C2EBE"/>
    <w:multiLevelType w:val="hybridMultilevel"/>
    <w:tmpl w:val="B1EAE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0B085B"/>
    <w:multiLevelType w:val="multilevel"/>
    <w:tmpl w:val="8DA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6C4159"/>
    <w:multiLevelType w:val="hybridMultilevel"/>
    <w:tmpl w:val="600C4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9D2667"/>
    <w:multiLevelType w:val="multilevel"/>
    <w:tmpl w:val="FA90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7CF"/>
    <w:rsid w:val="00291AFC"/>
    <w:rsid w:val="002977CF"/>
    <w:rsid w:val="003D2D9C"/>
    <w:rsid w:val="008B0050"/>
    <w:rsid w:val="00C26308"/>
    <w:rsid w:val="00C7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8342F-891D-48AA-B858-A5EE08E1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8B0050"/>
  </w:style>
  <w:style w:type="character" w:styleId="Strong">
    <w:name w:val="Strong"/>
    <w:basedOn w:val="DefaultParagraphFont"/>
    <w:uiPriority w:val="22"/>
    <w:qFormat/>
    <w:rsid w:val="008B00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005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B00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1</cp:revision>
  <dcterms:created xsi:type="dcterms:W3CDTF">2026-08-13T03:38:00Z</dcterms:created>
  <dcterms:modified xsi:type="dcterms:W3CDTF">2026-08-13T09:47:00Z</dcterms:modified>
</cp:coreProperties>
</file>