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BD74" w14:textId="18C3F1B0" w:rsidR="00B93A6F" w:rsidRDefault="00A7447D" w:rsidP="006954C8">
      <w:pPr>
        <w:pStyle w:val="1"/>
        <w:numPr>
          <w:ilvl w:val="0"/>
          <w:numId w:val="7"/>
        </w:numPr>
        <w:rPr>
          <w:sz w:val="32"/>
        </w:rPr>
      </w:pPr>
      <w:r w:rsidRPr="00C85735">
        <w:rPr>
          <w:rFonts w:hint="eastAsia"/>
          <w:sz w:val="32"/>
        </w:rPr>
        <w:t>追赶法解</w:t>
      </w:r>
      <w:r w:rsidR="00031CD0" w:rsidRPr="00C11B14">
        <w:rPr>
          <w:rFonts w:hint="eastAsia"/>
          <w:color w:val="FF0000"/>
          <w:sz w:val="32"/>
        </w:rPr>
        <w:t>摄动理论及其应用</w:t>
      </w:r>
      <w:r w:rsidR="001D489B" w:rsidRPr="00C85735">
        <w:rPr>
          <w:rFonts w:hint="eastAsia"/>
          <w:sz w:val="32"/>
        </w:rPr>
        <w:t>（1-20）</w:t>
      </w:r>
      <w:r w:rsidRPr="00C85735">
        <w:rPr>
          <w:rFonts w:hint="eastAsia"/>
          <w:sz w:val="32"/>
        </w:rPr>
        <w:t>方程</w:t>
      </w:r>
    </w:p>
    <w:p w14:paraId="2F743938" w14:textId="77777777" w:rsidR="006954C8" w:rsidRPr="006954C8" w:rsidRDefault="006954C8" w:rsidP="006954C8">
      <w:pPr>
        <w:rPr>
          <w:rFonts w:hint="eastAsia"/>
        </w:rPr>
      </w:pPr>
      <w:bookmarkStart w:id="0" w:name="_GoBack"/>
      <w:bookmarkEnd w:id="0"/>
    </w:p>
    <w:p w14:paraId="3F6EA32C" w14:textId="340A9D81" w:rsidR="00007345" w:rsidRPr="00C85735" w:rsidRDefault="00C85735" w:rsidP="00C85735">
      <w:pPr>
        <w:pStyle w:val="1"/>
        <w:rPr>
          <w:sz w:val="32"/>
        </w:rPr>
      </w:pPr>
      <w:r w:rsidRPr="00C85735">
        <w:rPr>
          <w:rFonts w:hint="eastAsia"/>
          <w:sz w:val="32"/>
        </w:rPr>
        <w:t>2.</w:t>
      </w:r>
      <w:r w:rsidRPr="00C85735">
        <w:rPr>
          <w:sz w:val="32"/>
        </w:rPr>
        <w:t xml:space="preserve"> </w:t>
      </w:r>
      <w:r w:rsidR="001730F5" w:rsidRPr="00C85735">
        <w:rPr>
          <w:rFonts w:hint="eastAsia"/>
          <w:sz w:val="32"/>
        </w:rPr>
        <w:t>稳定性理论及连续性方程（1.7）（1</w:t>
      </w:r>
      <w:r w:rsidR="001730F5" w:rsidRPr="00C85735">
        <w:rPr>
          <w:sz w:val="32"/>
        </w:rPr>
        <w:t>.8</w:t>
      </w:r>
      <w:r w:rsidR="001730F5" w:rsidRPr="00C85735">
        <w:rPr>
          <w:rFonts w:hint="eastAsia"/>
          <w:sz w:val="32"/>
        </w:rPr>
        <w:t>）画图</w:t>
      </w:r>
    </w:p>
    <w:p w14:paraId="53D5AEF2" w14:textId="3D10FFE7" w:rsidR="008D0428" w:rsidRDefault="002C439C" w:rsidP="008D0428">
      <w:r>
        <w:rPr>
          <w:rFonts w:hint="eastAsia"/>
        </w:rPr>
        <w:t>种群甲的数量：</w:t>
      </w:r>
    </w:p>
    <w:p w14:paraId="5036191C" w14:textId="201D6D54" w:rsidR="000A3A24" w:rsidRDefault="00C11B14" w:rsidP="008D0428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23F4462" w14:textId="0EB76EFD" w:rsidR="002C439C" w:rsidRDefault="002C439C" w:rsidP="008D0428">
      <w:r>
        <w:rPr>
          <w:rFonts w:hint="eastAsia"/>
        </w:rPr>
        <w:t>种群乙的数量：</w:t>
      </w:r>
    </w:p>
    <w:p w14:paraId="0FA2C520" w14:textId="40D06099" w:rsidR="000A3A24" w:rsidRDefault="00C11B14" w:rsidP="000A3A24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2E29AB70" w14:textId="07AA87A4" w:rsidR="000A3A24" w:rsidRPr="001F2228" w:rsidRDefault="00BE390C" w:rsidP="008D0428">
      <w:r>
        <w:rPr>
          <w:rFonts w:hint="eastAsia"/>
        </w:rPr>
        <w:t>已知条件：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232A5C15" w14:textId="069EFD7B" w:rsidR="001F2228" w:rsidRDefault="001F2228" w:rsidP="008D0428">
      <w:r>
        <w:rPr>
          <w:rFonts w:hint="eastAsia"/>
        </w:rPr>
        <w:t>令方程的等号右边等于0，可以得到4个平衡点</w:t>
      </w:r>
    </w:p>
    <w:p w14:paraId="1C6F1760" w14:textId="023FC43E" w:rsidR="009F2372" w:rsidRPr="002F24E9" w:rsidRDefault="00C11B14" w:rsidP="008D04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</m:oMath>
      </m:oMathPara>
    </w:p>
    <w:p w14:paraId="63582855" w14:textId="6100D703" w:rsidR="002F24E9" w:rsidRPr="00EA283D" w:rsidRDefault="00C11B14" w:rsidP="008D0428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4871BB">
        <w:rPr>
          <w:rFonts w:hint="eastAsia"/>
        </w:rPr>
        <w:t>（</w:t>
      </w:r>
      <w:r w:rsidR="00203BE5">
        <w:rPr>
          <w:rFonts w:hint="eastAsia"/>
        </w:rPr>
        <w:t>对应程序p</w:t>
      </w:r>
      <w:r w:rsidR="00203BE5">
        <w:t>1.py</w:t>
      </w:r>
      <w:r w:rsidR="004871BB">
        <w:rPr>
          <w:rFonts w:hint="eastAsia"/>
        </w:rPr>
        <w:t>）</w:t>
      </w:r>
    </w:p>
    <w:p w14:paraId="2E4D234E" w14:textId="1D4D06C0" w:rsidR="007A5E3A" w:rsidRDefault="00CC71A0" w:rsidP="008D0428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 xml:space="preserve">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=0.5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=100,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=0.4,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=2.5</m:t>
        </m:r>
      </m:oMath>
    </w:p>
    <w:p w14:paraId="2F08B17E" w14:textId="4297861E" w:rsidR="007D0864" w:rsidRDefault="007D0864" w:rsidP="008D0428">
      <w:r>
        <w:rPr>
          <w:rFonts w:hint="eastAsia"/>
        </w:rPr>
        <w:t>初始条件：</w:t>
      </w:r>
      <m:oMath>
        <m:r>
          <m:rPr>
            <m:sty m:val="p"/>
          </m:rPr>
          <w:rPr>
            <w:rFonts w:ascii="Cambria Math" w:hAnsi="Cambria Math"/>
          </w:rPr>
          <m:t>h=0.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4A00F5BA" w14:textId="2907B0BD" w:rsidR="00EA283D" w:rsidRDefault="00EA283D" w:rsidP="008D0428">
      <w:r>
        <w:rPr>
          <w:rFonts w:hint="eastAsia"/>
        </w:rPr>
        <w:t>程序运行截图：</w:t>
      </w:r>
    </w:p>
    <w:p w14:paraId="27141070" w14:textId="120E8DFE" w:rsidR="00EA283D" w:rsidRDefault="00EA283D" w:rsidP="008D0428">
      <w:r>
        <w:rPr>
          <w:noProof/>
        </w:rPr>
        <w:drawing>
          <wp:inline distT="0" distB="0" distL="0" distR="0" wp14:anchorId="4B600DC5" wp14:editId="5F927E92">
            <wp:extent cx="5274310" cy="892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12C7" w14:textId="07A8D32E" w:rsidR="00EA283D" w:rsidRDefault="00393396" w:rsidP="008D0428">
      <w:r>
        <w:rPr>
          <w:noProof/>
        </w:rPr>
        <w:lastRenderedPageBreak/>
        <w:drawing>
          <wp:inline distT="0" distB="0" distL="0" distR="0" wp14:anchorId="72BA3D3C" wp14:editId="0B7B352A">
            <wp:extent cx="5274310" cy="448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08DF" w14:textId="465B26C7" w:rsidR="00EA283D" w:rsidRDefault="00EA283D" w:rsidP="008D0428">
      <w:r>
        <w:rPr>
          <w:noProof/>
        </w:rPr>
        <w:drawing>
          <wp:inline distT="0" distB="0" distL="0" distR="0" wp14:anchorId="2ACF3F5C" wp14:editId="077C4B23">
            <wp:extent cx="5274310" cy="892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6873" w14:textId="3EEA0D2A" w:rsidR="00EA283D" w:rsidRDefault="00BF5123" w:rsidP="008D0428">
      <w:r>
        <w:rPr>
          <w:noProof/>
        </w:rPr>
        <w:lastRenderedPageBreak/>
        <w:drawing>
          <wp:inline distT="0" distB="0" distL="0" distR="0" wp14:anchorId="3407D0E9" wp14:editId="5E289F2A">
            <wp:extent cx="5274310" cy="4485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D310" w14:textId="53DFD856" w:rsidR="00D3143A" w:rsidRDefault="00D3143A" w:rsidP="008D0428">
      <w:r>
        <w:rPr>
          <w:noProof/>
        </w:rPr>
        <w:drawing>
          <wp:inline distT="0" distB="0" distL="0" distR="0" wp14:anchorId="3A89C2CB" wp14:editId="75979945">
            <wp:extent cx="5274310" cy="892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4737" w14:textId="08A3C870" w:rsidR="00D3143A" w:rsidRDefault="001D4B81" w:rsidP="008D0428">
      <w:r>
        <w:rPr>
          <w:noProof/>
        </w:rPr>
        <w:lastRenderedPageBreak/>
        <w:drawing>
          <wp:inline distT="0" distB="0" distL="0" distR="0" wp14:anchorId="0E4D224B" wp14:editId="3B66B2C3">
            <wp:extent cx="5274310" cy="4485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16D1" w14:textId="3AAB34C4" w:rsidR="00BD3596" w:rsidRPr="00EA283D" w:rsidRDefault="00BD3596" w:rsidP="00BD359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203BE5">
        <w:rPr>
          <w:rFonts w:hint="eastAsia"/>
        </w:rPr>
        <w:t>（对应程序p</w:t>
      </w:r>
      <w:r w:rsidR="00203BE5">
        <w:t>2</w:t>
      </w:r>
      <w:r w:rsidR="00203BE5">
        <w:t>.py</w:t>
      </w:r>
      <w:r w:rsidR="00203BE5">
        <w:rPr>
          <w:rFonts w:hint="eastAsia"/>
        </w:rPr>
        <w:t>）</w:t>
      </w:r>
    </w:p>
    <w:p w14:paraId="229FF71E" w14:textId="158D8443" w:rsidR="00BD3596" w:rsidRDefault="00BD3596" w:rsidP="00BD3596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 xml:space="preserve">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=0.5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=100,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2.5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</m:oMath>
    </w:p>
    <w:p w14:paraId="6DD7ED4D" w14:textId="77777777" w:rsidR="00BD3596" w:rsidRDefault="00BD3596" w:rsidP="00BD3596">
      <w:r>
        <w:rPr>
          <w:rFonts w:hint="eastAsia"/>
        </w:rPr>
        <w:t>初始条件：</w:t>
      </w:r>
      <m:oMath>
        <m:r>
          <m:rPr>
            <m:sty m:val="p"/>
          </m:rPr>
          <w:rPr>
            <w:rFonts w:ascii="Cambria Math" w:hAnsi="Cambria Math"/>
          </w:rPr>
          <m:t>h=0.01</m:t>
        </m:r>
      </m:oMath>
    </w:p>
    <w:p w14:paraId="0FB784AF" w14:textId="77777777" w:rsidR="00BD3596" w:rsidRDefault="00BD3596" w:rsidP="00BD3596">
      <w:r>
        <w:rPr>
          <w:rFonts w:hint="eastAsia"/>
        </w:rPr>
        <w:t>程序运行截图：</w:t>
      </w:r>
    </w:p>
    <w:p w14:paraId="332A8BF5" w14:textId="72A4F5A9" w:rsidR="00BD3596" w:rsidRDefault="00E44A98" w:rsidP="008D0428">
      <w:r>
        <w:rPr>
          <w:noProof/>
        </w:rPr>
        <w:drawing>
          <wp:inline distT="0" distB="0" distL="0" distR="0" wp14:anchorId="311157A9" wp14:editId="39A3E94E">
            <wp:extent cx="5274310" cy="1243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654" w14:textId="763E1B8A" w:rsidR="00CA7CB5" w:rsidRDefault="00CA7CB5" w:rsidP="008D0428">
      <w:r>
        <w:rPr>
          <w:noProof/>
        </w:rPr>
        <w:lastRenderedPageBreak/>
        <w:drawing>
          <wp:inline distT="0" distB="0" distL="0" distR="0" wp14:anchorId="2E0DD0F2" wp14:editId="6B059821">
            <wp:extent cx="5274310" cy="4485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C3">
        <w:rPr>
          <w:noProof/>
        </w:rPr>
        <w:drawing>
          <wp:inline distT="0" distB="0" distL="0" distR="0" wp14:anchorId="6EFA1851" wp14:editId="643DC107">
            <wp:extent cx="5274310" cy="9963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C3">
        <w:rPr>
          <w:noProof/>
        </w:rPr>
        <w:lastRenderedPageBreak/>
        <w:drawing>
          <wp:inline distT="0" distB="0" distL="0" distR="0" wp14:anchorId="57014ED2" wp14:editId="328345D5">
            <wp:extent cx="5274310" cy="4485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7C36" w14:textId="7928B686" w:rsidR="00385076" w:rsidRDefault="00385076" w:rsidP="008D0428">
      <w:r>
        <w:rPr>
          <w:noProof/>
        </w:rPr>
        <w:drawing>
          <wp:inline distT="0" distB="0" distL="0" distR="0" wp14:anchorId="2C8E87E9" wp14:editId="3ED10CF8">
            <wp:extent cx="5274310" cy="996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D27">
        <w:rPr>
          <w:noProof/>
        </w:rPr>
        <w:lastRenderedPageBreak/>
        <w:drawing>
          <wp:inline distT="0" distB="0" distL="0" distR="0" wp14:anchorId="1A99BE9B" wp14:editId="5EA0615D">
            <wp:extent cx="5274310" cy="44856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C71D" w14:textId="7B5B9167" w:rsidR="00327B79" w:rsidRPr="00EA283D" w:rsidRDefault="00E05D73" w:rsidP="00327B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=2</m:t>
        </m:r>
      </m:oMath>
      <w:r w:rsidR="00203BE5">
        <w:rPr>
          <w:rFonts w:hint="eastAsia"/>
        </w:rPr>
        <w:t>（对应程序p</w:t>
      </w:r>
      <w:r w:rsidR="00203BE5">
        <w:t>32</w:t>
      </w:r>
      <w:r w:rsidR="00203BE5">
        <w:t>.py</w:t>
      </w:r>
      <w:r w:rsidR="00203BE5">
        <w:rPr>
          <w:rFonts w:hint="eastAsia"/>
        </w:rPr>
        <w:t>）</w:t>
      </w:r>
    </w:p>
    <w:p w14:paraId="77907474" w14:textId="4BD8C43F" w:rsidR="00327B79" w:rsidRDefault="00327B79" w:rsidP="00327B79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 xml:space="preserve">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=0.5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</m:t>
        </m:r>
      </m:oMath>
    </w:p>
    <w:p w14:paraId="7BD08CEF" w14:textId="087A76E6" w:rsidR="00327B79" w:rsidRDefault="00327B79" w:rsidP="00327B79">
      <w:r>
        <w:rPr>
          <w:rFonts w:hint="eastAsia"/>
        </w:rPr>
        <w:t>初始条件：</w:t>
      </w:r>
      <m:oMath>
        <m:r>
          <m:rPr>
            <m:sty m:val="p"/>
          </m:rPr>
          <w:rPr>
            <w:rFonts w:ascii="Cambria Math" w:hAnsi="Cambria Math"/>
          </w:rPr>
          <m:t>h=0.1</m:t>
        </m:r>
      </m:oMath>
    </w:p>
    <w:p w14:paraId="0ABBA457" w14:textId="77777777" w:rsidR="00327B79" w:rsidRDefault="00327B79" w:rsidP="00327B79">
      <w:r>
        <w:rPr>
          <w:rFonts w:hint="eastAsia"/>
        </w:rPr>
        <w:t>程序运行截图：</w:t>
      </w:r>
    </w:p>
    <w:p w14:paraId="29EF18A9" w14:textId="297E3E49" w:rsidR="00327B79" w:rsidRDefault="006719D6" w:rsidP="008D0428">
      <w:r>
        <w:rPr>
          <w:noProof/>
        </w:rPr>
        <w:drawing>
          <wp:inline distT="0" distB="0" distL="0" distR="0" wp14:anchorId="62059DED" wp14:editId="4797E6CE">
            <wp:extent cx="5274310" cy="9963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B00" w14:textId="64468768" w:rsidR="006719D6" w:rsidRDefault="006719D6" w:rsidP="008D0428">
      <w:r>
        <w:rPr>
          <w:noProof/>
        </w:rPr>
        <w:lastRenderedPageBreak/>
        <w:drawing>
          <wp:inline distT="0" distB="0" distL="0" distR="0" wp14:anchorId="12AD3B41" wp14:editId="7F6A7BC0">
            <wp:extent cx="5274310" cy="4485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9958" w14:textId="124A26E9" w:rsidR="005B3881" w:rsidRDefault="005B3881" w:rsidP="008D0428">
      <w:r>
        <w:rPr>
          <w:noProof/>
        </w:rPr>
        <w:drawing>
          <wp:inline distT="0" distB="0" distL="0" distR="0" wp14:anchorId="18F8E1B5" wp14:editId="28DBC610">
            <wp:extent cx="5274310" cy="9963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CFB" w14:textId="4935E8FF" w:rsidR="005B3881" w:rsidRDefault="005B3881" w:rsidP="008D0428">
      <w:r>
        <w:rPr>
          <w:noProof/>
        </w:rPr>
        <w:lastRenderedPageBreak/>
        <w:drawing>
          <wp:inline distT="0" distB="0" distL="0" distR="0" wp14:anchorId="6FAF45DA" wp14:editId="0B047E9F">
            <wp:extent cx="5274310" cy="4485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D29E6" wp14:editId="52BEFEC0">
            <wp:extent cx="5274310" cy="9963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328" w14:textId="1C6DA844" w:rsidR="005B3881" w:rsidRDefault="005B3881" w:rsidP="008D04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DD0BCD" wp14:editId="569D87D7">
            <wp:extent cx="5274310" cy="4485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1A0" w14:textId="77777777" w:rsidR="005B3881" w:rsidRPr="00EA283D" w:rsidRDefault="005B3881" w:rsidP="008D0428">
      <w:pPr>
        <w:rPr>
          <w:rFonts w:hint="eastAsia"/>
        </w:rPr>
      </w:pPr>
    </w:p>
    <w:sectPr w:rsidR="005B3881" w:rsidRPr="00EA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316D5"/>
    <w:multiLevelType w:val="hybridMultilevel"/>
    <w:tmpl w:val="D14E390C"/>
    <w:lvl w:ilvl="0" w:tplc="546655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B2FC8"/>
    <w:multiLevelType w:val="hybridMultilevel"/>
    <w:tmpl w:val="849CF4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563DA5"/>
    <w:multiLevelType w:val="hybridMultilevel"/>
    <w:tmpl w:val="412E1524"/>
    <w:lvl w:ilvl="0" w:tplc="0AB04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55"/>
    <w:rsid w:val="00007345"/>
    <w:rsid w:val="00010251"/>
    <w:rsid w:val="00031CD0"/>
    <w:rsid w:val="00056E7E"/>
    <w:rsid w:val="000A3A24"/>
    <w:rsid w:val="000F4BBD"/>
    <w:rsid w:val="0010289A"/>
    <w:rsid w:val="001202A0"/>
    <w:rsid w:val="001730F5"/>
    <w:rsid w:val="001D489B"/>
    <w:rsid w:val="001D4B81"/>
    <w:rsid w:val="001F2228"/>
    <w:rsid w:val="00203BE5"/>
    <w:rsid w:val="002C439C"/>
    <w:rsid w:val="002E0613"/>
    <w:rsid w:val="002F24E9"/>
    <w:rsid w:val="002F55D7"/>
    <w:rsid w:val="00327B79"/>
    <w:rsid w:val="00352904"/>
    <w:rsid w:val="00385076"/>
    <w:rsid w:val="00393396"/>
    <w:rsid w:val="00480FFF"/>
    <w:rsid w:val="004871BB"/>
    <w:rsid w:val="004E643E"/>
    <w:rsid w:val="00547024"/>
    <w:rsid w:val="0057036D"/>
    <w:rsid w:val="005838C3"/>
    <w:rsid w:val="00587085"/>
    <w:rsid w:val="005B3881"/>
    <w:rsid w:val="005C3A79"/>
    <w:rsid w:val="005F148F"/>
    <w:rsid w:val="00650EB9"/>
    <w:rsid w:val="006719D6"/>
    <w:rsid w:val="006954C8"/>
    <w:rsid w:val="00697472"/>
    <w:rsid w:val="006C1C12"/>
    <w:rsid w:val="00702E7E"/>
    <w:rsid w:val="00756CA0"/>
    <w:rsid w:val="007602D5"/>
    <w:rsid w:val="00780D34"/>
    <w:rsid w:val="007A5E3A"/>
    <w:rsid w:val="007D0864"/>
    <w:rsid w:val="008D0428"/>
    <w:rsid w:val="00923823"/>
    <w:rsid w:val="0095230C"/>
    <w:rsid w:val="0098724E"/>
    <w:rsid w:val="00994CA4"/>
    <w:rsid w:val="0099573A"/>
    <w:rsid w:val="009A47A4"/>
    <w:rsid w:val="009A6FA1"/>
    <w:rsid w:val="009F2372"/>
    <w:rsid w:val="009F4181"/>
    <w:rsid w:val="009F4A80"/>
    <w:rsid w:val="00A66709"/>
    <w:rsid w:val="00A7447D"/>
    <w:rsid w:val="00AD55B9"/>
    <w:rsid w:val="00B00B37"/>
    <w:rsid w:val="00B00B41"/>
    <w:rsid w:val="00B13E57"/>
    <w:rsid w:val="00B2228A"/>
    <w:rsid w:val="00B71D1D"/>
    <w:rsid w:val="00B93A6F"/>
    <w:rsid w:val="00BA33A1"/>
    <w:rsid w:val="00BD3596"/>
    <w:rsid w:val="00BD727B"/>
    <w:rsid w:val="00BE390C"/>
    <w:rsid w:val="00BF5123"/>
    <w:rsid w:val="00C11B14"/>
    <w:rsid w:val="00C85735"/>
    <w:rsid w:val="00CA3E66"/>
    <w:rsid w:val="00CA7CB5"/>
    <w:rsid w:val="00CC71A0"/>
    <w:rsid w:val="00CE5EE0"/>
    <w:rsid w:val="00CE7B55"/>
    <w:rsid w:val="00CF0636"/>
    <w:rsid w:val="00D3143A"/>
    <w:rsid w:val="00DA081B"/>
    <w:rsid w:val="00DA34E8"/>
    <w:rsid w:val="00DC5A93"/>
    <w:rsid w:val="00E05D73"/>
    <w:rsid w:val="00E44A98"/>
    <w:rsid w:val="00EA283D"/>
    <w:rsid w:val="00EB2D27"/>
    <w:rsid w:val="00F20FD6"/>
    <w:rsid w:val="00F27BBE"/>
    <w:rsid w:val="00F5171C"/>
    <w:rsid w:val="00F66420"/>
    <w:rsid w:val="00FE3DE0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73B5"/>
  <w15:chartTrackingRefBased/>
  <w15:docId w15:val="{FE0D8275-E7CF-47A9-BC1C-9A5B27CA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C8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List Paragraph"/>
    <w:basedOn w:val="a3"/>
    <w:uiPriority w:val="34"/>
    <w:qFormat/>
    <w:rsid w:val="00007345"/>
    <w:pPr>
      <w:ind w:firstLineChars="200" w:firstLine="420"/>
    </w:pPr>
  </w:style>
  <w:style w:type="character" w:styleId="afa">
    <w:name w:val="Placeholder Text"/>
    <w:basedOn w:val="a4"/>
    <w:uiPriority w:val="99"/>
    <w:semiHidden/>
    <w:rsid w:val="000A3A24"/>
    <w:rPr>
      <w:color w:val="808080"/>
    </w:rPr>
  </w:style>
  <w:style w:type="character" w:customStyle="1" w:styleId="10">
    <w:name w:val="标题 1 字符"/>
    <w:basedOn w:val="a4"/>
    <w:link w:val="1"/>
    <w:uiPriority w:val="9"/>
    <w:rsid w:val="00C857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6C93-888D-446D-B56F-1FD6E3E6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Jason</dc:creator>
  <cp:keywords/>
  <dc:description/>
  <cp:lastModifiedBy>Administrator</cp:lastModifiedBy>
  <cp:revision>47</cp:revision>
  <dcterms:created xsi:type="dcterms:W3CDTF">2017-12-29T05:50:00Z</dcterms:created>
  <dcterms:modified xsi:type="dcterms:W3CDTF">2017-12-31T02:10:00Z</dcterms:modified>
</cp:coreProperties>
</file>